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D0C82" w:rsidRPr="003D0C82" w:rsidRDefault="008673E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hAnsi="Arial Narrow" w:cs="Arial Narrow"/>
          <w:b/>
          <w:bCs/>
          <w:sz w:val="40"/>
          <w:szCs w:val="40"/>
          <w:lang w:eastAsia="es-ES_tradnl"/>
        </w:rPr>
      </w:pPr>
      <w:r w:rsidRPr="003D0C82">
        <w:rPr>
          <w:rFonts w:ascii="Arial Narrow" w:hAnsi="Arial Narrow" w:cs="Arial Narrow"/>
          <w:b/>
          <w:bCs/>
          <w:sz w:val="40"/>
          <w:szCs w:val="40"/>
          <w:lang w:eastAsia="es-ES_tradnl"/>
        </w:rPr>
        <w:t xml:space="preserve">La Policía Local </w:t>
      </w:r>
      <w:r w:rsidR="003D0C82" w:rsidRPr="003D0C82">
        <w:rPr>
          <w:rFonts w:ascii="Arial Narrow" w:hAnsi="Arial Narrow" w:cs="Arial Narrow"/>
          <w:b/>
          <w:bCs/>
          <w:sz w:val="40"/>
          <w:szCs w:val="40"/>
          <w:lang w:eastAsia="es-ES_tradnl"/>
        </w:rPr>
        <w:t>detiene a una persona reclamada judicialmente y otra por incumplir una orden de alejamiento</w:t>
      </w:r>
    </w:p>
    <w:p w:rsidR="00341409" w:rsidRPr="003D0C82" w:rsidRDefault="008673E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sz w:val="36"/>
          <w:szCs w:val="36"/>
          <w:lang w:eastAsia="es-ES_tradnl"/>
        </w:rPr>
      </w:pPr>
      <w:r w:rsidRPr="003D0C82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También  ha llevado  a cabo  </w:t>
      </w:r>
      <w:r w:rsidR="003D0C82" w:rsidRPr="003D0C82">
        <w:rPr>
          <w:rFonts w:ascii="Arial Narrow" w:eastAsia="Arial" w:hAnsi="Arial Narrow" w:cs="Arial Narrow"/>
          <w:sz w:val="36"/>
          <w:szCs w:val="36"/>
          <w:lang w:eastAsia="es-ES_tradnl"/>
        </w:rPr>
        <w:t xml:space="preserve">tres detenciones por presuntos delitos contra la seguridad vial </w:t>
      </w:r>
    </w:p>
    <w:p w:rsidR="003D0C82" w:rsidRDefault="003D0C82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" w:eastAsia="Arial" w:hAnsi="Arial" w:cs="Arial Narrow"/>
          <w:b/>
          <w:bCs/>
          <w:sz w:val="26"/>
          <w:szCs w:val="26"/>
          <w:lang w:eastAsia="es-ES_tradnl"/>
        </w:rPr>
      </w:pPr>
    </w:p>
    <w:p w:rsidR="00341409" w:rsidRDefault="008673EF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 w:rsidRPr="003D0C82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7 de septiembre de 2023</w:t>
      </w:r>
      <w:r w:rsidRPr="003D0C82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 La Policía Local ha realizado tres detenciones por presuntos delitos contra la seguridad vial en distintos puntos de la localidad. Asimismo, ha llevado  a cabo  la detención de una persona reclamada judicialmente y otra por incumplir una orden de alejamiento. </w:t>
      </w:r>
    </w:p>
    <w:p w:rsidR="003D0C82" w:rsidRPr="003D0C82" w:rsidRDefault="003D0C82" w:rsidP="003D0C8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Trebuchet MS"/>
          <w:sz w:val="26"/>
          <w:szCs w:val="26"/>
        </w:rPr>
        <w:t>Los</w:t>
      </w:r>
      <w:r w:rsidRPr="003D0C82">
        <w:rPr>
          <w:rFonts w:ascii="Arial Narrow" w:hAnsi="Arial Narrow" w:cs="Trebuchet MS"/>
          <w:sz w:val="26"/>
          <w:szCs w:val="26"/>
        </w:rPr>
        <w:t xml:space="preserve"> componentes de una unidad radio-patrulla de Policía Local fueron comisionados por la Sala Directora del Servicio para que se personara</w:t>
      </w:r>
      <w:r w:rsidR="0049191A">
        <w:rPr>
          <w:rFonts w:ascii="Arial Narrow" w:hAnsi="Arial Narrow" w:cs="Trebuchet MS"/>
          <w:sz w:val="26"/>
          <w:szCs w:val="26"/>
        </w:rPr>
        <w:t>n en una calle de la zona oeste</w:t>
      </w:r>
      <w:r w:rsidRPr="003D0C82">
        <w:rPr>
          <w:rFonts w:ascii="Arial Narrow" w:hAnsi="Arial Narrow" w:cs="Trebuchet MS"/>
          <w:sz w:val="26"/>
          <w:szCs w:val="26"/>
        </w:rPr>
        <w:t xml:space="preserve"> donde se había producido una discusión vecinal. Una vez en el lugar, comprobaron que entre éstas había un varón que, tras consultar su filiación</w:t>
      </w:r>
      <w:r w:rsidR="0049191A">
        <w:rPr>
          <w:rFonts w:ascii="Arial Narrow" w:hAnsi="Arial Narrow" w:cs="Trebuchet MS"/>
          <w:sz w:val="26"/>
          <w:szCs w:val="26"/>
        </w:rPr>
        <w:t>,</w:t>
      </w:r>
      <w:r w:rsidRPr="003D0C82">
        <w:rPr>
          <w:rFonts w:ascii="Arial Narrow" w:hAnsi="Arial Narrow" w:cs="Trebuchet MS"/>
          <w:sz w:val="26"/>
          <w:szCs w:val="26"/>
        </w:rPr>
        <w:t xml:space="preserve"> dio como resultado que le constaba en vigor una requisitoria judicial. Se procedió a su detención y traslado a las dependencias d</w:t>
      </w:r>
      <w:r w:rsidR="0049191A">
        <w:rPr>
          <w:rFonts w:ascii="Arial Narrow" w:hAnsi="Arial Narrow" w:cs="Trebuchet MS"/>
          <w:sz w:val="26"/>
          <w:szCs w:val="26"/>
        </w:rPr>
        <w:t>e Comisaría de Policía Nacional</w:t>
      </w:r>
      <w:r w:rsidRPr="003D0C82">
        <w:rPr>
          <w:rFonts w:ascii="Arial Narrow" w:hAnsi="Arial Narrow" w:cs="Trebuchet MS"/>
          <w:sz w:val="26"/>
          <w:szCs w:val="26"/>
        </w:rPr>
        <w:t xml:space="preserve"> donde se confeccionó el correspondiente Atestado.  </w:t>
      </w:r>
    </w:p>
    <w:p w:rsidR="003D0C82" w:rsidRPr="003D0C82" w:rsidRDefault="003D0C82" w:rsidP="003D0C82">
      <w:pPr>
        <w:jc w:val="both"/>
        <w:rPr>
          <w:rFonts w:ascii="Arial Narrow" w:hAnsi="Arial Narrow"/>
          <w:sz w:val="26"/>
          <w:szCs w:val="26"/>
        </w:rPr>
      </w:pPr>
    </w:p>
    <w:p w:rsidR="003D0C82" w:rsidRPr="003D0C82" w:rsidRDefault="003D0C82" w:rsidP="003D0C82">
      <w:pPr>
        <w:jc w:val="both"/>
        <w:rPr>
          <w:rFonts w:ascii="Arial Narrow" w:hAnsi="Arial Narrow"/>
          <w:sz w:val="26"/>
          <w:szCs w:val="26"/>
        </w:rPr>
      </w:pPr>
      <w:r w:rsidRPr="003D0C82">
        <w:rPr>
          <w:rFonts w:ascii="Arial Narrow" w:hAnsi="Arial Narrow" w:cs="Trebuchet MS"/>
          <w:sz w:val="26"/>
          <w:szCs w:val="26"/>
        </w:rPr>
        <w:t xml:space="preserve">Por otro lado, los componentes de una unidad radio-patrulla de Policía Local </w:t>
      </w:r>
      <w:r>
        <w:rPr>
          <w:rFonts w:ascii="Arial Narrow" w:hAnsi="Arial Narrow" w:cs="Trebuchet MS"/>
          <w:sz w:val="26"/>
          <w:szCs w:val="26"/>
        </w:rPr>
        <w:t xml:space="preserve">se personaron </w:t>
      </w:r>
      <w:r w:rsidRPr="003D0C82">
        <w:rPr>
          <w:rFonts w:ascii="Arial Narrow" w:hAnsi="Arial Narrow" w:cs="Trebuchet MS"/>
          <w:sz w:val="26"/>
          <w:szCs w:val="26"/>
        </w:rPr>
        <w:t>en un</w:t>
      </w:r>
      <w:r>
        <w:rPr>
          <w:rFonts w:ascii="Arial Narrow" w:hAnsi="Arial Narrow" w:cs="Trebuchet MS"/>
          <w:sz w:val="26"/>
          <w:szCs w:val="26"/>
        </w:rPr>
        <w:t>a plaza de la zona centro donde</w:t>
      </w:r>
      <w:r w:rsidRPr="003D0C82">
        <w:rPr>
          <w:rFonts w:ascii="Arial Narrow" w:hAnsi="Arial Narrow" w:cs="Trebuchet MS"/>
          <w:sz w:val="26"/>
          <w:szCs w:val="26"/>
        </w:rPr>
        <w:t xml:space="preserve"> se encontraba una mujer que había sufrido un robo y no tenía donde pernoctar. </w:t>
      </w:r>
    </w:p>
    <w:p w:rsidR="003D0C82" w:rsidRPr="003D0C82" w:rsidRDefault="003D0C82" w:rsidP="003D0C82">
      <w:pPr>
        <w:jc w:val="both"/>
        <w:rPr>
          <w:rFonts w:ascii="Arial Narrow" w:hAnsi="Arial Narrow" w:cs="Trebuchet MS"/>
        </w:rPr>
      </w:pPr>
    </w:p>
    <w:p w:rsidR="003D0C82" w:rsidRPr="003D0C82" w:rsidRDefault="003D0C82" w:rsidP="003D0C82">
      <w:pPr>
        <w:jc w:val="both"/>
        <w:rPr>
          <w:rFonts w:ascii="Arial Narrow" w:hAnsi="Arial Narrow"/>
          <w:sz w:val="26"/>
          <w:szCs w:val="26"/>
        </w:rPr>
      </w:pPr>
      <w:r w:rsidRPr="003D0C82">
        <w:rPr>
          <w:rFonts w:ascii="Arial Narrow" w:hAnsi="Arial Narrow" w:cs="Trebuchet MS"/>
          <w:sz w:val="26"/>
          <w:szCs w:val="26"/>
        </w:rPr>
        <w:t xml:space="preserve">Una vez en el lugar, </w:t>
      </w:r>
      <w:r>
        <w:rPr>
          <w:rFonts w:ascii="Arial Narrow" w:hAnsi="Arial Narrow" w:cs="Trebuchet MS"/>
          <w:sz w:val="26"/>
          <w:szCs w:val="26"/>
        </w:rPr>
        <w:t>y ante las incoherencias de la citada joven,</w:t>
      </w:r>
      <w:r w:rsidRPr="003D0C82">
        <w:rPr>
          <w:rFonts w:ascii="Arial Narrow" w:hAnsi="Arial Narrow" w:cs="Trebuchet MS"/>
          <w:sz w:val="26"/>
          <w:szCs w:val="26"/>
        </w:rPr>
        <w:t xml:space="preserve"> </w:t>
      </w:r>
      <w:r>
        <w:rPr>
          <w:rFonts w:ascii="Arial Narrow" w:hAnsi="Arial Narrow" w:cs="Trebuchet MS"/>
          <w:sz w:val="26"/>
          <w:szCs w:val="26"/>
        </w:rPr>
        <w:t>los agentes consultaron</w:t>
      </w:r>
      <w:r w:rsidRPr="003D0C82">
        <w:rPr>
          <w:rFonts w:ascii="Arial Narrow" w:hAnsi="Arial Narrow" w:cs="Trebuchet MS"/>
          <w:sz w:val="26"/>
          <w:szCs w:val="26"/>
        </w:rPr>
        <w:t xml:space="preserve"> las bases de datos policiales, </w:t>
      </w:r>
      <w:r>
        <w:rPr>
          <w:rFonts w:ascii="Arial Narrow" w:hAnsi="Arial Narrow" w:cs="Trebuchet MS"/>
          <w:sz w:val="26"/>
          <w:szCs w:val="26"/>
        </w:rPr>
        <w:t>comprobando</w:t>
      </w:r>
      <w:r w:rsidRPr="003D0C82">
        <w:rPr>
          <w:rFonts w:ascii="Arial Narrow" w:hAnsi="Arial Narrow" w:cs="Trebuchet MS"/>
          <w:sz w:val="26"/>
          <w:szCs w:val="26"/>
        </w:rPr>
        <w:t xml:space="preserve"> la existencia de una orden de protección</w:t>
      </w:r>
      <w:r w:rsidR="0049191A">
        <w:rPr>
          <w:rFonts w:ascii="Arial Narrow" w:hAnsi="Arial Narrow" w:cs="Trebuchet MS"/>
          <w:sz w:val="26"/>
          <w:szCs w:val="26"/>
        </w:rPr>
        <w:t xml:space="preserve"> a su favor por la que un varón</w:t>
      </w:r>
      <w:r w:rsidRPr="003D0C82">
        <w:rPr>
          <w:rFonts w:ascii="Arial Narrow" w:hAnsi="Arial Narrow" w:cs="Trebuchet MS"/>
          <w:sz w:val="26"/>
          <w:szCs w:val="26"/>
        </w:rPr>
        <w:t xml:space="preserve"> tiene prohibición </w:t>
      </w:r>
      <w:r w:rsidR="0049191A">
        <w:rPr>
          <w:rFonts w:ascii="Arial Narrow" w:hAnsi="Arial Narrow" w:cs="Trebuchet MS"/>
          <w:sz w:val="26"/>
          <w:szCs w:val="26"/>
        </w:rPr>
        <w:t xml:space="preserve"> de aproximarse a la requirente a una distancia de 100 metros</w:t>
      </w:r>
      <w:r w:rsidRPr="003D0C82">
        <w:rPr>
          <w:rFonts w:ascii="Arial Narrow" w:hAnsi="Arial Narrow" w:cs="Trebuchet MS"/>
          <w:sz w:val="26"/>
          <w:szCs w:val="26"/>
        </w:rPr>
        <w:t xml:space="preserve"> así como comunicarse con ella por cualquier medio. Cerca del lugar, los agentes observaron a un varón </w:t>
      </w:r>
      <w:r>
        <w:rPr>
          <w:rFonts w:ascii="Arial Narrow" w:hAnsi="Arial Narrow" w:cs="Trebuchet MS"/>
          <w:sz w:val="26"/>
          <w:szCs w:val="26"/>
        </w:rPr>
        <w:t xml:space="preserve">que </w:t>
      </w:r>
      <w:r w:rsidRPr="003D0C82">
        <w:rPr>
          <w:rFonts w:ascii="Arial Narrow" w:hAnsi="Arial Narrow" w:cs="Trebuchet MS"/>
          <w:sz w:val="26"/>
          <w:szCs w:val="26"/>
        </w:rPr>
        <w:t xml:space="preserve">fue identificado </w:t>
      </w:r>
      <w:r>
        <w:rPr>
          <w:rFonts w:ascii="Arial Narrow" w:hAnsi="Arial Narrow" w:cs="Trebuchet MS"/>
          <w:sz w:val="26"/>
          <w:szCs w:val="26"/>
        </w:rPr>
        <w:t>como</w:t>
      </w:r>
      <w:r w:rsidRPr="003D0C82">
        <w:rPr>
          <w:rFonts w:ascii="Arial Narrow" w:hAnsi="Arial Narrow" w:cs="Trebuchet MS"/>
          <w:sz w:val="26"/>
          <w:szCs w:val="26"/>
        </w:rPr>
        <w:t xml:space="preserve"> la persona que tenía la orden judicial anteriormente mencionada. Por ello, los agentes  procedieron a su detención y traslado a las dependencias d</w:t>
      </w:r>
      <w:r w:rsidR="0049191A">
        <w:rPr>
          <w:rFonts w:ascii="Arial Narrow" w:hAnsi="Arial Narrow" w:cs="Trebuchet MS"/>
          <w:sz w:val="26"/>
          <w:szCs w:val="26"/>
        </w:rPr>
        <w:t>e Comisaría de Policía Nacional</w:t>
      </w:r>
      <w:r w:rsidRPr="003D0C82">
        <w:rPr>
          <w:rFonts w:ascii="Arial Narrow" w:hAnsi="Arial Narrow" w:cs="Trebuchet MS"/>
          <w:sz w:val="26"/>
          <w:szCs w:val="26"/>
        </w:rPr>
        <w:t xml:space="preserve"> a efectos de confección del correspondiente atestado por incumplimiento de Orden Judicial.</w:t>
      </w:r>
    </w:p>
    <w:p w:rsidR="003D0C82" w:rsidRPr="003D0C82" w:rsidRDefault="003D0C82" w:rsidP="003D0C82">
      <w:pPr>
        <w:ind w:left="567"/>
        <w:jc w:val="both"/>
        <w:rPr>
          <w:rFonts w:ascii="Arial Narrow" w:hAnsi="Arial Narrow" w:cs="Trebuchet MS"/>
          <w:sz w:val="26"/>
          <w:szCs w:val="26"/>
        </w:rPr>
      </w:pPr>
    </w:p>
    <w:p w:rsidR="003D0C82" w:rsidRPr="003D0C82" w:rsidRDefault="003D0C82" w:rsidP="003D0C82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 w:rsidRPr="003D0C82">
        <w:rPr>
          <w:rFonts w:ascii="Arial Narrow" w:hAnsi="Arial Narrow" w:cs="Trebuchet MS"/>
          <w:sz w:val="26"/>
          <w:szCs w:val="26"/>
        </w:rPr>
        <w:t>Por último, des</w:t>
      </w:r>
      <w:r w:rsidR="0049191A">
        <w:rPr>
          <w:rFonts w:ascii="Arial Narrow" w:hAnsi="Arial Narrow" w:cs="Trebuchet MS"/>
          <w:sz w:val="26"/>
          <w:szCs w:val="26"/>
        </w:rPr>
        <w:t>de la mañana del pasado viernes</w:t>
      </w:r>
      <w:bookmarkStart w:id="0" w:name="_GoBack"/>
      <w:bookmarkEnd w:id="0"/>
      <w:r w:rsidRPr="003D0C82">
        <w:rPr>
          <w:rFonts w:ascii="Arial Narrow" w:hAnsi="Arial Narrow" w:cs="Trebuchet MS"/>
          <w:sz w:val="26"/>
          <w:szCs w:val="26"/>
        </w:rPr>
        <w:t xml:space="preserve"> hasta el pasado miércoles agentes de Policía Local han realizado dieciocho actuaciones, tanto en domicilios como en la vía pública, para atender a personas que necesitaban ser auxiliadas por diferentes motivos. En todas ellas se resolvieron las situaciones con medios propios, avisando a un familiar o requiriendo los servicios sanitarios correspondientes. </w:t>
      </w:r>
    </w:p>
    <w:p w:rsidR="00341409" w:rsidRPr="003D0C82" w:rsidRDefault="00341409">
      <w:pPr>
        <w:ind w:left="567"/>
        <w:jc w:val="both"/>
        <w:rPr>
          <w:rFonts w:ascii="Arial Narrow" w:hAnsi="Arial Narrow" w:cs="Trebuchet MS"/>
          <w:sz w:val="26"/>
          <w:szCs w:val="26"/>
        </w:rPr>
      </w:pPr>
    </w:p>
    <w:p w:rsidR="00341409" w:rsidRPr="003D0C82" w:rsidRDefault="008673EF">
      <w:pPr>
        <w:widowControl w:val="0"/>
        <w:shd w:val="clear" w:color="auto" w:fill="FFFFFF"/>
        <w:tabs>
          <w:tab w:val="left" w:pos="729"/>
        </w:tabs>
        <w:spacing w:after="142"/>
        <w:jc w:val="both"/>
        <w:rPr>
          <w:rFonts w:ascii="Arial Narrow" w:hAnsi="Arial Narrow"/>
          <w:sz w:val="26"/>
          <w:szCs w:val="26"/>
        </w:rPr>
      </w:pPr>
      <w:r w:rsidRPr="003D0C82">
        <w:rPr>
          <w:rFonts w:ascii="Arial Narrow" w:hAnsi="Arial Narrow" w:cs="Trebuchet MS"/>
          <w:sz w:val="26"/>
          <w:szCs w:val="26"/>
        </w:rPr>
        <w:t xml:space="preserve"> </w:t>
      </w:r>
    </w:p>
    <w:sectPr w:rsidR="00341409" w:rsidRPr="003D0C82">
      <w:headerReference w:type="default" r:id="rId7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309" w:rsidRDefault="008673EF">
      <w:r>
        <w:separator/>
      </w:r>
    </w:p>
  </w:endnote>
  <w:endnote w:type="continuationSeparator" w:id="0">
    <w:p w:rsidR="00A26309" w:rsidRDefault="0086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309" w:rsidRDefault="008673EF">
      <w:r>
        <w:separator/>
      </w:r>
    </w:p>
  </w:footnote>
  <w:footnote w:type="continuationSeparator" w:id="0">
    <w:p w:rsidR="00A26309" w:rsidRDefault="0086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409" w:rsidRDefault="00341409">
    <w:pPr>
      <w:pStyle w:val="Encabezado"/>
      <w:rPr>
        <w:sz w:val="26"/>
        <w:szCs w:val="26"/>
        <w:u w:val="single"/>
        <w:lang w:val="x-none" w:eastAsia="x-none"/>
      </w:rPr>
    </w:pPr>
  </w:p>
  <w:p w:rsidR="00341409" w:rsidRDefault="008673EF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4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7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D784B"/>
    <w:multiLevelType w:val="multilevel"/>
    <w:tmpl w:val="33605D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2E10F0"/>
    <w:multiLevelType w:val="multilevel"/>
    <w:tmpl w:val="ECD8B8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09"/>
    <w:rsid w:val="00341409"/>
    <w:rsid w:val="003D0C82"/>
    <w:rsid w:val="0049191A"/>
    <w:rsid w:val="008673EF"/>
    <w:rsid w:val="00A2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4BD43-238B-487F-A2BE-172A2AAB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Textoennegrita1">
    <w:name w:val="Texto en negrita1"/>
    <w:qFormat/>
    <w:rPr>
      <w:b/>
      <w:bCs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4</cp:revision>
  <dcterms:created xsi:type="dcterms:W3CDTF">2023-09-07T07:41:00Z</dcterms:created>
  <dcterms:modified xsi:type="dcterms:W3CDTF">2023-09-07T08:32:00Z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