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sz w:val="40"/>
          <w:szCs w:val="40"/>
        </w:rPr>
      </w:pPr>
      <w:r>
        <w:rPr>
          <w:rFonts w:cs="Arial" w:ascii="Arial" w:hAnsi="Arial"/>
          <w:b/>
          <w:sz w:val="40"/>
          <w:szCs w:val="40"/>
        </w:rPr>
        <w:t>La alcaldesa agradece al Gobierno de Diputación su compromiso inversor con Jerez</w:t>
      </w:r>
    </w:p>
    <w:p>
      <w:pPr>
        <w:pStyle w:val="Normal"/>
        <w:rPr>
          <w:rFonts w:ascii="Arial Narrow" w:hAnsi="Arial Narrow"/>
          <w:sz w:val="36"/>
          <w:szCs w:val="36"/>
        </w:rPr>
      </w:pPr>
      <w:r>
        <w:rPr>
          <w:rFonts w:ascii="Arial Narrow" w:hAnsi="Arial Narrow"/>
          <w:sz w:val="36"/>
          <w:szCs w:val="36"/>
        </w:rPr>
      </w:r>
    </w:p>
    <w:p>
      <w:pPr>
        <w:pStyle w:val="Normal"/>
        <w:rPr>
          <w:rFonts w:ascii="Arial Narrow" w:hAnsi="Arial Narrow"/>
          <w:sz w:val="36"/>
          <w:szCs w:val="36"/>
        </w:rPr>
      </w:pPr>
      <w:r>
        <w:rPr>
          <w:rFonts w:ascii="Arial Narrow" w:hAnsi="Arial Narrow"/>
          <w:sz w:val="36"/>
          <w:szCs w:val="36"/>
        </w:rPr>
        <w:t>María José García-Pelayo subraya la importante contribución del Gobierno que preside Almudena Martínez a los proyectos actuales y futuros de Jerez</w:t>
      </w:r>
      <w:bookmarkStart w:id="0" w:name="_GoBack"/>
      <w:bookmarkEnd w:id="0"/>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ascii="Arial Narrow" w:hAnsi="Arial Narrow"/>
          <w:b/>
          <w:bCs/>
          <w:sz w:val="26"/>
          <w:szCs w:val="26"/>
        </w:rPr>
        <w:t>21 de septiembre de 2023</w:t>
      </w:r>
      <w:r>
        <w:rPr>
          <w:rFonts w:ascii="Arial Narrow" w:hAnsi="Arial Narrow"/>
          <w:sz w:val="26"/>
          <w:szCs w:val="26"/>
        </w:rPr>
        <w:t>. La alcaldesa de Jerez, María José García-Pelayo, ha agradecido al Gobierno de la Diputación de Cádiz su compromiso inversor con Jerez. Una apuesta firme de su presidenta, Almudena Martínez, con la ciudad plasmada en un potente apoyo financiero a proyectos de calado presentados por el Ayuntamiento.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García-Pelayo ha valorado la respuesta positiva de la Diputación de Cádiz a las propuestas planteadas por el Gobierno de Jerez. Una respuesta que, sin duda, supone, en palabras de la alcaldesa, un antes y un después, en la relación que Diputación ha tenido antes con Jerez.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Como recuerda la alcaldesa jerezana, uno de los compromisos adquiridos con los jerezanos era el de abrir las puertas de todas las administraciones, favorecer en todo momento la colaboración y aportación de todos los organismos de cara a consolidar un rápido avance de la ciudad. “Y así está siendo. Lo estamos viendo con la Junta de Andalucía y, en apenas dos meses de Gobierno, ya Jerez lo puede comprobar con la Diputación de Cádiz”.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Y es que, tal y como aprobó el Pleno de Diputación este martes, Jerez va a recibir más de 4 millones del organismo provincial. María José García-Pelayo subraya el gran esfuerzo realizado por el Gobierno local para, en un brevísimo tiempo, haber preparado los proyectos y la documentación para solicitar estas subvenciones, un trabajo coordinado por el primer teniente de alcaldesa, Agustín Muñoz.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 Muñoz y a Susana Sánchez, además de a la presidenta Almudena Martínez, ha agradecido la alcaldesa este respaldo económico en su calidad de diputados provinciales, algo que está siendo claramente beneficioso para los intereses de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36"/>
          <w:szCs w:val="36"/>
        </w:rPr>
      </w:pPr>
      <w:r>
        <w:rPr>
          <w:rFonts w:ascii="Arial Narrow" w:hAnsi="Arial Narrow"/>
          <w:sz w:val="26"/>
          <w:szCs w:val="26"/>
        </w:rPr>
        <w:t>“</w:t>
      </w:r>
      <w:r>
        <w:rPr>
          <w:rFonts w:ascii="Arial Narrow" w:hAnsi="Arial Narrow"/>
          <w:sz w:val="26"/>
          <w:szCs w:val="26"/>
        </w:rPr>
        <w:t>El momento de Jerez es ahora; en el Gobierno de Jerez estamos convencidos y con la ayuda de los ciudadanos y de todas las administraciones, vamos a conseguir un fuerte impulso a las necesidades actuales y a las aspiraciones de futuro de la ciudad”, concluye García-Pelayo.</w:t>
      </w:r>
    </w:p>
    <w:p>
      <w:pPr>
        <w:pStyle w:val="Normal"/>
        <w:jc w:val="both"/>
        <w:rPr>
          <w:rFonts w:ascii="Arial Narrow" w:hAnsi="Arial Narrow"/>
          <w:sz w:val="36"/>
          <w:szCs w:val="36"/>
        </w:rPr>
      </w:pPr>
      <w:r>
        <w:rPr/>
      </w:r>
    </w:p>
    <w:tbl>
      <w:tblPr>
        <w:tblW w:w="5000" w:type="pct"/>
        <w:jc w:val="left"/>
        <w:tblInd w:w="-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rPr/>
            </w:pPr>
            <w:r>
              <w:rPr>
                <w:i/>
                <w:iCs/>
              </w:rPr>
              <w:t xml:space="preserve">Se adjunta enlace de audio de Agustín Muñoz: </w:t>
            </w:r>
          </w:p>
          <w:p>
            <w:pPr>
              <w:pStyle w:val="Contenidodelatabla"/>
              <w:rPr/>
            </w:pPr>
            <w:hyperlink r:id="rId2">
              <w:r>
                <w:rPr/>
              </w:r>
            </w:hyperlink>
          </w:p>
          <w:p>
            <w:pPr>
              <w:pStyle w:val="Textopreformateado"/>
              <w:rPr/>
            </w:pPr>
            <w:hyperlink r:id="rId3">
              <w:r>
                <w:rPr>
                  <w:rStyle w:val="EnlacedeInternet"/>
                </w:rPr>
                <w:t>https://soundcloud.com/user-162770691/agusti-n-diputacio-n-mp3/s-M8HVlRyZ3wA</w:t>
              </w:r>
            </w:hyperlink>
          </w:p>
          <w:p>
            <w:pPr>
              <w:pStyle w:val="Contenidodelatabla"/>
              <w:rPr/>
            </w:pPr>
            <w:r>
              <w:rPr/>
            </w:r>
          </w:p>
        </w:tc>
      </w:tr>
    </w:tbl>
    <w:p>
      <w:pPr>
        <w:pStyle w:val="Normal"/>
        <w:jc w:val="both"/>
        <w:rPr>
          <w:rFonts w:ascii="Arial Narrow" w:hAnsi="Arial Narrow"/>
          <w:sz w:val="36"/>
          <w:szCs w:val="36"/>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uiPriority w:val="9"/>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uiPriority w:val="9"/>
    <w:semiHidden/>
    <w:unhideWhenUsed/>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uiPriority w:val="9"/>
    <w:semiHidden/>
    <w:unhideWhenUsed/>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val="true"/>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basedOn w:val="DefaultParagraphFont"/>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gusti-n-diputacio-n-mp3/s-M8HVlRyZ3wA" TargetMode="External"/><Relationship Id="rId3" Type="http://schemas.openxmlformats.org/officeDocument/2006/relationships/hyperlink" Target="https://soundcloud.com/user-162770691/agusti-n-diputacio-n-mp3/s-M8HVlRyZ3wA"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BCFB-92BE-4B5E-9C25-762A3612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LibreOffice/7.3.6.2$Windows_X86_64 LibreOffice_project/c28ca90fd6e1a19e189fc16c05f8f8924961e12e</Application>
  <AppVersion>15.0000</AppVersion>
  <Pages>2</Pages>
  <Words>360</Words>
  <Characters>1938</Characters>
  <CharactersWithSpaces>2289</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2023-09-21T08:18:00Z</dcterms:created>
  <dc:creator>ADELIFL</dc:creator>
  <dc:description/>
  <dc:language>es-ES</dc:language>
  <cp:lastModifiedBy/>
  <dcterms:modified xsi:type="dcterms:W3CDTF">2023-09-21T13:47:07Z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