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rFonts w:ascii="Arial" w:hAnsi="Arial"/>
          <w:color w:val="CCCCCC"/>
          <w:sz w:val="28"/>
          <w:szCs w:val="28"/>
        </w:rPr>
      </w:pPr>
      <w:r>
        <w:rPr>
          <w:rFonts w:cs="Arial" w:ascii="Arial Narrow" w:hAnsi="Arial Narrow"/>
          <w:b/>
          <w:sz w:val="40"/>
          <w:szCs w:val="40"/>
        </w:rPr>
        <w:t>El Ayuntamiento retirará el amianto del CEIP Tomasa Pinilla de Guadalcacín</w:t>
      </w:r>
    </w:p>
    <w:p>
      <w:pPr>
        <w:pStyle w:val="Normal"/>
        <w:rPr>
          <w:rFonts w:ascii="Arial Narrow" w:hAnsi="Arial Narrow" w:cs="Arial"/>
          <w:sz w:val="32"/>
          <w:szCs w:val="32"/>
        </w:rPr>
      </w:pPr>
      <w:r>
        <w:rPr>
          <w:rFonts w:cs="Arial" w:ascii="Arial Narrow" w:hAnsi="Arial Narrow"/>
          <w:sz w:val="32"/>
          <w:szCs w:val="32"/>
        </w:rPr>
      </w:r>
    </w:p>
    <w:p>
      <w:pPr>
        <w:pStyle w:val="Normal"/>
        <w:spacing w:before="0" w:after="142"/>
        <w:rPr>
          <w:rFonts w:ascii="Arial Narrow" w:hAnsi="Arial Narrow"/>
          <w:sz w:val="36"/>
          <w:szCs w:val="36"/>
        </w:rPr>
      </w:pPr>
      <w:r>
        <w:rPr>
          <w:rFonts w:cs="Arial" w:ascii="Arial Narrow" w:hAnsi="Arial Narrow"/>
          <w:color w:val="000000"/>
          <w:sz w:val="36"/>
          <w:szCs w:val="36"/>
        </w:rPr>
        <w:t>E</w:t>
      </w:r>
      <w:r>
        <w:rPr>
          <w:rFonts w:eastAsia="Tahoma" w:cs="Arial" w:ascii="Arial Narrow" w:hAnsi="Arial Narrow"/>
          <w:color w:val="000000"/>
          <w:sz w:val="36"/>
          <w:szCs w:val="36"/>
        </w:rPr>
        <w:t>sta medida responde a las demandas de la comunidad educativa y se hará fuera de</w:t>
      </w:r>
      <w:r>
        <w:rPr>
          <w:rFonts w:eastAsia="Tahoma" w:cs="Arial" w:ascii="Arial Narrow" w:hAnsi="Arial Narrow"/>
          <w:color w:val="000000"/>
          <w:sz w:val="36"/>
          <w:szCs w:val="36"/>
        </w:rPr>
        <w:t>l</w:t>
      </w:r>
      <w:r>
        <w:rPr>
          <w:rFonts w:eastAsia="Tahoma" w:cs="Arial" w:ascii="Arial Narrow" w:hAnsi="Arial Narrow"/>
          <w:color w:val="000000"/>
          <w:sz w:val="36"/>
          <w:szCs w:val="36"/>
        </w:rPr>
        <w:t xml:space="preserve"> horario lectivo</w:t>
      </w:r>
    </w:p>
    <w:p>
      <w:pPr>
        <w:pStyle w:val="Normal"/>
        <w:rPr>
          <w:sz w:val="12"/>
          <w:szCs w:val="12"/>
        </w:rPr>
      </w:pPr>
      <w:r>
        <w:rPr>
          <w:sz w:val="12"/>
          <w:szCs w:val="12"/>
        </w:rPr>
      </w:r>
    </w:p>
    <w:p>
      <w:pPr>
        <w:pStyle w:val="Normal"/>
        <w:jc w:val="both"/>
        <w:rPr>
          <w:rFonts w:ascii="Arial Narrow" w:hAnsi="Arial Narrow" w:cs="Arial"/>
          <w:sz w:val="32"/>
          <w:szCs w:val="32"/>
        </w:rPr>
      </w:pPr>
      <w:r>
        <w:rPr>
          <w:rFonts w:eastAsia="Tahoma" w:cs="Arial" w:ascii="Arial Narrow" w:hAnsi="Arial Narrow"/>
          <w:b/>
          <w:bCs/>
          <w:color w:val="000000"/>
          <w:sz w:val="26"/>
          <w:szCs w:val="26"/>
        </w:rPr>
        <w:t>24</w:t>
      </w:r>
      <w:bookmarkStart w:id="0" w:name="_GoBack"/>
      <w:bookmarkEnd w:id="0"/>
      <w:r>
        <w:rPr>
          <w:rFonts w:eastAsia="Tahoma" w:cs="Arial" w:ascii="Arial Narrow" w:hAnsi="Arial Narrow"/>
          <w:b/>
          <w:bCs/>
          <w:color w:val="000000"/>
          <w:sz w:val="26"/>
          <w:szCs w:val="26"/>
        </w:rPr>
        <w:t xml:space="preserve"> de septiembre de 2023. </w:t>
      </w:r>
      <w:r>
        <w:rPr>
          <w:rFonts w:eastAsia="Tahoma" w:cs="Arial" w:ascii="Arial Narrow" w:hAnsi="Arial Narrow"/>
          <w:color w:val="000000"/>
          <w:sz w:val="26"/>
          <w:szCs w:val="26"/>
        </w:rPr>
        <w:t>El Ayuntamiento, a través de la tenencia de alcaldía  de Coordinación de Servicios Públicos y la Delegación de Desarrollo Educativo, Formación Profesional y Universidades, acometerá en estos días la obra de retirada de un porche de amianto que existe en el CEIP Tomasa Pinilla de Guadalcacín.</w:t>
      </w:r>
    </w:p>
    <w:p>
      <w:pPr>
        <w:pStyle w:val="Normal"/>
        <w:jc w:val="both"/>
        <w:rPr>
          <w:rFonts w:ascii="Arial Narrow" w:hAnsi="Arial Narrow" w:cs="Arial"/>
          <w:sz w:val="32"/>
          <w:szCs w:val="32"/>
        </w:rPr>
      </w:pPr>
      <w:r>
        <w:rPr>
          <w:rFonts w:cs="Arial" w:ascii="Arial Narrow" w:hAnsi="Arial Narrow"/>
          <w:sz w:val="32"/>
          <w:szCs w:val="32"/>
        </w:rPr>
      </w:r>
    </w:p>
    <w:p>
      <w:pPr>
        <w:pStyle w:val="Normal"/>
        <w:jc w:val="both"/>
        <w:rPr>
          <w:rFonts w:ascii="Arial Narrow" w:hAnsi="Arial Narrow" w:cs="Arial"/>
          <w:sz w:val="32"/>
          <w:szCs w:val="32"/>
        </w:rPr>
      </w:pPr>
      <w:r>
        <w:rPr>
          <w:rFonts w:eastAsia="Tahoma" w:cs="Arial" w:ascii="Arial Narrow" w:hAnsi="Arial Narrow"/>
          <w:color w:val="000000"/>
          <w:sz w:val="26"/>
          <w:szCs w:val="26"/>
        </w:rPr>
        <w:t>El delegado de Desarrollo Educativo, Formación Profesional y Universidades, José Ángel Aparicio, ha explicado que esta medida que va a tomar el Ayuntamiento responde a las demandas de los padres y madres del alumnado, de toda la comunidad educativa que venían pidiendo desde hace tiempo la retirada de este techo de 16 metros cuadrados,  porque lo consideran como un elemento constructivo de material peligroso.</w:t>
      </w:r>
    </w:p>
    <w:p>
      <w:pPr>
        <w:pStyle w:val="Normal"/>
        <w:jc w:val="both"/>
        <w:rPr>
          <w:rFonts w:ascii="Arial Narrow" w:hAnsi="Arial Narrow" w:cs="Arial"/>
          <w:sz w:val="32"/>
          <w:szCs w:val="32"/>
        </w:rPr>
      </w:pPr>
      <w:r>
        <w:rPr>
          <w:rFonts w:cs="Arial" w:ascii="Arial Narrow" w:hAnsi="Arial Narrow"/>
          <w:sz w:val="32"/>
          <w:szCs w:val="32"/>
        </w:rPr>
      </w:r>
    </w:p>
    <w:p>
      <w:pPr>
        <w:pStyle w:val="Normal"/>
        <w:jc w:val="both"/>
        <w:rPr>
          <w:rFonts w:ascii="Arial Narrow" w:hAnsi="Arial Narrow" w:cs="Arial"/>
          <w:sz w:val="32"/>
          <w:szCs w:val="32"/>
        </w:rPr>
      </w:pPr>
      <w:r>
        <w:rPr>
          <w:rFonts w:eastAsia="Tahoma" w:cs="Arial" w:ascii="Arial Narrow" w:hAnsi="Arial Narrow"/>
          <w:color w:val="000000"/>
          <w:sz w:val="26"/>
          <w:szCs w:val="26"/>
        </w:rPr>
        <w:t>El Ayuntamiento, con esta medida, va de la mano de la Consejería de Desarrollo Educativo y Formación Profesional de la Junta de Andalucía, cuyo objetivo es precisamente eliminar el amianto de los centros docentes, por motivos de seguridad y de salud, tanto del alumnado como del profesorado.  Sin embargo, la retirada de este amianto estaba sufriendo retrasos administrativos ajenos a la propia Consejería, razón por la cual, el Ayuntamiento va a actuar de urgencia.</w:t>
      </w:r>
    </w:p>
    <w:p>
      <w:pPr>
        <w:pStyle w:val="Normal"/>
        <w:jc w:val="both"/>
        <w:rPr>
          <w:rFonts w:ascii="Arial Narrow" w:hAnsi="Arial Narrow" w:cs="Arial"/>
          <w:sz w:val="32"/>
          <w:szCs w:val="32"/>
        </w:rPr>
      </w:pPr>
      <w:r>
        <w:rPr>
          <w:rFonts w:cs="Arial" w:ascii="Arial Narrow" w:hAnsi="Arial Narrow"/>
          <w:sz w:val="32"/>
          <w:szCs w:val="32"/>
        </w:rPr>
      </w:r>
    </w:p>
    <w:p>
      <w:pPr>
        <w:pStyle w:val="Normal"/>
        <w:jc w:val="both"/>
        <w:rPr>
          <w:rFonts w:ascii="Arial Narrow" w:hAnsi="Arial Narrow" w:cs="Arial"/>
          <w:sz w:val="32"/>
          <w:szCs w:val="32"/>
        </w:rPr>
      </w:pPr>
      <w:r>
        <w:rPr>
          <w:rFonts w:eastAsia="Tahoma" w:cs="Arial" w:ascii="Arial Narrow" w:hAnsi="Arial Narrow"/>
          <w:color w:val="000000"/>
          <w:sz w:val="26"/>
          <w:szCs w:val="26"/>
        </w:rPr>
        <w:t>Los trabajos se llevarán a cabo a través de una empresa autorizada para realizar este tipo de obras y supondrán para el Ayuntamiento una inversión de alrededor de 4.600 euros. Las obras consisten en desmontar las chapas de fibrocemento por medios manuales de esta cubierta, que actualmente une el aula de música con el patio y que se encuentra fracturada por el paso del tiempo.</w:t>
      </w:r>
    </w:p>
    <w:p>
      <w:pPr>
        <w:pStyle w:val="Normal"/>
        <w:jc w:val="both"/>
        <w:rPr>
          <w:rFonts w:ascii="Arial Narrow" w:hAnsi="Arial Narrow" w:cs="Arial"/>
          <w:sz w:val="32"/>
          <w:szCs w:val="32"/>
        </w:rPr>
      </w:pPr>
      <w:r>
        <w:rPr>
          <w:rFonts w:cs="Arial" w:ascii="Arial Narrow" w:hAnsi="Arial Narrow"/>
          <w:sz w:val="32"/>
          <w:szCs w:val="32"/>
        </w:rPr>
      </w:r>
    </w:p>
    <w:p>
      <w:pPr>
        <w:pStyle w:val="Normal"/>
        <w:jc w:val="both"/>
        <w:rPr>
          <w:rFonts w:ascii="Arial Narrow" w:hAnsi="Arial Narrow" w:cs="Arial"/>
          <w:sz w:val="32"/>
          <w:szCs w:val="32"/>
        </w:rPr>
      </w:pPr>
      <w:r>
        <w:rPr>
          <w:rFonts w:eastAsia="Tahoma" w:cs="Arial" w:ascii="Arial Narrow" w:hAnsi="Arial Narrow"/>
          <w:color w:val="000000"/>
          <w:sz w:val="26"/>
          <w:szCs w:val="26"/>
        </w:rPr>
        <w:t>Las labores para la retirada del techo de amianto del CEIP Tomasa Pinilla se realizarán en horario no lectivo para reducir riesgos durante la manipulación de esta materia por parte del personal especializado de la empresa contratada.</w:t>
      </w:r>
    </w:p>
    <w:p>
      <w:pPr>
        <w:pStyle w:val="Normal"/>
        <w:jc w:val="both"/>
        <w:rPr>
          <w:rFonts w:ascii="Arial Narrow" w:hAnsi="Arial Narrow" w:cs="Arial"/>
          <w:sz w:val="32"/>
          <w:szCs w:val="32"/>
        </w:rPr>
      </w:pPr>
      <w:r>
        <w:rPr>
          <w:rFonts w:cs="Arial" w:ascii="Arial Narrow" w:hAnsi="Arial Narrow"/>
          <w:sz w:val="32"/>
          <w:szCs w:val="32"/>
        </w:rPr>
      </w:r>
    </w:p>
    <w:p>
      <w:pPr>
        <w:pStyle w:val="Normal"/>
        <w:jc w:val="both"/>
        <w:rPr>
          <w:rFonts w:ascii="Arial Narrow" w:hAnsi="Arial Narrow" w:cs="Arial"/>
          <w:sz w:val="32"/>
          <w:szCs w:val="32"/>
        </w:rPr>
      </w:pPr>
      <w:r>
        <w:rPr>
          <w:rFonts w:eastAsia="Tahoma" w:cs="Arial" w:ascii="Arial Narrow" w:hAnsi="Arial Narrow"/>
          <w:color w:val="000000"/>
          <w:sz w:val="26"/>
          <w:szCs w:val="26"/>
        </w:rPr>
        <w:t xml:space="preserve"> </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eastAsia="es-ES"/>
      </w:rPr>
    </w:pPr>
    <w:r>
      <w:rPr>
        <w:lang w:eastAsia="es-ES"/>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eastAsia="es-ES"/>
      </w:rPr>
    </w:pPr>
    <w:r>
      <w:rPr>
        <w:lang w:eastAsia="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2">
          <wp:simplePos x="0" y="0"/>
          <wp:positionH relativeFrom="column">
            <wp:posOffset>-1442085</wp:posOffset>
          </wp:positionH>
          <wp:positionV relativeFrom="paragraph">
            <wp:posOffset>588645</wp:posOffset>
          </wp:positionV>
          <wp:extent cx="1057910" cy="923036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362" t="-674" r="-5362" b="-674"/>
                  <a:stretch>
                    <a:fillRect/>
                  </a:stretch>
                </pic:blipFill>
                <pic:spPr bwMode="auto">
                  <a:xfrm>
                    <a:off x="0" y="0"/>
                    <a:ext cx="1057910" cy="9230360"/>
                  </a:xfrm>
                  <a:prstGeom prst="rect">
                    <a:avLst/>
                  </a:prstGeom>
                </pic:spPr>
              </pic:pic>
            </a:graphicData>
          </a:graphic>
        </wp:anchor>
      </w:drawing>
      <w:drawing>
        <wp:anchor behindDoc="1" distT="0" distB="0" distL="114935" distR="114935" simplePos="0" locked="0" layoutInCell="0" allowOverlap="1" relativeHeight="3">
          <wp:simplePos x="0" y="0"/>
          <wp:positionH relativeFrom="column">
            <wp:posOffset>-1388110</wp:posOffset>
          </wp:positionH>
          <wp:positionV relativeFrom="paragraph">
            <wp:posOffset>7922895</wp:posOffset>
          </wp:positionV>
          <wp:extent cx="682625" cy="95313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5291" t="-2488" r="-5291" b="-2488"/>
                  <a:stretch>
                    <a:fillRect/>
                  </a:stretch>
                </pic:blipFill>
                <pic:spPr bwMode="auto">
                  <a:xfrm>
                    <a:off x="0" y="0"/>
                    <a:ext cx="682625" cy="953135"/>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2">
          <wp:simplePos x="0" y="0"/>
          <wp:positionH relativeFrom="column">
            <wp:posOffset>-1442085</wp:posOffset>
          </wp:positionH>
          <wp:positionV relativeFrom="paragraph">
            <wp:posOffset>588645</wp:posOffset>
          </wp:positionV>
          <wp:extent cx="1057910" cy="9230360"/>
          <wp:effectExtent l="0" t="0" r="0" b="0"/>
          <wp:wrapNone/>
          <wp:docPr id="3"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
                  <pic:cNvPicPr>
                    <a:picLocks noChangeAspect="1" noChangeArrowheads="1"/>
                  </pic:cNvPicPr>
                </pic:nvPicPr>
                <pic:blipFill>
                  <a:blip r:embed="rId1"/>
                  <a:srcRect l="-5362" t="-674" r="-5362" b="-674"/>
                  <a:stretch>
                    <a:fillRect/>
                  </a:stretch>
                </pic:blipFill>
                <pic:spPr bwMode="auto">
                  <a:xfrm>
                    <a:off x="0" y="0"/>
                    <a:ext cx="1057910" cy="9230360"/>
                  </a:xfrm>
                  <a:prstGeom prst="rect">
                    <a:avLst/>
                  </a:prstGeom>
                </pic:spPr>
              </pic:pic>
            </a:graphicData>
          </a:graphic>
        </wp:anchor>
      </w:drawing>
      <w:drawing>
        <wp:anchor behindDoc="1" distT="0" distB="0" distL="114935" distR="114935" simplePos="0" locked="0" layoutInCell="0" allowOverlap="1" relativeHeight="3">
          <wp:simplePos x="0" y="0"/>
          <wp:positionH relativeFrom="column">
            <wp:posOffset>-1388110</wp:posOffset>
          </wp:positionH>
          <wp:positionV relativeFrom="paragraph">
            <wp:posOffset>7922895</wp:posOffset>
          </wp:positionV>
          <wp:extent cx="682625" cy="953135"/>
          <wp:effectExtent l="0" t="0" r="0" b="0"/>
          <wp:wrapSquare wrapText="bothSides"/>
          <wp:docPr id="4"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descr=""/>
                  <pic:cNvPicPr>
                    <a:picLocks noChangeAspect="1" noChangeArrowheads="1"/>
                  </pic:cNvPicPr>
                </pic:nvPicPr>
                <pic:blipFill>
                  <a:blip r:embed="rId2"/>
                  <a:srcRect l="-5291" t="-2488" r="-5291" b="-2488"/>
                  <a:stretch>
                    <a:fillRect/>
                  </a:stretch>
                </pic:blipFill>
                <pic:spPr bwMode="auto">
                  <a:xfrm>
                    <a:off x="0" y="0"/>
                    <a:ext cx="682625" cy="953135"/>
                  </a:xfrm>
                  <a:prstGeom prst="rect">
                    <a:avLst/>
                  </a:prstGeom>
                </pic:spPr>
              </pic:pic>
            </a:graphicData>
          </a:graphic>
        </wp:anchor>
      </w:drawing>
    </w:r>
  </w:p>
</w:hdr>
</file>

<file path=word/settings.xml><?xml version="1.0" encoding="utf-8"?>
<w:settings xmlns:w="http://schemas.openxmlformats.org/wordprocessingml/2006/main">
  <w:zoom w:percent="156"/>
  <w:displayBackgroundShape/>
  <w:embedSystemFonts/>
  <w:defaultTabStop w:val="720"/>
  <w:autoHyphenation w:val="true"/>
  <w:compat>
    <w:compatSetting w:name="compatibilityMode" w:uri="http://schemas.microsoft.com/office/word" w:val="12"/>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cs="Tahoma" w:eastAsia="Times New Roman"/>
      <w:color w:val="auto"/>
      <w:kern w:val="2"/>
      <w:sz w:val="24"/>
      <w:szCs w:val="20"/>
      <w:lang w:eastAsia="zh-CN" w:val="es-ES"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qFormat/>
    <w:pPr>
      <w:widowControl w:val="false"/>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qFormat/>
    <w:p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spacing w:before="240" w:after="60"/>
      <w:outlineLvl w:val="3"/>
    </w:pPr>
    <w:rPr>
      <w:rFonts w:ascii="Calibri" w:hAnsi="Calibri" w:cs="Times New Roman"/>
      <w:b/>
      <w:bCs/>
      <w:sz w:val="28"/>
      <w:szCs w:val="28"/>
    </w:rPr>
  </w:style>
  <w:style w:type="paragraph" w:styleId="Ttulo5">
    <w:name w:val="Heading 5"/>
    <w:qFormat/>
    <w:pPr>
      <w:widowControl w:val="false"/>
      <w:suppressAutoHyphens w:val="true"/>
      <w:bidi w:val="0"/>
      <w:spacing w:before="120" w:after="60"/>
      <w:jc w:val="left"/>
      <w:outlineLvl w:val="4"/>
    </w:pPr>
    <w:rPr>
      <w:rFonts w:ascii="Liberation Serif" w:hAnsi="Liberation Serif" w:eastAsia="SimSun" w:cs="Times New Roman"/>
      <w:b/>
      <w:bCs/>
      <w:color w:val="auto"/>
      <w:kern w:val="0"/>
      <w:sz w:val="24"/>
      <w:szCs w:val="20"/>
      <w:lang w:val="es-ES" w:eastAsia="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customStyle="1">
    <w:name w:val="Enlace de Internet"/>
    <w:basedOn w:val="DefaultParagraphFont"/>
    <w:rPr>
      <w:color w:val="0563C1"/>
      <w:u w:val="single"/>
    </w:rPr>
  </w:style>
  <w:style w:type="character" w:styleId="Strong">
    <w:name w:val="Strong"/>
    <w:uiPriority w:val="22"/>
    <w:qFormat/>
    <w:rPr>
      <w:b/>
      <w:bCs/>
    </w:rPr>
  </w:style>
  <w:style w:type="character" w:styleId="EnlacedeInternetvisitado" w:customStyle="1">
    <w:name w:val="Enlace de Internet visitado"/>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Destaquemayor" w:customStyle="1">
    <w:name w:val="Destaque mayor"/>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customStyle="1">
    <w:name w:val="CITE"/>
    <w:qFormat/>
    <w:rPr>
      <w:i/>
    </w:rPr>
  </w:style>
  <w:style w:type="character" w:styleId="CODE" w:customStyle="1">
    <w:name w:val="CODE"/>
    <w:qFormat/>
    <w:rPr>
      <w:rFonts w:ascii="Courier New" w:hAnsi="Courier New"/>
      <w:sz w:val="20"/>
    </w:rPr>
  </w:style>
  <w:style w:type="character" w:styleId="Keyboard" w:customStyle="1">
    <w:name w:val="Keyboard"/>
    <w:qFormat/>
    <w:rPr>
      <w:rFonts w:ascii="Courier New" w:hAnsi="Courier New"/>
      <w:b/>
      <w:sz w:val="20"/>
    </w:rPr>
  </w:style>
  <w:style w:type="character" w:styleId="Sample" w:customStyle="1">
    <w:name w:val="Sample"/>
    <w:qFormat/>
    <w:rPr>
      <w:rFonts w:ascii="Courier New" w:hAnsi="Courier New"/>
    </w:rPr>
  </w:style>
  <w:style w:type="character" w:styleId="Typewriter" w:customStyle="1">
    <w:name w:val="Typewriter"/>
    <w:qFormat/>
    <w:rPr>
      <w:rFonts w:ascii="Courier New" w:hAnsi="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TextoindependienteCar" w:customStyle="1">
    <w:name w:val="Texto independiente Car"/>
    <w:basedOn w:val="DefaultParagraphFont"/>
    <w:qFormat/>
    <w:rPr>
      <w:szCs w:val="24"/>
    </w:rPr>
  </w:style>
  <w:style w:type="paragraph" w:styleId="Ttulo" w:customStyle="1">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uiPriority w:val="99"/>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2"/>
      <w:sz w:val="24"/>
      <w:szCs w:val="24"/>
      <w:lang w:eastAsia="zh-CN" w:val="es-ES"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customStyle="1">
    <w:name w:val="Definition Term"/>
    <w:basedOn w:val="Normal"/>
    <w:qFormat/>
    <w:pPr/>
    <w:rPr/>
  </w:style>
  <w:style w:type="paragraph" w:styleId="DefinitionList" w:customStyle="1">
    <w:name w:val="Definition List"/>
    <w:basedOn w:val="Normal"/>
    <w:qFormat/>
    <w:pPr>
      <w:ind w:left="360" w:hanging="0"/>
    </w:pPr>
    <w:rPr/>
  </w:style>
  <w:style w:type="paragraph" w:styleId="H1" w:customStyle="1">
    <w:name w:val="H1"/>
    <w:basedOn w:val="Normal"/>
    <w:qFormat/>
    <w:pPr>
      <w:keepNext w:val="true"/>
      <w:spacing w:before="100" w:after="100"/>
      <w:outlineLvl w:val="1"/>
    </w:pPr>
    <w:rPr>
      <w:b/>
      <w:sz w:val="48"/>
    </w:rPr>
  </w:style>
  <w:style w:type="paragraph" w:styleId="H2" w:customStyle="1">
    <w:name w:val="H2"/>
    <w:basedOn w:val="Normal"/>
    <w:qFormat/>
    <w:pPr>
      <w:keepNext w:val="true"/>
      <w:spacing w:before="100" w:after="100"/>
      <w:outlineLvl w:val="2"/>
    </w:pPr>
    <w:rPr>
      <w:b/>
      <w:sz w:val="36"/>
    </w:rPr>
  </w:style>
  <w:style w:type="paragraph" w:styleId="H3" w:customStyle="1">
    <w:name w:val="H3"/>
    <w:basedOn w:val="Normal"/>
    <w:qFormat/>
    <w:pPr>
      <w:keepNext w:val="true"/>
      <w:spacing w:before="100" w:after="100"/>
      <w:outlineLvl w:val="3"/>
    </w:pPr>
    <w:rPr>
      <w:b/>
      <w:sz w:val="28"/>
    </w:rPr>
  </w:style>
  <w:style w:type="paragraph" w:styleId="H4" w:customStyle="1">
    <w:name w:val="H4"/>
    <w:basedOn w:val="Normal"/>
    <w:qFormat/>
    <w:pPr>
      <w:keepNext w:val="true"/>
      <w:spacing w:before="100" w:after="100"/>
      <w:outlineLvl w:val="4"/>
    </w:pPr>
    <w:rPr>
      <w:b/>
    </w:rPr>
  </w:style>
  <w:style w:type="paragraph" w:styleId="H5" w:customStyle="1">
    <w:name w:val="H5"/>
    <w:basedOn w:val="Normal"/>
    <w:qFormat/>
    <w:pPr>
      <w:keepNext w:val="true"/>
      <w:spacing w:before="100" w:after="100"/>
      <w:outlineLvl w:val="5"/>
    </w:pPr>
    <w:rPr>
      <w:b/>
      <w:sz w:val="20"/>
    </w:rPr>
  </w:style>
  <w:style w:type="paragraph" w:styleId="H6" w:customStyle="1">
    <w:name w:val="H6"/>
    <w:basedOn w:val="Normal"/>
    <w:qFormat/>
    <w:pPr>
      <w:keepNext w:val="true"/>
      <w:spacing w:before="100" w:after="100"/>
      <w:outlineLvl w:val="6"/>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hanging="0"/>
    </w:pPr>
    <w:rPr/>
  </w:style>
  <w:style w:type="paragraph" w:styleId="Preformatted" w:customStyle="1">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sz w:val="20"/>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Contenidodelmarco" w:customStyle="1">
    <w:name w:val="Contenido del marco"/>
    <w:basedOn w:val="Normal"/>
    <w:qFormat/>
    <w:pPr/>
    <w:rPr/>
  </w:style>
  <w:style w:type="paragraph" w:styleId="M8516018867838116265msobodytext" w:customStyle="1">
    <w:name w:val="m_8516018867838116265msobodytext"/>
    <w:basedOn w:val="Normal"/>
    <w:qFormat/>
    <w:rsid w:val="00f113ce"/>
    <w:pPr>
      <w:suppressAutoHyphens w:val="false"/>
      <w:spacing w:beforeAutospacing="1" w:afterAutospacing="1"/>
    </w:pPr>
    <w:rPr>
      <w:rFonts w:ascii="Times New Roman" w:hAnsi="Times New Roman" w:cs="Times New Roman"/>
      <w:kern w:val="0"/>
      <w:szCs w:val="24"/>
      <w:lang w:eastAsia="es-ES"/>
    </w:rPr>
  </w:style>
  <w:style w:type="paragraph" w:styleId="Lead" w:customStyle="1">
    <w:name w:val="lead"/>
    <w:basedOn w:val="Normal"/>
    <w:qFormat/>
    <w:rsid w:val="00922caa"/>
    <w:pPr>
      <w:suppressAutoHyphens w:val="false"/>
      <w:spacing w:beforeAutospacing="1" w:afterAutospacing="1"/>
    </w:pPr>
    <w:rPr>
      <w:rFonts w:ascii="Times New Roman" w:hAnsi="Times New Roman" w:cs="Times New Roman"/>
      <w:kern w:val="0"/>
      <w:szCs w:val="24"/>
      <w:lang w:eastAsia="es-ES"/>
    </w:rPr>
  </w:style>
  <w:style w:type="paragraph" w:styleId="Tablanormal1" w:customStyle="1">
    <w:name w:val="Tabla normal1"/>
    <w:qFormat/>
    <w:pPr>
      <w:widowControl/>
      <w:suppressAutoHyphens w:val="true"/>
      <w:bidi w:val="0"/>
      <w:spacing w:before="0" w:after="0"/>
      <w:jc w:val="left"/>
    </w:pPr>
    <w:rPr>
      <w:rFonts w:eastAsia="Arial Narrow" w:ascii="Times New Roman" w:hAnsi="Times New Roman" w:cs="Times New Roman"/>
      <w:color w:val="auto"/>
      <w:kern w:val="0"/>
      <w:sz w:val="20"/>
      <w:szCs w:val="20"/>
      <w:lang w:val="es-ES" w:eastAsia="es-ES" w:bidi="ar-SA"/>
    </w:rPr>
  </w:style>
  <w:style w:type="paragraph" w:styleId="Tablanormal2" w:customStyle="1">
    <w:name w:val="Tabla normal2"/>
    <w:qFormat/>
    <w:pPr>
      <w:widowControl/>
      <w:suppressAutoHyphens w:val="true"/>
      <w:bidi w:val="0"/>
      <w:spacing w:before="0" w:after="0"/>
      <w:jc w:val="left"/>
    </w:pPr>
    <w:rPr>
      <w:rFonts w:eastAsia="Arial Narrow" w:ascii="Times New Roman" w:hAnsi="Times New Roman" w:cs="Times New Roman"/>
      <w:color w:val="auto"/>
      <w:kern w:val="0"/>
      <w:sz w:val="20"/>
      <w:szCs w:val="20"/>
      <w:lang w:val="es-ES" w:eastAsia="es-E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Application>LibreOffice/7.3.6.2$Windows_X86_64 LibreOffice_project/c28ca90fd6e1a19e189fc16c05f8f8924961e12e</Application>
  <AppVersion>15.0000</AppVersion>
  <Pages>1</Pages>
  <Words>319</Words>
  <Characters>1662</Characters>
  <CharactersWithSpaces>1978</CharactersWithSpaces>
  <Paragraphs>8</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2023-09-12T06:23:00Z</dcterms:created>
  <dc:creator>ADELIFL</dc:creator>
  <dc:description/>
  <dc:language>es-ES</dc:language>
  <cp:lastModifiedBy/>
  <cp:lastPrinted>2023-05-05T13:26:00Z</cp:lastPrinted>
  <dcterms:modified xsi:type="dcterms:W3CDTF">2023-09-22T12:50:12Z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