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rFonts w:ascii="Arial" w:hAnsi="Arial"/>
          <w:color w:val="CCCCCC"/>
          <w:sz w:val="28"/>
          <w:szCs w:val="28"/>
        </w:rPr>
      </w:pPr>
      <w:r>
        <w:rPr>
          <w:rFonts w:ascii="Arial" w:hAnsi="Arial"/>
          <w:color w:val="CCCCCC"/>
          <w:sz w:val="28"/>
          <w:szCs w:val="28"/>
        </w:rPr>
      </w:r>
    </w:p>
    <w:p>
      <w:pPr>
        <w:pStyle w:val="Normal"/>
        <w:rPr>
          <w:rFonts w:ascii="Arial Narrow" w:hAnsi="Arial Narrow" w:cs="Arial"/>
          <w:b/>
          <w:b/>
          <w:sz w:val="40"/>
          <w:szCs w:val="40"/>
        </w:rPr>
      </w:pPr>
      <w:r>
        <w:rPr>
          <w:rFonts w:cs="Arial" w:ascii="Arial Narrow" w:hAnsi="Arial Narrow"/>
          <w:b/>
          <w:sz w:val="40"/>
          <w:szCs w:val="40"/>
        </w:rPr>
        <w:t xml:space="preserve">El Gobierno de Jerez felicita a la organización de voluntarios ‘Pinkplogging Jerez’ por su próxima participación en Mundial de Génova </w:t>
      </w:r>
    </w:p>
    <w:p>
      <w:pPr>
        <w:pStyle w:val="Normal"/>
        <w:rPr>
          <w:rFonts w:ascii="Arial Narrow" w:hAnsi="Arial Narrow" w:cs="Arial"/>
          <w:b/>
          <w:b/>
          <w:sz w:val="40"/>
          <w:szCs w:val="40"/>
        </w:rPr>
      </w:pPr>
      <w:r>
        <w:rPr>
          <w:rFonts w:cs="Arial" w:ascii="Arial Narrow" w:hAnsi="Arial Narrow"/>
          <w:b/>
          <w:sz w:val="40"/>
          <w:szCs w:val="40"/>
        </w:rPr>
      </w:r>
    </w:p>
    <w:p>
      <w:pPr>
        <w:pStyle w:val="Normal"/>
        <w:rPr>
          <w:rFonts w:ascii="Arial Narrow" w:hAnsi="Arial Narrow" w:cs="Arial"/>
          <w:sz w:val="32"/>
          <w:szCs w:val="32"/>
        </w:rPr>
      </w:pPr>
      <w:r>
        <w:rPr>
          <w:rFonts w:cs="Arial" w:ascii="Arial Narrow" w:hAnsi="Arial Narrow"/>
          <w:sz w:val="32"/>
          <w:szCs w:val="32"/>
        </w:rPr>
      </w:r>
    </w:p>
    <w:p>
      <w:pPr>
        <w:pStyle w:val="Normal"/>
        <w:spacing w:before="0" w:after="142"/>
        <w:jc w:val="both"/>
        <w:rPr>
          <w:sz w:val="26"/>
          <w:szCs w:val="26"/>
        </w:rPr>
      </w:pPr>
      <w:r>
        <w:rPr>
          <w:rFonts w:cs="Arial" w:ascii="Arial Narrow" w:hAnsi="Arial Narrow"/>
          <w:b/>
          <w:bCs/>
          <w:color w:val="000000"/>
          <w:sz w:val="26"/>
          <w:szCs w:val="26"/>
        </w:rPr>
        <w:t xml:space="preserve">29 de septiembre de 2023. </w:t>
      </w:r>
      <w:r>
        <w:rPr>
          <w:rFonts w:eastAsia="Tahoma" w:cs="Arial" w:ascii="Arial Narrow" w:hAnsi="Arial Narrow"/>
          <w:color w:val="000000"/>
          <w:sz w:val="26"/>
          <w:szCs w:val="26"/>
        </w:rPr>
        <w:t>El Gobierno de Jerez felicita a la organización de voluntarios ‘Pinkplogging Jerez’, que participará en el Mundial de tal modalidad deportiva de recogida de residuos en la naturaleza que se celebrará del 29 de septiembre al 1 de octubre en Génova (Italia).</w:t>
      </w:r>
    </w:p>
    <w:p>
      <w:pPr>
        <w:pStyle w:val="Normal"/>
        <w:spacing w:before="0" w:after="142"/>
        <w:jc w:val="both"/>
        <w:rPr>
          <w:sz w:val="26"/>
          <w:szCs w:val="26"/>
        </w:rPr>
      </w:pPr>
      <w:r>
        <w:rPr>
          <w:rFonts w:eastAsia="Tahoma" w:cs="Arial" w:ascii="Arial Narrow" w:hAnsi="Arial Narrow"/>
          <w:color w:val="000000"/>
          <w:sz w:val="26"/>
          <w:szCs w:val="26"/>
        </w:rPr>
        <w:t>El teniente de alcaldesa de Servicios Públicos y Medio Ambiente, Jaime Espinar, y el delegado de Educación y Deportes, José Ángel Aparicio, y la delegada de Empleo, Trabajo Autónomo, Comercio y Empresa, Nela García, han trasladado el apoyo del ejecutivo local a los valores que representa el movimiento ‘plogging’ y su importancia para cuidar la naturaleza desde el esfuerzo personal y la generosidad. Asimismo, ha animado a Vanesa Perea, José Luis Sañudo, Israel Sánchez y Jesús Ortega, participantes de la organización de voluntarios en la cita mundialista a cumplir sus objetivos en cuanto a la competición.</w:t>
      </w:r>
    </w:p>
    <w:p>
      <w:pPr>
        <w:pStyle w:val="Normal"/>
        <w:spacing w:before="0" w:after="142"/>
        <w:jc w:val="both"/>
        <w:rPr>
          <w:sz w:val="26"/>
          <w:szCs w:val="26"/>
        </w:rPr>
      </w:pPr>
      <w:r>
        <w:rPr>
          <w:rFonts w:eastAsia="Tahoma" w:cs="Arial" w:ascii="Arial Narrow" w:hAnsi="Arial Narrow"/>
          <w:color w:val="000000"/>
          <w:sz w:val="26"/>
          <w:szCs w:val="26"/>
        </w:rPr>
        <w:t>“</w:t>
      </w:r>
      <w:r>
        <w:rPr>
          <w:rFonts w:eastAsia="Tahoma" w:cs="Arial" w:ascii="Arial Narrow" w:hAnsi="Arial Narrow"/>
          <w:color w:val="000000"/>
          <w:sz w:val="26"/>
          <w:szCs w:val="26"/>
        </w:rPr>
        <w:t>Es un orgullo para Jerez tener representación en un Mundial de una modalidad que está en auge y que es tan positiva para el cuidado del Medio Ambiente. Agradecemos su labor en distintas acciones que han llevado a cabo en este objetivo y, por supuesto, el esfuerzo que han realizado para participar en la máxima competición mundial”, ha remarcado el Gobierno de Jerez.</w:t>
      </w:r>
    </w:p>
    <w:p>
      <w:pPr>
        <w:pStyle w:val="Normal"/>
        <w:spacing w:before="0" w:after="142"/>
        <w:jc w:val="both"/>
        <w:rPr>
          <w:sz w:val="26"/>
          <w:szCs w:val="26"/>
        </w:rPr>
      </w:pPr>
      <w:r>
        <w:rPr>
          <w:rFonts w:eastAsia="Tahoma" w:cs="Arial" w:ascii="Arial Narrow" w:hAnsi="Arial Narrow"/>
          <w:color w:val="000000"/>
          <w:sz w:val="26"/>
          <w:szCs w:val="26"/>
        </w:rPr>
        <w:t>‘</w:t>
      </w:r>
      <w:r>
        <w:rPr>
          <w:rFonts w:eastAsia="Tahoma" w:cs="Arial" w:ascii="Arial Narrow" w:hAnsi="Arial Narrow"/>
          <w:color w:val="000000"/>
          <w:sz w:val="26"/>
          <w:szCs w:val="26"/>
        </w:rPr>
        <w:t xml:space="preserve">Pinkplogging’ es una organización de voluntarios “preocupados por el medioambiente y la creciente ‘basuraleza’ que se acumula por todo el mundo, así que decidimos actuar de alguna manera”, ha explicado el responsable del grupo, Carlos Crespo. </w:t>
      </w:r>
    </w:p>
    <w:p>
      <w:pPr>
        <w:pStyle w:val="Normal"/>
        <w:spacing w:before="0" w:after="142"/>
        <w:jc w:val="both"/>
        <w:rPr>
          <w:sz w:val="26"/>
          <w:szCs w:val="26"/>
        </w:rPr>
      </w:pPr>
      <w:r>
        <w:rPr>
          <w:rFonts w:eastAsia="Tahoma" w:cs="Arial" w:ascii="Arial Narrow" w:hAnsi="Arial Narrow"/>
          <w:color w:val="000000"/>
          <w:sz w:val="26"/>
          <w:szCs w:val="26"/>
        </w:rPr>
        <w:t>Así que en 2021, un grupo de amigos amantes del deporte y la naturaleza, “en el intento de colaborar con el movimiento ‘plogging’ creamos la marca ‘Pinkplogging’, y bajo ese nombre hemos actuado recogiendo residuos en bolsas rosas por las costas de la provincia de Cádiz, en distintos puntos del interior de la provincia y también en otros puntos de España e incluso el extranjero”.</w:t>
      </w:r>
    </w:p>
    <w:p>
      <w:pPr>
        <w:pStyle w:val="Normal"/>
        <w:spacing w:before="0" w:after="142"/>
        <w:jc w:val="both"/>
        <w:rPr>
          <w:sz w:val="26"/>
          <w:szCs w:val="26"/>
        </w:rPr>
      </w:pPr>
      <w:r>
        <w:rPr>
          <w:rFonts w:eastAsia="Tahoma" w:cs="Arial" w:ascii="Arial Narrow" w:hAnsi="Arial Narrow"/>
          <w:color w:val="000000"/>
          <w:sz w:val="26"/>
          <w:szCs w:val="26"/>
        </w:rPr>
        <w:t>El objetivo principal es la concienciación sobre el medio natural y visibilizar que “no sólo hay personas que descuidan el Medio Ambiente sino que hay otras que se preocupan y están dispuestas a recoger lo que otros ensucian, que son ejemplo para los más jóvenes y que se normalice, como parte de la solución a este problema”, afirman desde el colectivo.</w:t>
      </w:r>
    </w:p>
    <w:p>
      <w:pPr>
        <w:pStyle w:val="Normal"/>
        <w:spacing w:before="0" w:after="142"/>
        <w:jc w:val="both"/>
        <w:rPr>
          <w:sz w:val="26"/>
          <w:szCs w:val="26"/>
        </w:rPr>
      </w:pPr>
      <w:r>
        <w:rPr>
          <w:rFonts w:eastAsia="Tahoma" w:cs="Arial" w:ascii="Arial Narrow" w:hAnsi="Arial Narrow"/>
          <w:color w:val="000000"/>
          <w:sz w:val="26"/>
          <w:szCs w:val="26"/>
        </w:rPr>
        <w:t>Entre los eventos realizados en este sentido, destaca ‘AMMA por un mundo más limpio’, desarrollado en Jerez; ‘Pinkplogging Camper Clean Up’ (Tarifa); ‘La limpieza del Estrecho de Gibraltar’ (Algeciras); ‘Jornada en memoria de Antonio Miguel Rodríguez Pérez’ (Algeciras). Actualmente están trabajando en la Sierra de San Cristóbal de Jerez, con la satisfacción de haber clasificado a cuatro componentes para el citado Mundial de Génova.</w:t>
      </w:r>
    </w:p>
    <w:p>
      <w:pPr>
        <w:pStyle w:val="Normal"/>
        <w:spacing w:before="0" w:after="142"/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</w:r>
    </w:p>
    <w:tbl>
      <w:tblPr>
        <w:tblW w:w="7663" w:type="dxa"/>
        <w:jc w:val="left"/>
        <w:tblInd w:w="55" w:type="dxa"/>
        <w:tblLayout w:type="fixed"/>
        <w:tblCellMar>
          <w:top w:w="55" w:type="dxa"/>
          <w:left w:w="51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663"/>
      </w:tblGrid>
      <w:tr>
        <w:trPr/>
        <w:tc>
          <w:tcPr>
            <w:tcW w:w="76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>
            <w:pPr>
              <w:pStyle w:val="Contenidodelatabla"/>
              <w:widowControl w:val="false"/>
              <w:jc w:val="both"/>
              <w:rPr>
                <w:rFonts w:ascii="Arial Narrow" w:hAnsi="Arial Narrow" w:cs="Arial Narrow"/>
                <w:i/>
                <w:i/>
                <w:iCs/>
                <w:color w:val="000000"/>
                <w:sz w:val="26"/>
                <w:szCs w:val="26"/>
              </w:rPr>
            </w:pPr>
            <w:r>
              <w:rPr>
                <w:rFonts w:cs="Arial Narrow" w:ascii="Arial Narrow" w:hAnsi="Arial Narrow"/>
                <w:i/>
                <w:iCs/>
                <w:color w:val="000000"/>
                <w:sz w:val="26"/>
                <w:szCs w:val="26"/>
              </w:rPr>
              <w:t>Se adjunta fotografía</w:t>
            </w:r>
          </w:p>
        </w:tc>
      </w:tr>
    </w:tbl>
    <w:p>
      <w:pPr>
        <w:pStyle w:val="Normal"/>
        <w:spacing w:before="0" w:after="142"/>
        <w:jc w:val="both"/>
        <w:rPr>
          <w:sz w:val="26"/>
          <w:szCs w:val="26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2835" w:right="1418" w:gutter="0" w:header="709" w:top="1418" w:footer="680" w:bottom="198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  <w:font w:name="Arial Narrow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>
        <w:lang w:eastAsia="es-ES"/>
      </w:rPr>
    </w:pPr>
    <w:r>
      <w:rPr>
        <w:lang w:eastAsia="es-ES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"/>
      <w:rPr>
        <w:lang w:eastAsia="es-ES"/>
      </w:rPr>
    </w:pPr>
    <w:r>
      <w:rPr>
        <w:lang w:eastAsia="es-E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>
        <w:lang w:eastAsia="es-ES"/>
      </w:rPr>
    </w:pPr>
    <w:r>
      <w:rPr>
        <w:lang w:eastAsia="es-ES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57910" cy="9230360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362" t="-674" r="-5362" b="-674"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9230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0" allowOverlap="1" relativeHeight="5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82625" cy="953135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291" t="-2488" r="-5291" b="-2488"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953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cera"/>
      <w:rPr>
        <w:lang w:eastAsia="es-ES"/>
      </w:rPr>
    </w:pPr>
    <w:r>
      <w:rPr>
        <w:lang w:eastAsia="es-ES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57910" cy="9230360"/>
          <wp:effectExtent l="0" t="0" r="0" b="0"/>
          <wp:wrapNone/>
          <wp:docPr id="3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362" t="-674" r="-5362" b="-674"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9230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0" allowOverlap="1" relativeHeight="5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82625" cy="953135"/>
          <wp:effectExtent l="0" t="0" r="0" b="0"/>
          <wp:wrapSquare wrapText="bothSides"/>
          <wp:docPr id="4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291" t="-2488" r="-5291" b="-2488"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953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56"/>
  <w:displayBackgroundShape/>
  <w:embedSystemFonts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ahoma" w:hAnsi="Tahoma" w:cs="Tahoma" w:eastAsia="Times New Roman"/>
      <w:color w:val="auto"/>
      <w:kern w:val="2"/>
      <w:sz w:val="24"/>
      <w:szCs w:val="20"/>
      <w:lang w:eastAsia="zh-CN" w:val="es-ES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qFormat/>
    <w:pPr>
      <w:widowControl w:val="false"/>
      <w:suppressAutoHyphens w:val="true"/>
      <w:bidi w:val="0"/>
      <w:spacing w:before="200" w:after="0"/>
      <w:jc w:val="left"/>
      <w:outlineLvl w:val="1"/>
    </w:pPr>
    <w:rPr>
      <w:rFonts w:ascii="Liberation Serif" w:hAnsi="Liberation Serif" w:eastAsia="Segoe UI" w:cs="Tahoma"/>
      <w:b/>
      <w:bCs/>
      <w:color w:val="auto"/>
      <w:kern w:val="0"/>
      <w:sz w:val="36"/>
      <w:szCs w:val="36"/>
      <w:lang w:val="es-ES" w:eastAsia="es-ES" w:bidi="ar-SA"/>
    </w:rPr>
  </w:style>
  <w:style w:type="paragraph" w:styleId="Ttulo3">
    <w:name w:val="Heading 3"/>
    <w:basedOn w:val="Normal"/>
    <w:qFormat/>
    <w:p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qFormat/>
    <w:pPr>
      <w:widowControl w:val="false"/>
      <w:suppressAutoHyphens w:val="true"/>
      <w:bidi w:val="0"/>
      <w:spacing w:before="120" w:after="60"/>
      <w:jc w:val="left"/>
      <w:outlineLvl w:val="4"/>
    </w:pPr>
    <w:rPr>
      <w:rFonts w:ascii="Liberation Serif" w:hAnsi="Liberation Serif" w:eastAsia="SimSun" w:cs="Times New Roman"/>
      <w:b/>
      <w:bCs/>
      <w:color w:val="auto"/>
      <w:kern w:val="0"/>
      <w:sz w:val="24"/>
      <w:szCs w:val="20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uentedeprrafopredeter1" w:customStyle="1">
    <w:name w:val="Fuente de párrafo predeter.1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Fuentedeprrafopredeter9" w:customStyle="1">
    <w:name w:val="Fuente de párrafo predeter.9"/>
    <w:qFormat/>
    <w:rPr/>
  </w:style>
  <w:style w:type="character" w:styleId="Fuentedeprrafopredeter8" w:customStyle="1">
    <w:name w:val="Fuente de párrafo predeter.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n-US"/>
    </w:rPr>
  </w:style>
  <w:style w:type="character" w:styleId="Rojo" w:customStyle="1">
    <w:name w:val="rojo"/>
    <w:basedOn w:val="Fuentedeprrafopredeter1"/>
    <w:qFormat/>
    <w:rPr/>
  </w:style>
  <w:style w:type="character" w:styleId="EnlacedeInternet" w:customStyle="1">
    <w:name w:val="Enlace de Internet"/>
    <w:basedOn w:val="DefaultParagraphFont"/>
    <w:rPr>
      <w:color w:val="0563C1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EnlacedeInternetvisitado" w:customStyle="1">
    <w:name w:val="Enlace de Internet visitado"/>
    <w:rPr>
      <w:color w:val="800080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Mencinsinresolver1" w:customStyle="1">
    <w:name w:val="Mención sin resolver1"/>
    <w:qFormat/>
    <w:rPr>
      <w:color w:val="605E5C"/>
      <w:shd w:fill="E1DFDD" w:val="clear"/>
    </w:rPr>
  </w:style>
  <w:style w:type="character" w:styleId="S7" w:customStyle="1">
    <w:name w:val="s7"/>
    <w:qFormat/>
    <w:rPr/>
  </w:style>
  <w:style w:type="character" w:styleId="Destaquemayor" w:customStyle="1">
    <w:name w:val="Destaque mayor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character" w:styleId="Fuentedeprrafopredeter5" w:customStyle="1">
    <w:name w:val="Fuente de párrafo predeter.5"/>
    <w:qFormat/>
    <w:rPr/>
  </w:style>
  <w:style w:type="character" w:styleId="Muydestacado" w:customStyle="1">
    <w:name w:val="Muy destacado"/>
    <w:qFormat/>
    <w:rPr>
      <w:b/>
      <w:bCs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Ttulo" w:customStyle="1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general">
    <w:name w:val="Title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1" w:customStyle="1">
    <w:name w:val="Títul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tulo9" w:customStyle="1">
    <w:name w:val="Título9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ncabezado1" w:customStyle="1">
    <w:name w:val="Encabezado1"/>
    <w:basedOn w:val="Normal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8" w:customStyle="1">
    <w:name w:val="Título8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3" w:customStyle="1">
    <w:name w:val="Epígrafe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7" w:customStyle="1">
    <w:name w:val="Título7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2" w:customStyle="1">
    <w:name w:val="Epígrafe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6" w:customStyle="1">
    <w:name w:val="Título6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41" w:customStyle="1">
    <w:name w:val="Título4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1" w:customStyle="1">
    <w:name w:val="Epígrafe1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n-US"/>
    </w:rPr>
  </w:style>
  <w:style w:type="paragraph" w:styleId="NormalWeb">
    <w:name w:val="Normal (Web)"/>
    <w:basedOn w:val="Normal"/>
    <w:uiPriority w:val="99"/>
    <w:qFormat/>
    <w:pPr/>
    <w:rPr>
      <w:rFonts w:ascii="Times New Roman" w:hAnsi="Times New Roman" w:eastAsia="Calibri" w:cs="Times New Roman"/>
      <w:szCs w:val="24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n-US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eastAsia="zh-CN" w:val="es-ES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cs="Arial" w:eastAsia="Times New Roman"/>
      <w:color w:val="000000"/>
      <w:kern w:val="2"/>
      <w:sz w:val="24"/>
      <w:szCs w:val="24"/>
      <w:lang w:eastAsia="zh-CN" w:val="es-ES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Calibri" w:cs="Calibri"/>
      <w:color w:val="auto"/>
      <w:kern w:val="2"/>
      <w:sz w:val="24"/>
      <w:szCs w:val="24"/>
      <w:lang w:eastAsia="zh-CN" w:bidi="hi-IN" w:val="es-ES"/>
    </w:rPr>
  </w:style>
  <w:style w:type="paragraph" w:styleId="CuerpoA" w:customStyle="1">
    <w:name w:val="Cuerpo A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eastAsia="zh-CN" w:bidi="hi-IN" w:val="es-ES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2"/>
      <w:sz w:val="22"/>
      <w:szCs w:val="22"/>
      <w:lang w:eastAsia="zh-CN" w:val="es-ES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spacing w:before="100" w:after="100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spacing w:before="100" w:after="100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spacing w:before="100" w:after="100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spacing w:before="100" w:after="100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spacing w:before="100" w:after="100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spacing w:before="100" w:after="100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spacing w:before="100" w:after="100"/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es-ES" w:eastAsia="es-ES" w:bidi="ar-SA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es-ES" w:eastAsia="es-ES" w:bidi="ar-SA"/>
    </w:rPr>
  </w:style>
  <w:style w:type="paragraph" w:styleId="Contenidodelmarco" w:customStyle="1">
    <w:name w:val="Contenido del marco"/>
    <w:basedOn w:val="Normal"/>
    <w:qFormat/>
    <w:pPr/>
    <w:rPr/>
  </w:style>
  <w:style w:type="paragraph" w:styleId="M8516018867838116265msobodytext" w:customStyle="1">
    <w:name w:val="m_8516018867838116265msobodytext"/>
    <w:basedOn w:val="Normal"/>
    <w:qFormat/>
    <w:rsid w:val="00f113ce"/>
    <w:pPr>
      <w:suppressAutoHyphens w:val="false"/>
      <w:spacing w:beforeAutospacing="1" w:afterAutospacing="1"/>
    </w:pPr>
    <w:rPr>
      <w:rFonts w:ascii="Times New Roman" w:hAnsi="Times New Roman" w:cs="Times New Roman"/>
      <w:kern w:val="0"/>
      <w:szCs w:val="24"/>
      <w:lang w:eastAsia="es-ES"/>
    </w:rPr>
  </w:style>
  <w:style w:type="paragraph" w:styleId="Lead" w:customStyle="1">
    <w:name w:val="lead"/>
    <w:basedOn w:val="Normal"/>
    <w:qFormat/>
    <w:rsid w:val="00922caa"/>
    <w:pPr>
      <w:suppressAutoHyphens w:val="false"/>
      <w:spacing w:beforeAutospacing="1" w:afterAutospacing="1"/>
    </w:pPr>
    <w:rPr>
      <w:rFonts w:ascii="Times New Roman" w:hAnsi="Times New Roman" w:cs="Times New Roman"/>
      <w:kern w:val="0"/>
      <w:szCs w:val="24"/>
      <w:lang w:eastAsia="es-E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Application>LibreOffice/7.3.6.2$Windows_X86_64 LibreOffice_project/c28ca90fd6e1a19e189fc16c05f8f8924961e12e</Application>
  <AppVersion>15.0000</AppVersion>
  <Pages>2</Pages>
  <Words>455</Words>
  <Characters>2382</Characters>
  <CharactersWithSpaces>2830</CharactersWithSpaces>
  <Paragraphs>9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2023-07-17T11:47:00Z</dcterms:created>
  <dc:creator>ADELIFL</dc:creator>
  <dc:description/>
  <dc:language>es-ES</dc:language>
  <cp:lastModifiedBy/>
  <cp:lastPrinted>2023-05-05T13:26:00Z</cp:lastPrinted>
  <dcterms:modified xsi:type="dcterms:W3CDTF">2023-09-29T12:31:59Z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1</vt:bool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