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rPr>
          <w:rFonts w:ascii="Arial Narrow" w:hAnsi="Arial Narrow"/>
        </w:rPr>
      </w:pPr>
      <w:r>
        <w:rPr>
          <w:rFonts w:cs="Arial" w:ascii="Arial Narrow" w:hAnsi="Arial Narrow"/>
          <w:b/>
          <w:bCs/>
          <w:sz w:val="36"/>
          <w:szCs w:val="36"/>
        </w:rPr>
        <w:t>El Ayuntamiento licita los proyectos de nuevas zonas deportivas, infantiles y de ocio en la Piscina Manuel Mestre y el Complejo de la Juventud</w:t>
      </w:r>
    </w:p>
    <w:p>
      <w:pPr>
        <w:pStyle w:val="Normal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rPr>
          <w:sz w:val="32"/>
          <w:szCs w:val="32"/>
        </w:rPr>
      </w:pPr>
      <w:r>
        <w:rPr>
          <w:rFonts w:cs="Arial" w:ascii="Arial Narrow" w:hAnsi="Arial Narrow"/>
          <w:sz w:val="32"/>
          <w:szCs w:val="32"/>
        </w:rPr>
        <w:t xml:space="preserve">Las obras, incluidas en las subvenciones de Diputación, suman una inversión de 897.294 euros y tienen como objeto ampliar la dotación de equipamientos en ambas instalaciones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eastAsia="Tahoma" w:cs="Arial" w:ascii="Arial Narrow" w:hAnsi="Arial Narrow"/>
          <w:b/>
          <w:bCs/>
          <w:sz w:val="26"/>
          <w:szCs w:val="26"/>
        </w:rPr>
        <w:t>16 de octubre de 2023.</w:t>
      </w:r>
      <w:r>
        <w:rPr>
          <w:rFonts w:eastAsia="Tahoma" w:cs="Arial" w:ascii="Arial Narrow" w:hAnsi="Arial Narrow"/>
          <w:sz w:val="26"/>
          <w:szCs w:val="26"/>
        </w:rPr>
        <w:t xml:space="preserve"> El Ayuntamiento ha iniciado los procedimientos de licitación de dos nuevos proyectos incluidos en las inversiones destinadas a Jerez por parte</w:t>
      </w:r>
      <w:bookmarkStart w:id="0" w:name="_GoBack"/>
      <w:bookmarkEnd w:id="0"/>
      <w:r>
        <w:rPr>
          <w:rFonts w:eastAsia="Tahoma" w:cs="Arial" w:ascii="Arial Narrow" w:hAnsi="Arial Narrow"/>
          <w:sz w:val="26"/>
          <w:szCs w:val="26"/>
        </w:rPr>
        <w:t xml:space="preserve"> de la Diputación Provincial de Cádiz, que suman un montante de 897.294 euros, y que van destinadas a dos importantes instalaciones deportivas de la ciudad, la Piscina ‘Manuel Mestre’ y el Campo de la Juventud ‘Pedro Garrido’.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eastAsia="Tahoma" w:cs="Arial" w:ascii="Arial Narrow" w:hAnsi="Arial Narrow"/>
          <w:sz w:val="26"/>
          <w:szCs w:val="26"/>
        </w:rPr>
        <w:t xml:space="preserve">Ambas obras tienen como objeto ampliar los equipamientos lúdicos y deportivos de estas instalaciones, para lo cual, se pondrán en uso en parcelas adyacentes que serán adecentadas adecuadamente para dotarlas de todas las infraestructuras y elementos necesarios. 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eastAsia="Tahoma" w:cs="Arial" w:ascii="Arial Narrow" w:hAnsi="Arial Narrow"/>
          <w:sz w:val="26"/>
          <w:szCs w:val="26"/>
        </w:rPr>
        <w:t>Cabe subrayar que esto</w:t>
      </w:r>
      <w:r>
        <w:rPr>
          <w:rFonts w:eastAsia="Tahoma" w:cs="Arial" w:ascii="Arial Narrow" w:hAnsi="Arial Narrow"/>
          <w:sz w:val="26"/>
          <w:szCs w:val="26"/>
        </w:rPr>
        <w:t xml:space="preserve">s proyectos </w:t>
      </w:r>
      <w:r>
        <w:rPr>
          <w:rFonts w:eastAsia="Tahoma" w:cs="Arial" w:ascii="Arial Narrow" w:hAnsi="Arial Narrow"/>
          <w:sz w:val="26"/>
          <w:szCs w:val="26"/>
        </w:rPr>
        <w:t>van destinados a</w:t>
      </w:r>
      <w:r>
        <w:rPr>
          <w:rFonts w:eastAsia="Tahoma" w:cs="Arial" w:ascii="Arial Narrow" w:hAnsi="Arial Narrow"/>
          <w:sz w:val="26"/>
          <w:szCs w:val="26"/>
        </w:rPr>
        <w:t xml:space="preserve"> mantener en buenas condiciones las grandes instalaciones deportivas de la ciudad, mediante actuaciones que contribuyan a mejorar y optimizar las infraestructuras ya existentes. 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eastAsia="Tahoma" w:cs="Arial" w:ascii="Arial Narrow" w:hAnsi="Arial Narrow"/>
          <w:sz w:val="26"/>
          <w:szCs w:val="26"/>
        </w:rPr>
        <w:t xml:space="preserve">   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eastAsia="Tahoma" w:cs="Arial" w:ascii="Arial Narrow" w:hAnsi="Arial Narrow"/>
          <w:sz w:val="26"/>
          <w:szCs w:val="26"/>
        </w:rPr>
        <w:t xml:space="preserve">El proyecto de mejoras de las instalaciones deportivas y zonas adyacentes del Complejo de la Juventud, 1ª y 2ª fase, sale a licitación por un importe de 417.929 euros. Esta actuación tiene como objeto la reorganización de espacios exteriores del equipamiento para dar respuesta a la demanda de nueva áreas para la práctica del deporte. </w:t>
      </w:r>
    </w:p>
    <w:p>
      <w:pPr>
        <w:pStyle w:val="Normal"/>
        <w:jc w:val="both"/>
        <w:rPr>
          <w:rFonts w:ascii="Arial Narrow" w:hAnsi="Arial Narrow" w:eastAsia="Tahoma" w:cs="Arial"/>
          <w:sz w:val="26"/>
          <w:szCs w:val="26"/>
        </w:rPr>
      </w:pPr>
      <w:r>
        <w:rPr>
          <w:rFonts w:eastAsia="Tahoma" w:cs="Arial"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eastAsia="Tahoma" w:cs="Arial" w:ascii="Arial Narrow" w:hAnsi="Arial Narrow"/>
          <w:sz w:val="26"/>
          <w:szCs w:val="26"/>
        </w:rPr>
        <w:t xml:space="preserve">De este modo, se acondicionarán una serie de parcelas existentes junto al campo de fútbol para dotarlas de pistas de baloncesto y pistas del fútbol sala, así como de mesas para la práctica de </w:t>
      </w:r>
      <w:r>
        <w:rPr>
          <w:rFonts w:eastAsia="Tahoma" w:cs="Arial" w:ascii="Arial Narrow" w:hAnsi="Arial Narrow"/>
          <w:i/>
          <w:iCs/>
          <w:sz w:val="26"/>
          <w:szCs w:val="26"/>
        </w:rPr>
        <w:t>tec-ball.</w:t>
      </w:r>
      <w:r>
        <w:rPr>
          <w:rFonts w:eastAsia="Tahoma" w:cs="Arial" w:ascii="Arial Narrow" w:hAnsi="Arial Narrow"/>
          <w:sz w:val="26"/>
          <w:szCs w:val="26"/>
        </w:rPr>
        <w:t xml:space="preserve"> Igualmente, se habilitará una zona de recreo que incluirá un parque infantil completamente equipado, juegos de calistenia para realizar ejercicios saludables y zonas ajardinadas de ocio y esparcimiento. </w:t>
      </w:r>
    </w:p>
    <w:p>
      <w:pPr>
        <w:pStyle w:val="Normal"/>
        <w:jc w:val="both"/>
        <w:rPr>
          <w:rFonts w:ascii="Arial Narrow" w:hAnsi="Arial Narrow" w:eastAsia="Tahoma" w:cs="Arial"/>
          <w:sz w:val="26"/>
          <w:szCs w:val="26"/>
        </w:rPr>
      </w:pPr>
      <w:r>
        <w:rPr>
          <w:rFonts w:eastAsia="Tahoma" w:cs="Arial"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eastAsia="Tahoma" w:cs="Arial" w:ascii="Arial Narrow" w:hAnsi="Arial Narrow"/>
          <w:sz w:val="26"/>
          <w:szCs w:val="26"/>
        </w:rPr>
        <w:t xml:space="preserve">Por su parte, las obras de mejoras y nuevas instalaciones deportivas y de desarrollo de zonas adyacentes, inclusivos, lúdicos, intergeneracionales y no federados, del Complejo Deportivo Manuel Mestre, cuentan con un importe de 479.365 euros e incluyen varios tipos de actuaciones; por un lado, la adaptación de dos pistas, una de baloncesto y otra de patinaje en la parte norte de la parcela; y en segundo lugar, la creación de un parque infantil, con espacios verdes y áreas de recreo y convivencia, que irán ubicadas en la parte posterior al edificio de la piscina. 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eastAsia="Tahoma" w:cs="Arial" w:ascii="Arial Narrow" w:hAnsi="Arial Narrow"/>
          <w:sz w:val="26"/>
          <w:szCs w:val="26"/>
        </w:rPr>
        <w:t>Por último, se prevé también una serie de intervenciones en el edificio de la piscina para mejorar las condiciones de mantenimiento y reparar elementos existentes.</w:t>
      </w:r>
    </w:p>
    <w:p>
      <w:pPr>
        <w:pStyle w:val="Normal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>
        <w:lang w:val="x-none" w:eastAsia="x-none"/>
      </w:rPr>
    </w:pPr>
    <w:r>
      <w:rPr>
        <w:lang w:val="x-none" w:eastAsia="x-no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sz w:val="26"/>
        <w:szCs w:val="26"/>
        <w:u w:val="single"/>
        <w:lang w:val="x-none" w:eastAsia="x-none"/>
      </w:rPr>
    </w:pPr>
    <w:r>
      <w:rPr>
        <w:sz w:val="26"/>
        <w:szCs w:val="26"/>
        <w:u w:val="single"/>
        <w:lang w:val="x-none" w:eastAsia="x-none"/>
      </w:rPr>
    </w:r>
  </w:p>
  <w:p>
    <w:pPr>
      <w:pStyle w:val="Cabecera"/>
      <w:rPr>
        <w:sz w:val="26"/>
        <w:szCs w:val="26"/>
        <w:lang w:val="x-none" w:eastAsia="x-none"/>
      </w:rPr>
    </w:pPr>
    <w:r>
      <w:rPr>
        <w:sz w:val="26"/>
        <w:szCs w:val="26"/>
        <w:lang w:val="x-none" w:eastAsia="x-none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5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46" t="-4301" r="-9146" b="-4301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isplayBackgroundShape/>
  <w:embedSystemFonts/>
  <w:defaultTabStop w:val="720"/>
  <w:autoHyphenation w:val="true"/>
  <w:compat>
    <w:compatSetting w:name="compatibilityMode" w:uri="http://schemas.microsoft.com/office/word" w:val="12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/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next w:val="Cuerpodetexto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/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0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s-ES_tradnl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EnlacedeInternetvisitado" w:customStyle="1">
    <w:name w:val="Enlace de Internet visitado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" w:customStyle="1">
    <w:name w:val="Mención sin resolver"/>
    <w:qFormat/>
    <w:rPr>
      <w:color w:val="605E5C"/>
    </w:rPr>
  </w:style>
  <w:style w:type="character" w:styleId="S7" w:customStyle="1">
    <w:name w:val="s7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Fuentedeprrafopredeter5" w:customStyle="1">
    <w:name w:val="Fuente de párrafo predeter.5"/>
    <w:qFormat/>
    <w:rPr/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Encabezado1" w:customStyle="1">
    <w:name w:val="Encabezad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6" w:customStyle="1">
    <w:name w:val="Título6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5" w:customStyle="1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41" w:customStyle="1">
    <w:name w:val="Título4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" w:customStyle="1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rFonts w:ascii="Times New Roman" w:hAnsi="Times New Roman" w:eastAsia="Calibri" w:cs="Times New Roman"/>
      <w:szCs w:val="24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s-ES_tradnl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next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Application>LibreOffice/7.3.6.2$Windows_X86_64 LibreOffice_project/c28ca90fd6e1a19e189fc16c05f8f8924961e12e</Application>
  <AppVersion>15.0000</AppVersion>
  <Pages>2</Pages>
  <Words>418</Words>
  <Characters>2253</Characters>
  <CharactersWithSpaces>2671</CharactersWithSpaces>
  <Paragraphs>10</Paragraphs>
  <Company>Aytojerez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2023-10-16T11:36:00Z</dcterms:created>
  <dc:creator>ADELIFL</dc:creator>
  <dc:description/>
  <dc:language>es-ES</dc:language>
  <cp:lastModifiedBy/>
  <cp:lastPrinted>2023-10-16T09:59:00Z</cp:lastPrinted>
  <dcterms:modified xsi:type="dcterms:W3CDTF">2023-10-16T13:50:10Z</dcterms:modified>
  <cp:revision>62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