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73A2" w:rsidRDefault="007C73A2">
      <w:pPr>
        <w:rPr>
          <w:rFonts w:ascii="Arial Narrow" w:hAnsi="Arial Narrow" w:cs="Arial"/>
          <w:b/>
          <w:bCs/>
          <w:sz w:val="40"/>
          <w:szCs w:val="40"/>
        </w:rPr>
      </w:pPr>
    </w:p>
    <w:p w:rsidR="007C73A2" w:rsidRDefault="000030A0">
      <w:pPr>
        <w:rPr>
          <w:rFonts w:ascii="Arial Narrow" w:hAnsi="Arial Narrow" w:cs="Arial"/>
          <w:b/>
          <w:bCs/>
          <w:sz w:val="40"/>
          <w:szCs w:val="40"/>
        </w:rPr>
      </w:pPr>
      <w:r>
        <w:rPr>
          <w:rFonts w:ascii="Arial Narrow" w:hAnsi="Arial Narrow" w:cs="Arial"/>
          <w:b/>
          <w:bCs/>
          <w:sz w:val="40"/>
          <w:szCs w:val="40"/>
        </w:rPr>
        <w:t>La Policía Local detiene a los presuntos autores de una agresión y de un atropello intencionado</w:t>
      </w:r>
    </w:p>
    <w:p w:rsidR="007C73A2" w:rsidRDefault="007C73A2">
      <w:pPr>
        <w:rPr>
          <w:rFonts w:ascii="Arial Narrow" w:hAnsi="Arial Narrow" w:cs="Arial"/>
          <w:b/>
          <w:bCs/>
          <w:sz w:val="40"/>
          <w:szCs w:val="40"/>
        </w:rPr>
      </w:pPr>
    </w:p>
    <w:p w:rsidR="007C73A2" w:rsidRDefault="000030A0">
      <w:pPr>
        <w:rPr>
          <w:rFonts w:ascii="Arial Narrow" w:hAnsi="Arial Narrow" w:cs="Arial"/>
          <w:sz w:val="36"/>
          <w:szCs w:val="36"/>
        </w:rPr>
      </w:pPr>
      <w:r>
        <w:rPr>
          <w:rFonts w:ascii="Arial Narrow" w:hAnsi="Arial Narrow" w:cs="Arial"/>
          <w:sz w:val="36"/>
          <w:szCs w:val="36"/>
        </w:rPr>
        <w:t>En la primera de las</w:t>
      </w:r>
      <w:r w:rsidR="00317992">
        <w:rPr>
          <w:rFonts w:ascii="Arial Narrow" w:hAnsi="Arial Narrow" w:cs="Arial"/>
          <w:sz w:val="36"/>
          <w:szCs w:val="36"/>
        </w:rPr>
        <w:t xml:space="preserve"> actuaciones, se detiene también</w:t>
      </w:r>
      <w:r>
        <w:rPr>
          <w:rFonts w:ascii="Arial Narrow" w:hAnsi="Arial Narrow" w:cs="Arial"/>
          <w:sz w:val="36"/>
          <w:szCs w:val="36"/>
        </w:rPr>
        <w:t xml:space="preserve"> a una persona que propinó un empujón a un agente actuante</w:t>
      </w:r>
    </w:p>
    <w:p w:rsidR="007C73A2" w:rsidRDefault="007C73A2">
      <w:pPr>
        <w:rPr>
          <w:rFonts w:ascii="Arial Narrow" w:hAnsi="Arial Narrow" w:cs="Arial"/>
          <w:sz w:val="36"/>
          <w:szCs w:val="36"/>
        </w:rPr>
      </w:pPr>
    </w:p>
    <w:p w:rsidR="007C73A2" w:rsidRPr="00317992" w:rsidRDefault="000030A0">
      <w:pPr>
        <w:jc w:val="both"/>
        <w:rPr>
          <w:rFonts w:ascii="Arial Narrow" w:hAnsi="Arial Narrow" w:cs="Arial"/>
          <w:sz w:val="26"/>
          <w:szCs w:val="26"/>
        </w:rPr>
      </w:pPr>
      <w:r>
        <w:rPr>
          <w:rFonts w:ascii="Arial Narrow" w:eastAsia="Tahoma" w:hAnsi="Arial Narrow" w:cs="Arial"/>
          <w:b/>
          <w:bCs/>
          <w:sz w:val="26"/>
          <w:szCs w:val="26"/>
        </w:rPr>
        <w:t>17 de octubre de 2023</w:t>
      </w:r>
      <w:r>
        <w:rPr>
          <w:rFonts w:ascii="Arial Narrow" w:eastAsia="Tahoma" w:hAnsi="Arial Narrow" w:cs="Arial"/>
          <w:sz w:val="26"/>
          <w:szCs w:val="26"/>
        </w:rPr>
        <w:t xml:space="preserve">. </w:t>
      </w:r>
      <w:r w:rsidR="00D25018">
        <w:rPr>
          <w:rFonts w:ascii="Arial Narrow" w:hAnsi="Arial Narrow" w:cs="Trebuchet MS"/>
          <w:sz w:val="26"/>
          <w:szCs w:val="26"/>
        </w:rPr>
        <w:t>La</w:t>
      </w:r>
      <w:r w:rsidRPr="00317992">
        <w:rPr>
          <w:rFonts w:ascii="Arial Narrow" w:hAnsi="Arial Narrow" w:cs="Trebuchet MS"/>
          <w:sz w:val="26"/>
          <w:szCs w:val="26"/>
        </w:rPr>
        <w:t xml:space="preserve"> Policía Local ha realizado diversas actuaciones, entre las que destacan,  las detenciones de los pr</w:t>
      </w:r>
      <w:r w:rsidR="00D25018">
        <w:rPr>
          <w:rFonts w:ascii="Arial Narrow" w:hAnsi="Arial Narrow" w:cs="Trebuchet MS"/>
          <w:sz w:val="26"/>
          <w:szCs w:val="26"/>
        </w:rPr>
        <w:t>esuntos autores de una agresión</w:t>
      </w:r>
      <w:r w:rsidRPr="00317992">
        <w:rPr>
          <w:rFonts w:ascii="Arial Narrow" w:hAnsi="Arial Narrow" w:cs="Trebuchet MS"/>
          <w:sz w:val="26"/>
          <w:szCs w:val="26"/>
        </w:rPr>
        <w:t xml:space="preserve"> en u</w:t>
      </w:r>
      <w:r w:rsidR="00D25018">
        <w:rPr>
          <w:rFonts w:ascii="Arial Narrow" w:hAnsi="Arial Narrow" w:cs="Trebuchet MS"/>
          <w:sz w:val="26"/>
          <w:szCs w:val="26"/>
        </w:rPr>
        <w:t>n establecimiento del centro</w:t>
      </w:r>
      <w:r w:rsidR="00317992" w:rsidRPr="00317992">
        <w:rPr>
          <w:rFonts w:ascii="Arial Narrow" w:hAnsi="Arial Narrow" w:cs="Trebuchet MS"/>
          <w:sz w:val="26"/>
          <w:szCs w:val="26"/>
        </w:rPr>
        <w:t xml:space="preserve"> y</w:t>
      </w:r>
      <w:r w:rsidRPr="00317992">
        <w:rPr>
          <w:rFonts w:ascii="Arial Narrow" w:hAnsi="Arial Narrow" w:cs="Trebuchet MS"/>
          <w:sz w:val="26"/>
          <w:szCs w:val="26"/>
        </w:rPr>
        <w:t xml:space="preserve"> de un atropello intencionado. </w:t>
      </w:r>
      <w:r w:rsidRPr="00317992">
        <w:rPr>
          <w:rFonts w:ascii="Arial Narrow" w:hAnsi="Arial Narrow" w:cs="Arial"/>
          <w:sz w:val="26"/>
          <w:szCs w:val="26"/>
        </w:rPr>
        <w:t>En la primera de las actuaciones referidas</w:t>
      </w:r>
      <w:r w:rsidR="00317992" w:rsidRPr="00317992">
        <w:rPr>
          <w:rFonts w:ascii="Arial Narrow" w:hAnsi="Arial Narrow" w:cs="Arial"/>
          <w:sz w:val="26"/>
          <w:szCs w:val="26"/>
        </w:rPr>
        <w:t>, se detiene también</w:t>
      </w:r>
      <w:r w:rsidRPr="00317992">
        <w:rPr>
          <w:rFonts w:ascii="Arial Narrow" w:hAnsi="Arial Narrow" w:cs="Arial"/>
          <w:sz w:val="26"/>
          <w:szCs w:val="26"/>
        </w:rPr>
        <w:t xml:space="preserve"> a una persona que propinó un empujón a un agente actuante.</w:t>
      </w:r>
    </w:p>
    <w:p w:rsidR="007C73A2" w:rsidRPr="00317992" w:rsidRDefault="007C73A2">
      <w:pPr>
        <w:ind w:left="567"/>
        <w:jc w:val="both"/>
        <w:rPr>
          <w:rFonts w:ascii="Arial Narrow" w:hAnsi="Arial Narrow" w:cs="Trebuchet MS"/>
          <w:sz w:val="26"/>
          <w:szCs w:val="26"/>
        </w:rPr>
      </w:pPr>
    </w:p>
    <w:p w:rsidR="007C73A2" w:rsidRPr="00317992" w:rsidRDefault="00D25018">
      <w:pPr>
        <w:jc w:val="both"/>
        <w:rPr>
          <w:rFonts w:ascii="Arial Narrow" w:hAnsi="Arial Narrow"/>
          <w:sz w:val="26"/>
          <w:szCs w:val="26"/>
        </w:rPr>
      </w:pPr>
      <w:r>
        <w:rPr>
          <w:rFonts w:ascii="Arial Narrow" w:hAnsi="Arial Narrow" w:cs="Trebuchet MS"/>
          <w:sz w:val="26"/>
          <w:szCs w:val="26"/>
        </w:rPr>
        <w:t>La primera de las actuaciones</w:t>
      </w:r>
      <w:r w:rsidR="000030A0" w:rsidRPr="00317992">
        <w:rPr>
          <w:rFonts w:ascii="Arial Narrow" w:hAnsi="Arial Narrow" w:cs="Trebuchet MS"/>
          <w:sz w:val="26"/>
          <w:szCs w:val="26"/>
        </w:rPr>
        <w:t xml:space="preserve"> tuvo lu</w:t>
      </w:r>
      <w:r w:rsidR="00317992" w:rsidRPr="00317992">
        <w:rPr>
          <w:rFonts w:ascii="Arial Narrow" w:hAnsi="Arial Narrow" w:cs="Trebuchet MS"/>
          <w:sz w:val="26"/>
          <w:szCs w:val="26"/>
        </w:rPr>
        <w:t>gar en la madrugada del sábado,</w:t>
      </w:r>
      <w:r w:rsidR="000030A0" w:rsidRPr="00317992">
        <w:rPr>
          <w:rFonts w:ascii="Arial Narrow" w:hAnsi="Arial Narrow" w:cs="Trebuchet MS"/>
          <w:sz w:val="26"/>
          <w:szCs w:val="26"/>
        </w:rPr>
        <w:t xml:space="preserve"> cuando efectivos de la Policía Local patrullaban </w:t>
      </w:r>
      <w:r w:rsidR="00317992" w:rsidRPr="00317992">
        <w:rPr>
          <w:rFonts w:ascii="Arial Narrow" w:hAnsi="Arial Narrow" w:cs="Trebuchet MS"/>
          <w:sz w:val="26"/>
          <w:szCs w:val="26"/>
        </w:rPr>
        <w:t>por una calle de la zona centro</w:t>
      </w:r>
      <w:r w:rsidR="000030A0" w:rsidRPr="00317992">
        <w:rPr>
          <w:rFonts w:ascii="Arial Narrow" w:hAnsi="Arial Narrow" w:cs="Trebuchet MS"/>
          <w:sz w:val="26"/>
          <w:szCs w:val="26"/>
        </w:rPr>
        <w:t xml:space="preserve">, fueron requeridos por unos viandantes, quienes manifestaron que una persona había sido agredida por otra que le había golpeado con un vaso de vidrio en el rostro cuando se hallaban en el interior de un establecimiento público. Una vez en el lugar, localizaron a la víctima, la cual presentaba herida sangrante en el rostro, como consecuencia del impacto, y fue evacuada en ambulancia al </w:t>
      </w:r>
      <w:r w:rsidR="00317992" w:rsidRPr="00317992">
        <w:rPr>
          <w:rFonts w:ascii="Arial Narrow" w:hAnsi="Arial Narrow" w:cs="Trebuchet MS"/>
          <w:sz w:val="26"/>
          <w:szCs w:val="26"/>
        </w:rPr>
        <w:t>H</w:t>
      </w:r>
      <w:r w:rsidR="000030A0" w:rsidRPr="00317992">
        <w:rPr>
          <w:rFonts w:ascii="Arial Narrow" w:hAnsi="Arial Narrow" w:cs="Trebuchet MS"/>
          <w:sz w:val="26"/>
          <w:szCs w:val="26"/>
        </w:rPr>
        <w:t>ospital. El presunto autor del hecho, fue identificado, detenido y trasladado a las dependencias de Comisaría de Policía Nacional, a efectos de confección del correspondiente atestado.</w:t>
      </w:r>
    </w:p>
    <w:p w:rsidR="007C73A2" w:rsidRPr="00317992" w:rsidRDefault="007C73A2">
      <w:pPr>
        <w:ind w:left="567"/>
        <w:jc w:val="both"/>
        <w:rPr>
          <w:rFonts w:ascii="Arial Narrow" w:hAnsi="Arial Narrow" w:cs="Trebuchet MS"/>
          <w:sz w:val="26"/>
          <w:szCs w:val="26"/>
        </w:rPr>
      </w:pPr>
    </w:p>
    <w:p w:rsidR="007C73A2" w:rsidRPr="00317992" w:rsidRDefault="000030A0">
      <w:pPr>
        <w:jc w:val="both"/>
        <w:rPr>
          <w:rFonts w:ascii="Arial Narrow" w:hAnsi="Arial Narrow"/>
          <w:sz w:val="26"/>
          <w:szCs w:val="26"/>
        </w:rPr>
      </w:pPr>
      <w:r w:rsidRPr="00317992">
        <w:rPr>
          <w:rFonts w:ascii="Arial Narrow" w:hAnsi="Arial Narrow" w:cs="Trebuchet MS"/>
          <w:sz w:val="26"/>
          <w:szCs w:val="26"/>
        </w:rPr>
        <w:t xml:space="preserve">Cuando efectivos de Policía Local se </w:t>
      </w:r>
      <w:r w:rsidR="00317992">
        <w:rPr>
          <w:rFonts w:ascii="Arial Narrow" w:hAnsi="Arial Narrow" w:cs="Trebuchet MS"/>
          <w:sz w:val="26"/>
          <w:szCs w:val="26"/>
        </w:rPr>
        <w:t>hallaban en la calle del centro</w:t>
      </w:r>
      <w:r w:rsidRPr="00317992">
        <w:rPr>
          <w:rFonts w:ascii="Arial Narrow" w:hAnsi="Arial Narrow" w:cs="Trebuchet MS"/>
          <w:sz w:val="26"/>
          <w:szCs w:val="26"/>
        </w:rPr>
        <w:t xml:space="preserve"> realizando la intervención anteriormente citada, solicitaron al conductor de un turismo que se apartara de la vía, ya que se acercaba al lugar una ambulancia para asistir al lesionado, momento en el que una viandante comenzó a insultar a uno de los gentes y, mientras que los Policías  intentaron continuar con las actuaciones relativas a las lesiones, siguió en su actitud, increpándoles. Tras reiteradas peticiones para se calmara, inesperadamente propinó un fuerte empujón a uno de los policías y emprendió la huida, siendo interceptada de inmediato, presentando en todo momento gran resistencia activa, incluso negándose a su identificación. Dadas las circunstancias, fue detenida y trasladada a Comisaría de Policía Nacional, donde se confeccionó el correspondiente atestado.</w:t>
      </w:r>
    </w:p>
    <w:p w:rsidR="007C73A2" w:rsidRPr="00317992" w:rsidRDefault="007C73A2">
      <w:pPr>
        <w:jc w:val="both"/>
        <w:rPr>
          <w:rFonts w:ascii="Arial Narrow" w:hAnsi="Arial Narrow" w:cs="Trebuchet MS"/>
        </w:rPr>
      </w:pPr>
    </w:p>
    <w:p w:rsidR="007C73A2" w:rsidRPr="00317992" w:rsidRDefault="000030A0">
      <w:pPr>
        <w:jc w:val="both"/>
        <w:rPr>
          <w:rFonts w:ascii="Arial Narrow" w:hAnsi="Arial Narrow"/>
          <w:sz w:val="26"/>
          <w:szCs w:val="26"/>
        </w:rPr>
      </w:pPr>
      <w:r w:rsidRPr="00317992">
        <w:rPr>
          <w:rFonts w:ascii="Arial Narrow" w:hAnsi="Arial Narrow" w:cs="Trebuchet MS"/>
          <w:sz w:val="26"/>
          <w:szCs w:val="26"/>
        </w:rPr>
        <w:t>P</w:t>
      </w:r>
      <w:r w:rsidRPr="00317992">
        <w:rPr>
          <w:rFonts w:ascii="Arial Narrow" w:hAnsi="Arial Narrow"/>
          <w:sz w:val="26"/>
          <w:szCs w:val="26"/>
        </w:rPr>
        <w:t xml:space="preserve">or otro lado, en la mañana del pasado sábado, efectivos de Policía Local se trasladaron a una calle de la zona este, avisados por la sala de que se había producido un atropello intencionado. Al facilitar a los agentes los </w:t>
      </w:r>
      <w:r w:rsidR="00317992">
        <w:rPr>
          <w:rFonts w:ascii="Arial Narrow" w:hAnsi="Arial Narrow"/>
          <w:sz w:val="26"/>
          <w:szCs w:val="26"/>
        </w:rPr>
        <w:t>datos del turismo en cuestión, é</w:t>
      </w:r>
      <w:r w:rsidRPr="00317992">
        <w:rPr>
          <w:rFonts w:ascii="Arial Narrow" w:hAnsi="Arial Narrow"/>
          <w:sz w:val="26"/>
          <w:szCs w:val="26"/>
        </w:rPr>
        <w:t>st</w:t>
      </w:r>
      <w:r w:rsidR="00317992">
        <w:rPr>
          <w:rFonts w:ascii="Arial Narrow" w:hAnsi="Arial Narrow"/>
          <w:sz w:val="26"/>
          <w:szCs w:val="26"/>
        </w:rPr>
        <w:t>e fue localizado e interceptado pudiéndose identificar</w:t>
      </w:r>
      <w:r w:rsidRPr="00317992">
        <w:rPr>
          <w:rFonts w:ascii="Arial Narrow" w:hAnsi="Arial Narrow"/>
          <w:sz w:val="26"/>
          <w:szCs w:val="26"/>
        </w:rPr>
        <w:t xml:space="preserve"> al </w:t>
      </w:r>
      <w:r w:rsidRPr="00317992">
        <w:rPr>
          <w:rFonts w:ascii="Arial Narrow" w:hAnsi="Arial Narrow"/>
          <w:sz w:val="26"/>
          <w:szCs w:val="26"/>
        </w:rPr>
        <w:lastRenderedPageBreak/>
        <w:t>conductor y ocupantes del mismo. El conductor, tras una reyerta previa con el atropellado, había resultado herido de consideración. Ambas personas fueron evacuadas en a</w:t>
      </w:r>
      <w:r w:rsidR="00317992">
        <w:rPr>
          <w:rFonts w:ascii="Arial Narrow" w:hAnsi="Arial Narrow"/>
          <w:sz w:val="26"/>
          <w:szCs w:val="26"/>
        </w:rPr>
        <w:t>mbulancia al Hospital de Jerez.</w:t>
      </w:r>
      <w:r w:rsidRPr="00317992">
        <w:rPr>
          <w:rFonts w:ascii="Arial Narrow" w:hAnsi="Arial Narrow"/>
          <w:sz w:val="26"/>
          <w:szCs w:val="26"/>
        </w:rPr>
        <w:t xml:space="preserve"> Los agentes comparecieron en las dependencias de Comisaría de Policía Nacional donde se confeccionó el correspondiente atestado.</w:t>
      </w:r>
    </w:p>
    <w:p w:rsidR="007C73A2" w:rsidRPr="00317992" w:rsidRDefault="007C73A2">
      <w:pPr>
        <w:ind w:left="567"/>
        <w:jc w:val="both"/>
        <w:rPr>
          <w:rFonts w:ascii="Arial Narrow" w:hAnsi="Arial Narrow" w:cs="Trebuchet MS"/>
          <w:sz w:val="26"/>
          <w:szCs w:val="26"/>
        </w:rPr>
      </w:pPr>
    </w:p>
    <w:p w:rsidR="007C73A2" w:rsidRPr="00317992" w:rsidRDefault="00D25018">
      <w:pPr>
        <w:jc w:val="both"/>
        <w:rPr>
          <w:rFonts w:ascii="Arial Narrow" w:hAnsi="Arial Narrow"/>
          <w:sz w:val="26"/>
          <w:szCs w:val="26"/>
        </w:rPr>
      </w:pPr>
      <w:r>
        <w:rPr>
          <w:rFonts w:ascii="Arial Narrow" w:hAnsi="Arial Narrow" w:cs="Trebuchet MS"/>
          <w:sz w:val="26"/>
          <w:szCs w:val="26"/>
        </w:rPr>
        <w:t>También la Policía Local</w:t>
      </w:r>
      <w:bookmarkStart w:id="0" w:name="_GoBack"/>
      <w:bookmarkEnd w:id="0"/>
      <w:r w:rsidR="000030A0" w:rsidRPr="00317992">
        <w:rPr>
          <w:rFonts w:ascii="Arial Narrow" w:hAnsi="Arial Narrow" w:cs="Trebuchet MS"/>
          <w:sz w:val="26"/>
          <w:szCs w:val="26"/>
        </w:rPr>
        <w:t xml:space="preserve"> ha llevado a cabo la detención del conductor de un ciclomotor, que no contaba con el preceptivo  permiso de conduci</w:t>
      </w:r>
      <w:r w:rsidR="000030A0">
        <w:rPr>
          <w:rFonts w:ascii="Arial Narrow" w:hAnsi="Arial Narrow" w:cs="Trebuchet MS"/>
          <w:sz w:val="26"/>
          <w:szCs w:val="26"/>
        </w:rPr>
        <w:t>r por presunto delito contra la</w:t>
      </w:r>
      <w:r w:rsidR="000030A0" w:rsidRPr="00317992">
        <w:rPr>
          <w:rFonts w:ascii="Arial Narrow" w:hAnsi="Arial Narrow" w:cs="Trebuchet MS"/>
          <w:sz w:val="26"/>
          <w:szCs w:val="26"/>
        </w:rPr>
        <w:t xml:space="preserve"> seguridad vial.  </w:t>
      </w:r>
    </w:p>
    <w:p w:rsidR="007C73A2" w:rsidRPr="00317992" w:rsidRDefault="007C73A2">
      <w:pPr>
        <w:ind w:left="567"/>
        <w:jc w:val="both"/>
        <w:rPr>
          <w:rFonts w:ascii="Arial Narrow" w:hAnsi="Arial Narrow" w:cs="Trebuchet MS"/>
          <w:sz w:val="26"/>
          <w:szCs w:val="26"/>
        </w:rPr>
      </w:pPr>
    </w:p>
    <w:p w:rsidR="007C73A2" w:rsidRPr="00317992" w:rsidRDefault="000030A0">
      <w:pPr>
        <w:jc w:val="both"/>
        <w:rPr>
          <w:rFonts w:ascii="Arial Narrow" w:hAnsi="Arial Narrow"/>
          <w:sz w:val="26"/>
          <w:szCs w:val="26"/>
        </w:rPr>
      </w:pPr>
      <w:r>
        <w:rPr>
          <w:rFonts w:ascii="Arial Narrow" w:hAnsi="Arial Narrow" w:cs="Trebuchet MS"/>
          <w:sz w:val="26"/>
          <w:szCs w:val="26"/>
        </w:rPr>
        <w:t>Igualmente, destacar que</w:t>
      </w:r>
      <w:r w:rsidRPr="00317992">
        <w:rPr>
          <w:rFonts w:ascii="Arial Narrow" w:hAnsi="Arial Narrow" w:cs="Trebuchet MS"/>
          <w:sz w:val="26"/>
          <w:szCs w:val="26"/>
        </w:rPr>
        <w:t xml:space="preserve"> en el transcurso del pasado fin de semana, los agentes locales han realizado un total de siete actuaciones en diversos puntos de la ciudad, tanto en domicilios como en la vía pública, para atender a personas que necesitaban ser auxiliadas por diferentes motivos. En todas ellas se resolvieron las situaciones con medios propios, avisando a un familiar o requiriendo los servicios sanitarios correspondientes.  </w:t>
      </w:r>
    </w:p>
    <w:p w:rsidR="007C73A2" w:rsidRPr="00317992" w:rsidRDefault="007C73A2">
      <w:pPr>
        <w:ind w:left="567"/>
        <w:jc w:val="both"/>
        <w:rPr>
          <w:rFonts w:ascii="Arial Narrow" w:hAnsi="Arial Narrow" w:cs="Trebuchet MS"/>
          <w:sz w:val="26"/>
          <w:szCs w:val="26"/>
        </w:rPr>
      </w:pPr>
    </w:p>
    <w:p w:rsidR="007C73A2" w:rsidRPr="00317992" w:rsidRDefault="007C73A2">
      <w:pPr>
        <w:jc w:val="both"/>
        <w:rPr>
          <w:rFonts w:ascii="Arial Narrow" w:eastAsia="Tahoma" w:hAnsi="Arial Narrow" w:cs="Trebuchet MS"/>
        </w:rPr>
      </w:pPr>
    </w:p>
    <w:sectPr w:rsidR="007C73A2" w:rsidRPr="00317992">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6B1" w:rsidRDefault="000030A0">
      <w:r>
        <w:separator/>
      </w:r>
    </w:p>
  </w:endnote>
  <w:endnote w:type="continuationSeparator" w:id="0">
    <w:p w:rsidR="005276B1" w:rsidRDefault="0000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A2" w:rsidRDefault="007C73A2">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6B1" w:rsidRDefault="000030A0">
      <w:r>
        <w:separator/>
      </w:r>
    </w:p>
  </w:footnote>
  <w:footnote w:type="continuationSeparator" w:id="0">
    <w:p w:rsidR="005276B1" w:rsidRDefault="00003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A2" w:rsidRDefault="007C73A2">
    <w:pPr>
      <w:pStyle w:val="Encabezado"/>
      <w:rPr>
        <w:sz w:val="26"/>
        <w:szCs w:val="26"/>
        <w:u w:val="single"/>
        <w:lang w:val="x-none" w:eastAsia="x-none"/>
      </w:rPr>
    </w:pPr>
  </w:p>
  <w:p w:rsidR="007C73A2" w:rsidRDefault="000030A0">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44582"/>
    <w:multiLevelType w:val="multilevel"/>
    <w:tmpl w:val="8202E5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6260C3"/>
    <w:multiLevelType w:val="multilevel"/>
    <w:tmpl w:val="CCC088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73A2"/>
    <w:rsid w:val="000030A0"/>
    <w:rsid w:val="00317992"/>
    <w:rsid w:val="005276B1"/>
    <w:rsid w:val="007C73A2"/>
    <w:rsid w:val="00D250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CE33D-DB75-4D3A-B0CA-7BD0461A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ascii="Liberation Serif;Times New Roma" w:hAnsi="Liberation Serif;Times New Roma" w:cs="Lucida Sans"/>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2</Pages>
  <Words>523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46</cp:revision>
  <dcterms:created xsi:type="dcterms:W3CDTF">2023-10-05T08:59:00Z</dcterms:created>
  <dcterms:modified xsi:type="dcterms:W3CDTF">2023-10-17T11:17:00Z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