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549F" w:rsidRDefault="00AE74AF">
      <w:pPr>
        <w:rPr>
          <w:rFonts w:ascii="Arial Narrow" w:hAnsi="Arial Narrow" w:cs="Arial"/>
          <w:b/>
          <w:bCs/>
          <w:sz w:val="40"/>
          <w:szCs w:val="40"/>
        </w:rPr>
      </w:pPr>
      <w:r>
        <w:rPr>
          <w:rFonts w:ascii="Arial Narrow" w:hAnsi="Arial Narrow" w:cs="Arial"/>
          <w:b/>
          <w:bCs/>
          <w:sz w:val="40"/>
          <w:szCs w:val="40"/>
        </w:rPr>
        <w:t xml:space="preserve">El Ayuntamiento conmemora el Día contra el Cáncer de Mama </w:t>
      </w:r>
      <w:r w:rsidR="0098549F">
        <w:rPr>
          <w:rFonts w:ascii="Arial Narrow" w:hAnsi="Arial Narrow" w:cs="Arial"/>
          <w:b/>
          <w:bCs/>
          <w:sz w:val="40"/>
          <w:szCs w:val="40"/>
        </w:rPr>
        <w:t>de la mano de las entidades y con un claro c</w:t>
      </w:r>
      <w:bookmarkStart w:id="0" w:name="_GoBack"/>
      <w:bookmarkEnd w:id="0"/>
      <w:r w:rsidR="0098549F">
        <w:rPr>
          <w:rFonts w:ascii="Arial Narrow" w:hAnsi="Arial Narrow" w:cs="Arial"/>
          <w:b/>
          <w:bCs/>
          <w:sz w:val="40"/>
          <w:szCs w:val="40"/>
        </w:rPr>
        <w:t>ompromiso con la prevención</w:t>
      </w:r>
    </w:p>
    <w:p w:rsidR="0098549F" w:rsidRDefault="0098549F">
      <w:pPr>
        <w:rPr>
          <w:rFonts w:ascii="Arial Narrow" w:hAnsi="Arial Narrow" w:cs="Arial"/>
          <w:b/>
          <w:bCs/>
          <w:sz w:val="40"/>
          <w:szCs w:val="40"/>
        </w:rPr>
      </w:pPr>
    </w:p>
    <w:p w:rsidR="006C300F" w:rsidRPr="00D84126" w:rsidRDefault="00AE74AF">
      <w:pPr>
        <w:rPr>
          <w:rFonts w:ascii="Arial Narrow" w:hAnsi="Arial Narrow"/>
          <w:sz w:val="36"/>
          <w:szCs w:val="36"/>
        </w:rPr>
      </w:pPr>
      <w:r w:rsidRPr="00D84126">
        <w:rPr>
          <w:rFonts w:ascii="Arial Narrow" w:hAnsi="Arial Narrow"/>
          <w:sz w:val="36"/>
          <w:szCs w:val="36"/>
        </w:rPr>
        <w:t xml:space="preserve">El Gobierno de Jerez se suma a este día con la colocación del Lazo Rosa y la lectura de un Manifiesto a cargo de AMMA </w:t>
      </w:r>
    </w:p>
    <w:p w:rsidR="006C300F" w:rsidRDefault="006C300F"/>
    <w:p w:rsidR="006C300F" w:rsidRDefault="00AE74AF">
      <w:pPr>
        <w:jc w:val="both"/>
        <w:rPr>
          <w:rFonts w:ascii="Arial Narrow" w:hAnsi="Arial Narrow"/>
          <w:sz w:val="26"/>
          <w:szCs w:val="26"/>
        </w:rPr>
      </w:pPr>
      <w:r>
        <w:rPr>
          <w:rFonts w:ascii="Arial Narrow" w:eastAsia="Tahoma" w:hAnsi="Arial Narrow" w:cs="Arial"/>
          <w:b/>
          <w:bCs/>
          <w:sz w:val="26"/>
          <w:szCs w:val="26"/>
        </w:rPr>
        <w:t>19 de octubre de 2023</w:t>
      </w:r>
      <w:r>
        <w:rPr>
          <w:rFonts w:ascii="Arial Narrow" w:eastAsia="Tahoma" w:hAnsi="Arial Narrow" w:cs="Arial"/>
          <w:sz w:val="26"/>
          <w:szCs w:val="26"/>
        </w:rPr>
        <w:t xml:space="preserve">. Jerez se suma a la conmemoración del Día Internacional contra el Cáncer de Mama con la instalación del Lazo Rosa en la fachada municipal, como símbolo de solidaridad con todas las mujeres diagnosticadas con esta enfermedad, y con las entidades que trabajan a favor de la atención a las enfermas y la sensibilización para el diagnóstico precoz. Los tenientes de alcaldesa Agustín Muñoz y Susana Sánchez, junto a la delegada de Inclusión Social, </w:t>
      </w:r>
      <w:proofErr w:type="spellStart"/>
      <w:r>
        <w:rPr>
          <w:rFonts w:ascii="Arial Narrow" w:eastAsia="Tahoma" w:hAnsi="Arial Narrow" w:cs="Arial"/>
          <w:sz w:val="26"/>
          <w:szCs w:val="26"/>
        </w:rPr>
        <w:t>Yessika</w:t>
      </w:r>
      <w:proofErr w:type="spellEnd"/>
      <w:r>
        <w:rPr>
          <w:rFonts w:ascii="Arial Narrow" w:eastAsia="Tahoma" w:hAnsi="Arial Narrow" w:cs="Arial"/>
          <w:sz w:val="26"/>
          <w:szCs w:val="26"/>
        </w:rPr>
        <w:t xml:space="preserve"> Quintero,</w:t>
      </w:r>
      <w:r w:rsidR="0098549F">
        <w:rPr>
          <w:rFonts w:ascii="Arial Narrow" w:eastAsia="Tahoma" w:hAnsi="Arial Narrow" w:cs="Arial"/>
          <w:sz w:val="26"/>
          <w:szCs w:val="26"/>
        </w:rPr>
        <w:t xml:space="preserve"> y el delegado de Educación y Deportes, José Ángel Aparicio,</w:t>
      </w:r>
      <w:r>
        <w:rPr>
          <w:rFonts w:ascii="Arial Narrow" w:eastAsia="Tahoma" w:hAnsi="Arial Narrow" w:cs="Arial"/>
          <w:sz w:val="26"/>
          <w:szCs w:val="26"/>
        </w:rPr>
        <w:t xml:space="preserve"> han expresado todo su apoyo a la Asociación Española contra el Cáncer, Asociación de Mujeres </w:t>
      </w:r>
      <w:proofErr w:type="spellStart"/>
      <w:r>
        <w:rPr>
          <w:rFonts w:ascii="Arial Narrow" w:eastAsia="Tahoma" w:hAnsi="Arial Narrow" w:cs="Arial"/>
          <w:sz w:val="26"/>
          <w:szCs w:val="26"/>
        </w:rPr>
        <w:t>Mastectomizadas</w:t>
      </w:r>
      <w:proofErr w:type="spellEnd"/>
      <w:r>
        <w:rPr>
          <w:rFonts w:ascii="Arial Narrow" w:eastAsia="Tahoma" w:hAnsi="Arial Narrow" w:cs="Arial"/>
          <w:sz w:val="26"/>
          <w:szCs w:val="26"/>
        </w:rPr>
        <w:t xml:space="preserve">, Asociación del Cáncer de Mama </w:t>
      </w:r>
      <w:proofErr w:type="spellStart"/>
      <w:r>
        <w:rPr>
          <w:rFonts w:ascii="Arial Narrow" w:eastAsia="Tahoma" w:hAnsi="Arial Narrow" w:cs="Arial"/>
          <w:sz w:val="26"/>
          <w:szCs w:val="26"/>
        </w:rPr>
        <w:t>Metastásico</w:t>
      </w:r>
      <w:proofErr w:type="spellEnd"/>
      <w:r>
        <w:rPr>
          <w:rFonts w:ascii="Arial Narrow" w:eastAsia="Tahoma" w:hAnsi="Arial Narrow" w:cs="Arial"/>
          <w:sz w:val="26"/>
          <w:szCs w:val="26"/>
        </w:rPr>
        <w:t xml:space="preserve"> y Por una Sonrisa, en una mañana en la que Ortopedia Cuatro Caminos ha colaborado de nuevo para visibilizar esta jornada internacional en la ciudad. Este jueves, tanto el Ayuntamiento como el Edificio Los Arcos, </w:t>
      </w:r>
      <w:proofErr w:type="spellStart"/>
      <w:r>
        <w:rPr>
          <w:rFonts w:ascii="Arial Narrow" w:eastAsia="Tahoma" w:hAnsi="Arial Narrow" w:cs="Arial"/>
          <w:sz w:val="26"/>
          <w:szCs w:val="26"/>
        </w:rPr>
        <w:t>Villamarta</w:t>
      </w:r>
      <w:proofErr w:type="spellEnd"/>
      <w:r>
        <w:rPr>
          <w:rFonts w:ascii="Arial Narrow" w:eastAsia="Tahoma" w:hAnsi="Arial Narrow" w:cs="Arial"/>
          <w:sz w:val="26"/>
          <w:szCs w:val="26"/>
        </w:rPr>
        <w:t xml:space="preserve"> y </w:t>
      </w:r>
      <w:proofErr w:type="spellStart"/>
      <w:r>
        <w:rPr>
          <w:rFonts w:ascii="Arial Narrow" w:eastAsia="Tahoma" w:hAnsi="Arial Narrow" w:cs="Arial"/>
          <w:sz w:val="26"/>
          <w:szCs w:val="26"/>
        </w:rPr>
        <w:t>Porvera</w:t>
      </w:r>
      <w:proofErr w:type="spellEnd"/>
      <w:r>
        <w:rPr>
          <w:rFonts w:ascii="Arial Narrow" w:eastAsia="Tahoma" w:hAnsi="Arial Narrow" w:cs="Arial"/>
          <w:sz w:val="26"/>
          <w:szCs w:val="26"/>
        </w:rPr>
        <w:t xml:space="preserve"> se iluminarán en color rosa para conmemorar esta jornada internacional. </w:t>
      </w:r>
    </w:p>
    <w:p w:rsidR="006C300F" w:rsidRDefault="006C300F">
      <w:pPr>
        <w:jc w:val="both"/>
        <w:rPr>
          <w:rFonts w:ascii="Arial Narrow" w:hAnsi="Arial Narrow"/>
          <w:sz w:val="26"/>
          <w:szCs w:val="26"/>
        </w:rPr>
      </w:pPr>
    </w:p>
    <w:p w:rsidR="006C300F" w:rsidRDefault="00AE74AF">
      <w:pPr>
        <w:jc w:val="both"/>
        <w:rPr>
          <w:rFonts w:ascii="Arial Narrow" w:hAnsi="Arial Narrow"/>
          <w:sz w:val="26"/>
          <w:szCs w:val="26"/>
        </w:rPr>
      </w:pPr>
      <w:r>
        <w:rPr>
          <w:rFonts w:ascii="Arial Narrow" w:eastAsia="Tahoma" w:hAnsi="Arial Narrow" w:cs="Arial"/>
          <w:sz w:val="26"/>
          <w:szCs w:val="26"/>
        </w:rPr>
        <w:t xml:space="preserve">En esta convocatoria, el Gobierno de Jerez ha reiterado su compromiso de colaboración con estas entidades de salud, agradeciéndoles su labor diaria con las familias afectadas y su trayectoria en el ámbito de la sensibilización ciudadana. Los representantes municipales </w:t>
      </w:r>
      <w:r w:rsidR="0098549F">
        <w:rPr>
          <w:rFonts w:ascii="Arial Narrow" w:eastAsia="Tahoma" w:hAnsi="Arial Narrow" w:cs="Arial"/>
          <w:sz w:val="26"/>
          <w:szCs w:val="26"/>
        </w:rPr>
        <w:t xml:space="preserve">han traslado a las entidades el </w:t>
      </w:r>
      <w:r>
        <w:rPr>
          <w:rFonts w:ascii="Arial Narrow" w:eastAsia="Tahoma" w:hAnsi="Arial Narrow" w:cs="Arial"/>
          <w:sz w:val="26"/>
          <w:szCs w:val="26"/>
        </w:rPr>
        <w:t>reconocimiento de la alcaldesa, María José García-Pelayo, desde el compromiso con la información y la prevención para avanzar en la detección precoz de esta dolencia. Agustín Muñoz ha destacado que “tenemos que luchar los 365 días contra el cáncer de mama y reivindicar la defensa de las personas que sufren esta enfermedad, desde el avance de la investigación. Las administraciones tenemos que tener este compromiso de colaboración continua con quienes padecen esta grave enfermedad como con sus familiares, y con las asociaciones que las representan”.</w:t>
      </w:r>
    </w:p>
    <w:p w:rsidR="006C300F" w:rsidRDefault="006C300F">
      <w:pPr>
        <w:jc w:val="both"/>
        <w:rPr>
          <w:rFonts w:ascii="Arial Narrow" w:hAnsi="Arial Narrow"/>
          <w:sz w:val="26"/>
          <w:szCs w:val="26"/>
        </w:rPr>
      </w:pPr>
    </w:p>
    <w:p w:rsidR="006C300F" w:rsidRDefault="00AE74AF">
      <w:pPr>
        <w:jc w:val="both"/>
        <w:rPr>
          <w:rFonts w:ascii="Arial Narrow" w:hAnsi="Arial Narrow"/>
          <w:sz w:val="26"/>
          <w:szCs w:val="26"/>
        </w:rPr>
      </w:pPr>
      <w:r>
        <w:rPr>
          <w:rFonts w:ascii="Arial Narrow" w:eastAsia="Tahoma" w:hAnsi="Arial Narrow" w:cs="Arial"/>
          <w:sz w:val="26"/>
          <w:szCs w:val="26"/>
        </w:rPr>
        <w:t>Tras la colocación del Lazo Rosa en la fachada municipal, la presidenta de AMMA, María José López, ha dado lectura a un manifiesto con todas las reivindicaciones del colectivo, en relación tanto a la detección precoz, como a los tratamientos y atención sanitaria a las pacientes, proceso de reconstrucción mamaria, y posterior reinserción laboral de las pacientes.</w:t>
      </w:r>
    </w:p>
    <w:p w:rsidR="006C300F" w:rsidRDefault="006C300F">
      <w:pPr>
        <w:jc w:val="both"/>
        <w:rPr>
          <w:rFonts w:ascii="Arial Narrow" w:hAnsi="Arial Narrow"/>
          <w:sz w:val="26"/>
          <w:szCs w:val="26"/>
        </w:rPr>
      </w:pPr>
    </w:p>
    <w:p w:rsidR="006C300F" w:rsidRDefault="00AE74AF">
      <w:pPr>
        <w:jc w:val="both"/>
        <w:rPr>
          <w:rFonts w:ascii="Arial Narrow" w:hAnsi="Arial Narrow" w:cs="Calibri"/>
          <w:sz w:val="26"/>
          <w:szCs w:val="26"/>
        </w:rPr>
      </w:pPr>
      <w:r>
        <w:rPr>
          <w:rFonts w:ascii="Arial Narrow" w:hAnsi="Arial Narrow" w:cs="Calibri"/>
          <w:sz w:val="26"/>
          <w:szCs w:val="26"/>
        </w:rPr>
        <w:t xml:space="preserve">El cáncer de mama representa el tipo de cáncer más frecuente en la mujer, con una incidencia anual de más de 25.000 casos en España, el 29% de todos los tumores que afectan a las mujeres. La mayoría de los casos se diagnostican en edades comprendidas entre los 35 y los 80 años, con un máximo entre los 45 y los 65. Las tasas de incidencia están aumentando lentamente en España y en el mundo, probablemente debido al envejecimiento de la población y al diagnóstico cada vez más temprano. </w:t>
      </w:r>
      <w:r>
        <w:rPr>
          <w:rFonts w:ascii="Arial Narrow" w:eastAsia="Tahoma" w:hAnsi="Arial Narrow" w:cs="Arial"/>
          <w:sz w:val="26"/>
          <w:szCs w:val="26"/>
        </w:rPr>
        <w:t xml:space="preserve">Aproximadamente 1 de cada 8 mujeres presentará esta enfermedad a lo largo de su vida. </w:t>
      </w:r>
    </w:p>
    <w:p w:rsidR="006C300F" w:rsidRDefault="006C300F">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6C300F">
        <w:tc>
          <w:tcPr>
            <w:tcW w:w="7649" w:type="dxa"/>
            <w:tcBorders>
              <w:top w:val="single" w:sz="2" w:space="0" w:color="000000"/>
              <w:left w:val="single" w:sz="2" w:space="0" w:color="000000"/>
              <w:bottom w:val="single" w:sz="2" w:space="0" w:color="000000"/>
              <w:right w:val="single" w:sz="2" w:space="0" w:color="000000"/>
            </w:tcBorders>
          </w:tcPr>
          <w:p w:rsidR="006C300F" w:rsidRDefault="00AE74AF">
            <w:pPr>
              <w:widowControl w:val="0"/>
            </w:pPr>
            <w:r>
              <w:rPr>
                <w:rFonts w:ascii="Arial" w:hAnsi="Arial" w:cs="Arial"/>
                <w:i/>
                <w:iCs/>
                <w:sz w:val="22"/>
                <w:szCs w:val="22"/>
              </w:rPr>
              <w:t>Se adjunta fotografía y enlaces de audio:</w:t>
            </w:r>
          </w:p>
          <w:p w:rsidR="006C300F" w:rsidRDefault="006C300F">
            <w:pPr>
              <w:widowControl w:val="0"/>
              <w:rPr>
                <w:rFonts w:ascii="Arial" w:hAnsi="Arial" w:cs="Arial"/>
                <w:i/>
                <w:iCs/>
                <w:sz w:val="22"/>
                <w:szCs w:val="22"/>
              </w:rPr>
            </w:pPr>
          </w:p>
          <w:p w:rsidR="006C300F" w:rsidRDefault="00AE74AF">
            <w:pPr>
              <w:widowControl w:val="0"/>
            </w:pPr>
            <w:r>
              <w:rPr>
                <w:rFonts w:ascii="Arial" w:hAnsi="Arial" w:cs="Arial"/>
                <w:i/>
                <w:iCs/>
                <w:sz w:val="22"/>
                <w:szCs w:val="22"/>
              </w:rPr>
              <w:t xml:space="preserve">Declaraciones del teniente de alcaldesa Agustín Muñoz </w:t>
            </w:r>
            <w:hyperlink r:id="rId7">
              <w:r>
                <w:rPr>
                  <w:rStyle w:val="Hipervnculo"/>
                  <w:rFonts w:ascii="Arial" w:hAnsi="Arial" w:cs="Arial"/>
                  <w:i/>
                  <w:iCs/>
                  <w:sz w:val="22"/>
                  <w:szCs w:val="22"/>
                </w:rPr>
                <w:t>https://ssweb.seap.minhap.es/almacen/descarga/envio/671bdf563743d5ac01999a3558af912d9726162b</w:t>
              </w:r>
            </w:hyperlink>
          </w:p>
          <w:p w:rsidR="006C300F" w:rsidRDefault="006C300F">
            <w:pPr>
              <w:widowControl w:val="0"/>
              <w:rPr>
                <w:rFonts w:ascii="Arial" w:hAnsi="Arial" w:cs="Arial"/>
                <w:i/>
                <w:iCs/>
                <w:sz w:val="22"/>
                <w:szCs w:val="22"/>
              </w:rPr>
            </w:pPr>
          </w:p>
          <w:p w:rsidR="006C300F" w:rsidRDefault="006C300F">
            <w:pPr>
              <w:widowControl w:val="0"/>
              <w:rPr>
                <w:rFonts w:ascii="Arial" w:hAnsi="Arial" w:cs="Arial"/>
                <w:i/>
                <w:iCs/>
                <w:sz w:val="22"/>
                <w:szCs w:val="22"/>
              </w:rPr>
            </w:pPr>
          </w:p>
          <w:p w:rsidR="006C300F" w:rsidRDefault="00AE74AF">
            <w:pPr>
              <w:widowControl w:val="0"/>
            </w:pPr>
            <w:r>
              <w:rPr>
                <w:rFonts w:ascii="Arial" w:hAnsi="Arial" w:cs="Arial"/>
                <w:sz w:val="22"/>
                <w:szCs w:val="22"/>
              </w:rPr>
              <w:t>Lectura de manifiesto por parte de María José López, de AMMA</w:t>
            </w:r>
            <w:r>
              <w:rPr>
                <w:rFonts w:ascii="Arial" w:hAnsi="Arial" w:cs="Arial"/>
                <w:i/>
                <w:iCs/>
                <w:sz w:val="22"/>
                <w:szCs w:val="22"/>
              </w:rPr>
              <w:t xml:space="preserve"> </w:t>
            </w:r>
            <w:hyperlink r:id="rId8">
              <w:r>
                <w:rPr>
                  <w:rStyle w:val="Hipervnculo"/>
                  <w:rFonts w:ascii="Arial" w:hAnsi="Arial" w:cs="Arial"/>
                  <w:i/>
                  <w:iCs/>
                  <w:sz w:val="22"/>
                  <w:szCs w:val="22"/>
                </w:rPr>
                <w:t>https://ssweb.seap.minhap.es/almacen/descarga/envio/d8df2c24ac82267aa0e34f3c01e5a64966c557d5</w:t>
              </w:r>
            </w:hyperlink>
          </w:p>
          <w:p w:rsidR="006C300F" w:rsidRDefault="006C300F">
            <w:pPr>
              <w:widowControl w:val="0"/>
              <w:rPr>
                <w:rFonts w:ascii="Arial" w:hAnsi="Arial" w:cs="Arial"/>
                <w:i/>
                <w:iCs/>
                <w:sz w:val="22"/>
                <w:szCs w:val="22"/>
              </w:rPr>
            </w:pPr>
          </w:p>
        </w:tc>
      </w:tr>
    </w:tbl>
    <w:p w:rsidR="006C300F" w:rsidRDefault="006C300F">
      <w:pPr>
        <w:rPr>
          <w:rFonts w:ascii="Arial" w:hAnsi="Arial" w:cs="Arial"/>
          <w:b/>
          <w:sz w:val="36"/>
        </w:rPr>
      </w:pPr>
    </w:p>
    <w:sectPr w:rsidR="006C300F">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7A" w:rsidRDefault="00AE74AF">
      <w:r>
        <w:separator/>
      </w:r>
    </w:p>
  </w:endnote>
  <w:endnote w:type="continuationSeparator" w:id="0">
    <w:p w:rsidR="00D3197A" w:rsidRDefault="00AE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0F" w:rsidRDefault="006C300F">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7A" w:rsidRDefault="00AE74AF">
      <w:r>
        <w:separator/>
      </w:r>
    </w:p>
  </w:footnote>
  <w:footnote w:type="continuationSeparator" w:id="0">
    <w:p w:rsidR="00D3197A" w:rsidRDefault="00AE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0F" w:rsidRDefault="006C300F">
    <w:pPr>
      <w:pStyle w:val="Encabezado"/>
      <w:rPr>
        <w:sz w:val="26"/>
        <w:szCs w:val="26"/>
        <w:u w:val="single"/>
        <w:lang w:val="x-none" w:eastAsia="x-none"/>
      </w:rPr>
    </w:pPr>
  </w:p>
  <w:p w:rsidR="006C300F" w:rsidRDefault="00AE74AF">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4D3"/>
    <w:multiLevelType w:val="multilevel"/>
    <w:tmpl w:val="28B04C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8106C7"/>
    <w:multiLevelType w:val="multilevel"/>
    <w:tmpl w:val="784EB7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300F"/>
    <w:rsid w:val="006C300F"/>
    <w:rsid w:val="0098549F"/>
    <w:rsid w:val="00AE74AF"/>
    <w:rsid w:val="00D3197A"/>
    <w:rsid w:val="00D841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6EFA4-FE16-4C7F-9C9E-F8E45A5D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d8df2c24ac82267aa0e34f3c01e5a64966c557d5" TargetMode="External"/><Relationship Id="rId3" Type="http://schemas.openxmlformats.org/officeDocument/2006/relationships/settings" Target="settings.xml"/><Relationship Id="rId7" Type="http://schemas.openxmlformats.org/officeDocument/2006/relationships/hyperlink" Target="https://ssweb.seap.minhap.es/almacen/descarga/envio/671bdf563743d5ac01999a3558af912d972616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45</cp:revision>
  <dcterms:created xsi:type="dcterms:W3CDTF">2023-10-05T08:59:00Z</dcterms:created>
  <dcterms:modified xsi:type="dcterms:W3CDTF">2023-10-19T10:43:00Z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