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1275" w:rsidRDefault="00937592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El Ayuntamiento conmemorará con las entidades jerezanas el XX Aniversario de la Oficina Municipal de Atención a la Discapacidad</w:t>
      </w:r>
    </w:p>
    <w:p w:rsidR="008E1275" w:rsidRDefault="008E1275">
      <w:pPr>
        <w:rPr>
          <w:rFonts w:ascii="Arial Narrow" w:hAnsi="Arial Narrow"/>
          <w:sz w:val="40"/>
          <w:szCs w:val="40"/>
        </w:rPr>
      </w:pPr>
    </w:p>
    <w:p w:rsidR="008E1275" w:rsidRDefault="00937592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 xml:space="preserve">Yessika Quintero trabaja con los colectivos las actividades que centrarán en diciembre la Semana de la Discapacidad </w:t>
      </w:r>
    </w:p>
    <w:p w:rsidR="008E1275" w:rsidRDefault="008E1275">
      <w:pPr>
        <w:rPr>
          <w:rFonts w:ascii="Arial Narrow" w:hAnsi="Arial Narrow" w:cs="Arial"/>
          <w:sz w:val="36"/>
          <w:szCs w:val="36"/>
        </w:rPr>
      </w:pPr>
    </w:p>
    <w:p w:rsidR="008E1275" w:rsidRDefault="002B418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22</w:t>
      </w:r>
      <w:bookmarkStart w:id="0" w:name="_GoBack"/>
      <w:bookmarkEnd w:id="0"/>
      <w:r w:rsidR="00937592">
        <w:rPr>
          <w:rFonts w:ascii="Arial Narrow" w:eastAsia="Tahoma" w:hAnsi="Arial Narrow" w:cs="Arial"/>
          <w:b/>
          <w:bCs/>
          <w:sz w:val="26"/>
          <w:szCs w:val="26"/>
        </w:rPr>
        <w:t xml:space="preserve"> de octubre de 2023</w:t>
      </w:r>
      <w:r w:rsidR="00937592">
        <w:rPr>
          <w:rFonts w:ascii="Arial Narrow" w:eastAsia="Tahoma" w:hAnsi="Arial Narrow" w:cs="Arial"/>
          <w:sz w:val="26"/>
          <w:szCs w:val="26"/>
        </w:rPr>
        <w:t>. La delegada de Inclusión Social, Yessika Quintero, ha mantenido un primer encuentro con las entidades que conforman la Mesa de la Discapacidad, un espacio de trabajo a través del cual el Ayuntamiento articula todos los esfuerzos destinados a mejorar la atención y servicios dirigidos a la población de personas con discapacidad. En esta reunión, la delegada ha reiterado su compromiso con todos los retos que requiere la construcción diaria de una ciudad libre de barreras y discriminación y ha tendido la mano a todos los colectivos para mantener una relación estrecha y una comunicación permanente.</w:t>
      </w:r>
    </w:p>
    <w:p w:rsidR="008E1275" w:rsidRDefault="008E1275">
      <w:pPr>
        <w:jc w:val="both"/>
        <w:rPr>
          <w:rFonts w:ascii="Arial Narrow" w:hAnsi="Arial Narrow"/>
          <w:sz w:val="26"/>
          <w:szCs w:val="26"/>
        </w:rPr>
      </w:pPr>
    </w:p>
    <w:p w:rsidR="008E1275" w:rsidRDefault="0093759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Yessika Quintero ha dado la bienvenida a todas las entidades participantes señalando que “para mí es un placer poder trabajar con un equipo con tanta vocación, y al servicio de todas las entidades de discapacidad. </w:t>
      </w:r>
      <w:r>
        <w:rPr>
          <w:rFonts w:ascii="Arial Narrow" w:hAnsi="Arial Narrow"/>
          <w:sz w:val="26"/>
          <w:szCs w:val="26"/>
        </w:rPr>
        <w:t>Contamos con el compromiso de la alcaldesa para trabajar a favor de la equidad y os aseguro que estamos en un proyecto de ciudad en torno a la inclusión, y para ello vamos a coordinarnos de forma transversal con todas las delegaciones”. La delegada ha señalado que “querríamos hacerlo más rápido, pero para nosotros lo más importante es dar pasos sólidos y consensuados con las entidades, que sois el gran apoyo que tiene el Gobierno local para avanzar en este camino”</w:t>
      </w:r>
    </w:p>
    <w:p w:rsidR="008E1275" w:rsidRDefault="008E1275">
      <w:pPr>
        <w:pStyle w:val="Textoindependiente"/>
        <w:spacing w:after="0"/>
        <w:rPr>
          <w:rFonts w:ascii="Arial Narrow" w:hAnsi="Arial Narrow"/>
          <w:sz w:val="26"/>
          <w:szCs w:val="26"/>
        </w:rPr>
      </w:pPr>
    </w:p>
    <w:p w:rsidR="008E1275" w:rsidRDefault="0093759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La reunión está enmarcada en los trabajos preparatorios para la organización del ciclo de actividades con el que Jerez conmemorará el Día de las Personas con Discapacidad, que se celebra el 3 de diciembre. En este encuentro, se han presentado las diferentes actividades que se están organizando para dar la mayor visibilidad posible a este ciclo, en un año en el que la Oficina Municipal de Atención a la Discapacidad alcanza su vigésimo aniversario.</w:t>
      </w:r>
    </w:p>
    <w:p w:rsidR="008E1275" w:rsidRDefault="008E1275">
      <w:pPr>
        <w:jc w:val="both"/>
        <w:rPr>
          <w:rFonts w:ascii="Arial Narrow" w:hAnsi="Arial Narrow"/>
          <w:sz w:val="26"/>
          <w:szCs w:val="26"/>
        </w:rPr>
      </w:pPr>
    </w:p>
    <w:p w:rsidR="008E1275" w:rsidRDefault="0093759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La delegada ha tomado nota de las propuestas y sugerencias de las entidades, de cara a la conmemoración de un vigésimo aniversario que sirva para seguir avanzando en la sensibilización ciudadana para avanzar en una sociedad libre de estereotipos, y que evolucione para favorecer la inclusión a todos los niveles, haciendo posible el objetivo de la plena autonomía de las personas con discapacidad.</w:t>
      </w:r>
    </w:p>
    <w:p w:rsidR="008E1275" w:rsidRDefault="008E1275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8E1275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275" w:rsidRDefault="00937592">
            <w:pPr>
              <w:widowControl w:val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 adjunta fotografía y enlace de audio  : </w:t>
            </w:r>
            <w:hyperlink r:id="rId7">
              <w:r>
                <w:rPr>
                  <w:rStyle w:val="Hipervnculo"/>
                  <w:rFonts w:ascii="Arial" w:hAnsi="Arial" w:cs="Arial"/>
                  <w:i/>
                  <w:iCs/>
                  <w:sz w:val="22"/>
                  <w:szCs w:val="22"/>
                </w:rPr>
                <w:t>https://ssweb.seap.minhap.es/almacen/descarga/envio/0a9f71cbb6d6b95b1f721f3d71056321cc3456ce</w:t>
              </w:r>
            </w:hyperlink>
          </w:p>
          <w:p w:rsidR="008E1275" w:rsidRDefault="008E1275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8E1275" w:rsidRDefault="008E1275">
      <w:pPr>
        <w:rPr>
          <w:rFonts w:ascii="Arial" w:hAnsi="Arial" w:cs="Arial"/>
          <w:b/>
          <w:sz w:val="36"/>
        </w:rPr>
      </w:pPr>
    </w:p>
    <w:sectPr w:rsidR="008E1275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B9" w:rsidRDefault="00937592">
      <w:r>
        <w:separator/>
      </w:r>
    </w:p>
  </w:endnote>
  <w:endnote w:type="continuationSeparator" w:id="0">
    <w:p w:rsidR="00324CB9" w:rsidRDefault="0093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75" w:rsidRDefault="008E1275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B9" w:rsidRDefault="00937592">
      <w:r>
        <w:separator/>
      </w:r>
    </w:p>
  </w:footnote>
  <w:footnote w:type="continuationSeparator" w:id="0">
    <w:p w:rsidR="00324CB9" w:rsidRDefault="00937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75" w:rsidRDefault="008E1275">
    <w:pPr>
      <w:pStyle w:val="Encabezado"/>
      <w:rPr>
        <w:sz w:val="26"/>
        <w:szCs w:val="26"/>
        <w:u w:val="single"/>
        <w:lang w:val="x-none" w:eastAsia="x-none"/>
      </w:rPr>
    </w:pPr>
  </w:p>
  <w:p w:rsidR="008E1275" w:rsidRDefault="00937592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235F"/>
    <w:multiLevelType w:val="multilevel"/>
    <w:tmpl w:val="486E11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352D54"/>
    <w:multiLevelType w:val="multilevel"/>
    <w:tmpl w:val="50A2E8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75"/>
    <w:rsid w:val="002B418A"/>
    <w:rsid w:val="00324CB9"/>
    <w:rsid w:val="008E1275"/>
    <w:rsid w:val="0093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82951-A9E7-4FB8-9105-D8236C36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0a9f71cbb6d6b95b1f721f3d71056321cc3456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408</Words>
  <Characters>2250</Characters>
  <Application>Microsoft Office Word</Application>
  <DocSecurity>0</DocSecurity>
  <Lines>18</Lines>
  <Paragraphs>5</Paragraphs>
  <ScaleCrop>false</ScaleCrop>
  <Company>Aytojerez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40</cp:revision>
  <cp:lastPrinted>2023-10-16T09:29:00Z</cp:lastPrinted>
  <dcterms:created xsi:type="dcterms:W3CDTF">2023-10-05T08:59:00Z</dcterms:created>
  <dcterms:modified xsi:type="dcterms:W3CDTF">2023-10-22T07:33:00Z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