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6B1" w:rsidRDefault="002408DC">
      <w:pPr>
        <w:rPr>
          <w:rFonts w:ascii="Arial Narrow" w:hAnsi="Arial Narrow"/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 xml:space="preserve">Jornadas de puertas abiertas, rutas, catas y visitas a bodegas, entre las actividades de esta semana por el Día Mundial del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Enoturismo</w:t>
      </w:r>
      <w:proofErr w:type="spellEnd"/>
    </w:p>
    <w:p w:rsidR="003326B1" w:rsidRDefault="003326B1">
      <w:pPr>
        <w:rPr>
          <w:sz w:val="36"/>
          <w:szCs w:val="36"/>
        </w:rPr>
      </w:pPr>
    </w:p>
    <w:p w:rsidR="003326B1" w:rsidRDefault="002408DC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El </w:t>
      </w:r>
      <w:r>
        <w:rPr>
          <w:rFonts w:ascii="Arial Narrow" w:eastAsia="Tahoma" w:hAnsi="Arial Narrow" w:cs="Arial"/>
          <w:sz w:val="36"/>
          <w:szCs w:val="36"/>
        </w:rPr>
        <w:t>teniente de alcaldesa de Turismo y Promoción de la Ciudad, Antonio Real, invita a la ciudadanía a participar en este programa</w:t>
      </w:r>
    </w:p>
    <w:p w:rsidR="003326B1" w:rsidRDefault="003326B1">
      <w:pPr>
        <w:rPr>
          <w:rFonts w:ascii="Arial Narrow" w:hAnsi="Arial Narrow" w:cs="Arial"/>
          <w:sz w:val="36"/>
          <w:szCs w:val="36"/>
        </w:rPr>
      </w:pPr>
    </w:p>
    <w:p w:rsidR="003326B1" w:rsidRDefault="002408D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8 de noviembre de 2023</w:t>
      </w:r>
      <w:r>
        <w:rPr>
          <w:rFonts w:ascii="Arial Narrow" w:eastAsia="Tahoma" w:hAnsi="Arial Narrow" w:cs="Arial"/>
          <w:sz w:val="26"/>
          <w:szCs w:val="26"/>
        </w:rPr>
        <w:t>. El teniente de alcaldesa de Turismo y Promoción de la Ciudad, Antonio Real, ha invitado a la ciudadanía a participar esta semana en el calendario especial de a</w:t>
      </w:r>
      <w:r w:rsidR="005E29A3">
        <w:rPr>
          <w:rFonts w:ascii="Arial Narrow" w:eastAsia="Tahoma" w:hAnsi="Arial Narrow" w:cs="Arial"/>
          <w:sz w:val="26"/>
          <w:szCs w:val="26"/>
        </w:rPr>
        <w:t>ctividades organizadas en Jerez</w:t>
      </w:r>
      <w:r>
        <w:rPr>
          <w:rFonts w:ascii="Arial Narrow" w:eastAsia="Tahoma" w:hAnsi="Arial Narrow" w:cs="Arial"/>
          <w:sz w:val="26"/>
          <w:szCs w:val="26"/>
        </w:rPr>
        <w:t xml:space="preserve"> con motivo de la celebración del Día Mundial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 w:rsidR="005E29A3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el domingo día 12 de noviembre. </w:t>
      </w:r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p w:rsidR="003326B1" w:rsidRDefault="002408D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Ha recordado que gracias a la colaboración público privada, la ciudad cuenta con una extensa programación de gran interés, variada y con muchos alicientes que han puesto en macha de forma coordinada y colaborativa la Asociación Ruta del Vino y del Brandy de Jerez, el Consejo Regulador y el Ayuntamiento, junto con otros agentes relevantes de la ciudad vinculados al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p w:rsidR="003326B1" w:rsidRDefault="002408D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Concretamente, el </w:t>
      </w:r>
      <w:r w:rsidR="005E29A3">
        <w:rPr>
          <w:rFonts w:ascii="Arial Narrow" w:eastAsia="Tahoma" w:hAnsi="Arial Narrow" w:cs="Arial"/>
          <w:sz w:val="26"/>
          <w:szCs w:val="26"/>
        </w:rPr>
        <w:t xml:space="preserve">próximo </w:t>
      </w:r>
      <w:r>
        <w:rPr>
          <w:rFonts w:ascii="Arial Narrow" w:eastAsia="Tahoma" w:hAnsi="Arial Narrow" w:cs="Arial"/>
          <w:sz w:val="26"/>
          <w:szCs w:val="26"/>
        </w:rPr>
        <w:t>domingo</w:t>
      </w:r>
      <w:r w:rsidR="005E29A3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Día Mundial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sz w:val="26"/>
          <w:szCs w:val="26"/>
        </w:rPr>
        <w:t>, se celebrará una jornada de puertas abiertas en el Alcázar y</w:t>
      </w:r>
      <w:r w:rsidR="005E29A3">
        <w:rPr>
          <w:rFonts w:ascii="Arial Narrow" w:eastAsia="Tahoma" w:hAnsi="Arial Narrow" w:cs="Arial"/>
          <w:sz w:val="26"/>
          <w:szCs w:val="26"/>
        </w:rPr>
        <w:t xml:space="preserve"> las personas que visiten este Conjunto M</w:t>
      </w:r>
      <w:r>
        <w:rPr>
          <w:rFonts w:ascii="Arial Narrow" w:eastAsia="Tahoma" w:hAnsi="Arial Narrow" w:cs="Arial"/>
          <w:sz w:val="26"/>
          <w:szCs w:val="26"/>
        </w:rPr>
        <w:t xml:space="preserve">onumental podrán disfrutar de una copa de jerez de bienvenida, por gentileza del Consejo Regulador. También habrá jornada de puertas abiertas este jueves día 9, de  9 a 14  y de 17 a 20 horas, en el Palacio del Tiempo, el sábado día 11, de 9.30 a 15 horas, en el Museo Arqueológico y el viernes día 10 y el sábado día 11, a las 12 horas, en  Bodega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Entrechuelos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Miguel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Domecq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p w:rsidR="003326B1" w:rsidRDefault="002408D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Por otro lado, el viernes día 10, a las 9.30 horas, tendrá lugar en el Campus Universitario la presentación de la Cátedra  de Vino, Sociedad y Sostenibilidad, organizada por la Universidad de Cádiz. Seguidamente, a las 11 horas, se celebrará una mesa redonda titulada 'Entre tradición y modernidad: conversaciones sobre bodegas,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vino ecológico', organizada por la propia Cátedra y la Asociación Rutas del Vino y Brandy del Marco de Jerez. Igualmente, tendrá lugar a las 12.30 horas, el Brindis Joven por el Día Mundial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la International Sherry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Week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p w:rsidR="003326B1" w:rsidRDefault="002408D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Estas actividades se complementan con una programación especial puesta en marcha por diversas empresas relacionadas con 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con propuestas como rutas guiadas por el centro, recorriendo lugares significativos relacionados con el vino de Jerez,  rutas por las viñas y  jornadas de puertas abiertas a varias bodegas, degustaciones, catas y experiencias relacionadas con maridajes, así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como visitas guiadas y otras propuestas. El programa completo está disponible en </w:t>
      </w:r>
      <w:hyperlink r:id="rId7">
        <w:r>
          <w:rPr>
            <w:rStyle w:val="EnlacedeInternet"/>
            <w:rFonts w:ascii="Arial Narrow" w:eastAsia="Tahoma" w:hAnsi="Arial Narrow" w:cs="Arial"/>
            <w:sz w:val="26"/>
            <w:szCs w:val="26"/>
          </w:rPr>
          <w:t>www.turismojerez.com</w:t>
        </w:r>
      </w:hyperlink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p w:rsidR="003326B1" w:rsidRDefault="003326B1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3326B1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6B1" w:rsidRDefault="002408DC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de la jornada de puertas abiertas en Bodegas El Maestro Sierra</w:t>
            </w:r>
          </w:p>
          <w:p w:rsidR="003326B1" w:rsidRDefault="003326B1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3326B1" w:rsidRDefault="003326B1">
      <w:pPr>
        <w:rPr>
          <w:rFonts w:ascii="Arial" w:hAnsi="Arial" w:cs="Arial"/>
          <w:b/>
          <w:sz w:val="36"/>
        </w:rPr>
      </w:pPr>
    </w:p>
    <w:sectPr w:rsidR="003326B1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08" w:rsidRDefault="00C85D08">
      <w:r>
        <w:separator/>
      </w:r>
    </w:p>
  </w:endnote>
  <w:endnote w:type="continuationSeparator" w:id="0">
    <w:p w:rsidR="00C85D08" w:rsidRDefault="00C8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08" w:rsidRDefault="00C85D08">
      <w:r>
        <w:separator/>
      </w:r>
    </w:p>
  </w:footnote>
  <w:footnote w:type="continuationSeparator" w:id="0">
    <w:p w:rsidR="00C85D08" w:rsidRDefault="00C8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B1" w:rsidRDefault="003326B1">
    <w:pPr>
      <w:pStyle w:val="Encabezado"/>
      <w:rPr>
        <w:sz w:val="26"/>
        <w:szCs w:val="26"/>
        <w:u w:val="single"/>
        <w:lang w:val="x-none" w:eastAsia="x-none"/>
      </w:rPr>
    </w:pPr>
  </w:p>
  <w:p w:rsidR="003326B1" w:rsidRDefault="002408DC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-1360170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321"/>
    <w:multiLevelType w:val="multilevel"/>
    <w:tmpl w:val="F66E7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7412DB"/>
    <w:multiLevelType w:val="multilevel"/>
    <w:tmpl w:val="02DA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B1"/>
    <w:rsid w:val="002408DC"/>
    <w:rsid w:val="003326B1"/>
    <w:rsid w:val="005E29A3"/>
    <w:rsid w:val="00730E29"/>
    <w:rsid w:val="00BE528D"/>
    <w:rsid w:val="00C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40B2-7BA0-4553-ACE7-2CEFDE7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rismojere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</cp:revision>
  <dcterms:created xsi:type="dcterms:W3CDTF">2023-11-08T12:14:00Z</dcterms:created>
  <dcterms:modified xsi:type="dcterms:W3CDTF">2023-11-08T12:14:00Z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