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Trebuchet MS" w:ascii="Arial Narrow" w:hAnsi="Arial Narrow"/>
          <w:b/>
          <w:bCs/>
          <w:sz w:val="40"/>
          <w:szCs w:val="40"/>
        </w:rPr>
        <w:t xml:space="preserve">La alcaldesa </w:t>
      </w:r>
      <w:r>
        <w:rPr>
          <w:rFonts w:cs="Trebuchet MS" w:ascii="Arial Narrow" w:hAnsi="Arial Narrow"/>
          <w:b/>
          <w:bCs/>
          <w:sz w:val="40"/>
          <w:szCs w:val="40"/>
        </w:rPr>
        <w:t>cumple su compromiso de</w:t>
      </w:r>
      <w:r>
        <w:rPr>
          <w:rFonts w:cs="Trebuchet MS" w:ascii="Arial Narrow" w:hAnsi="Arial Narrow"/>
          <w:b/>
          <w:bCs/>
          <w:sz w:val="40"/>
          <w:szCs w:val="40"/>
        </w:rPr>
        <w:t xml:space="preserve"> convertir a Jerez en sede permanente del Museo del Belén</w:t>
      </w:r>
    </w:p>
    <w:p>
      <w:pPr>
        <w:pStyle w:val="Normal"/>
        <w:rPr>
          <w:rFonts w:ascii="Arial Narrow" w:hAnsi="Arial Narrow"/>
        </w:rPr>
      </w:pPr>
      <w:r>
        <w:rPr>
          <w:rFonts w:ascii="Arial Narrow" w:hAnsi="Arial Narrow"/>
        </w:rPr>
      </w:r>
    </w:p>
    <w:p>
      <w:pPr>
        <w:pStyle w:val="Normal"/>
        <w:rPr>
          <w:rFonts w:ascii="Arial Narrow" w:hAnsi="Arial Narrow"/>
        </w:rPr>
      </w:pPr>
      <w:r>
        <w:rPr>
          <w:rFonts w:cs="Trebuchet MS" w:ascii="Arial Narrow" w:hAnsi="Arial Narrow"/>
          <w:sz w:val="32"/>
          <w:szCs w:val="32"/>
        </w:rPr>
        <w:t xml:space="preserve">María José García-Pelayo </w:t>
      </w:r>
      <w:r>
        <w:rPr>
          <w:rFonts w:cs="Trebuchet MS" w:ascii="Arial Narrow" w:hAnsi="Arial Narrow"/>
          <w:sz w:val="32"/>
          <w:szCs w:val="32"/>
        </w:rPr>
        <w:t>firma el convenio con la</w:t>
      </w:r>
      <w:r>
        <w:rPr>
          <w:rFonts w:cs="Trebuchet MS" w:ascii="Arial Narrow" w:hAnsi="Arial Narrow"/>
          <w:sz w:val="32"/>
          <w:szCs w:val="32"/>
        </w:rPr>
        <w:t xml:space="preserve"> Asociación de Belenistas </w:t>
      </w:r>
      <w:r>
        <w:rPr>
          <w:rFonts w:cs="Trebuchet MS" w:ascii="Arial Narrow" w:hAnsi="Arial Narrow"/>
          <w:sz w:val="32"/>
          <w:szCs w:val="32"/>
        </w:rPr>
        <w:t>que posibilita</w:t>
      </w:r>
      <w:r>
        <w:rPr>
          <w:rFonts w:cs="Trebuchet MS" w:ascii="Arial Narrow" w:hAnsi="Arial Narrow"/>
          <w:sz w:val="32"/>
          <w:szCs w:val="32"/>
        </w:rPr>
        <w:t xml:space="preserve"> </w:t>
      </w:r>
      <w:r>
        <w:rPr>
          <w:rFonts w:cs="Trebuchet MS" w:ascii="Arial Narrow" w:hAnsi="Arial Narrow"/>
          <w:sz w:val="32"/>
          <w:szCs w:val="32"/>
        </w:rPr>
        <w:t xml:space="preserve">la </w:t>
      </w:r>
      <w:r>
        <w:rPr>
          <w:rFonts w:cs="Trebuchet MS" w:ascii="Arial Narrow" w:hAnsi="Arial Narrow"/>
          <w:sz w:val="32"/>
          <w:szCs w:val="32"/>
        </w:rPr>
        <w:t xml:space="preserve">apertura permanente de este equipamiento, </w:t>
      </w:r>
      <w:r>
        <w:rPr>
          <w:rFonts w:cs="Trebuchet MS" w:ascii="Arial Narrow" w:hAnsi="Arial Narrow"/>
          <w:sz w:val="32"/>
          <w:szCs w:val="32"/>
        </w:rPr>
        <w:t>destinado a impulsar</w:t>
      </w:r>
      <w:r>
        <w:rPr>
          <w:rFonts w:cs="Trebuchet MS" w:ascii="Arial Narrow" w:hAnsi="Arial Narrow"/>
          <w:sz w:val="32"/>
          <w:szCs w:val="32"/>
        </w:rPr>
        <w:t xml:space="preserve"> la promoción y difusión de uno de los mayores bienes patrimoniales de Jerez</w:t>
      </w:r>
    </w:p>
    <w:p>
      <w:pPr>
        <w:pStyle w:val="Normal"/>
        <w:rPr>
          <w:rFonts w:ascii="Arial Narrow" w:hAnsi="Arial Narrow"/>
        </w:rPr>
      </w:pPr>
      <w:r>
        <w:rPr>
          <w:rFonts w:ascii="Arial Narrow" w:hAnsi="Arial Narrow"/>
        </w:rPr>
      </w:r>
    </w:p>
    <w:p>
      <w:pPr>
        <w:pStyle w:val="Normal"/>
        <w:rPr>
          <w:rFonts w:ascii="Arial Narrow" w:hAnsi="Arial Narrow"/>
        </w:rPr>
      </w:pPr>
      <w:r>
        <w:rPr>
          <w:rFonts w:cs="Trebuchet MS" w:ascii="Arial Narrow" w:hAnsi="Arial Narrow"/>
          <w:sz w:val="32"/>
          <w:szCs w:val="32"/>
        </w:rPr>
        <w:t>El Ayuntamiento trabaja en la elaboración de una ruta de museos para reunir en un mismo recorrido la amplia y variada oferta de espacios expositivos que tiene la ciudad</w:t>
      </w:r>
    </w:p>
    <w:p>
      <w:pPr>
        <w:pStyle w:val="Normal"/>
        <w:rPr>
          <w:rFonts w:ascii="Arial Narrow" w:hAnsi="Arial Narrow" w:cs="Trebuchet MS"/>
        </w:rPr>
      </w:pPr>
      <w:r>
        <w:rPr>
          <w:rFonts w:cs="Trebuchet MS" w:ascii="Arial Narrow" w:hAnsi="Arial Narrow"/>
        </w:rPr>
      </w:r>
    </w:p>
    <w:p>
      <w:pPr>
        <w:pStyle w:val="Normal"/>
        <w:jc w:val="both"/>
        <w:rPr>
          <w:rFonts w:ascii="Arial Narrow" w:hAnsi="Arial Narrow"/>
          <w:sz w:val="26"/>
          <w:szCs w:val="26"/>
        </w:rPr>
      </w:pPr>
      <w:r>
        <w:rPr>
          <w:rFonts w:cs="Trebuchet MS" w:ascii="Arial Narrow" w:hAnsi="Arial Narrow"/>
          <w:b/>
          <w:bCs/>
          <w:color w:val="000000"/>
          <w:sz w:val="26"/>
          <w:szCs w:val="26"/>
        </w:rPr>
        <w:t xml:space="preserve">10 de noviembre 2023. </w:t>
      </w:r>
      <w:r>
        <w:rPr>
          <w:rFonts w:cs="Trebuchet MS" w:ascii="Arial Narrow" w:hAnsi="Arial Narrow"/>
          <w:color w:val="000000"/>
          <w:sz w:val="26"/>
          <w:szCs w:val="26"/>
        </w:rPr>
        <w:t xml:space="preserve">La alcaldesa, María José García-Pelayo, y el presidente de la Asociación de Belenistas de Jerez, Ramón García Sánchez, han firmado el convenio de colaboración para la puesta en marcha, por parte del Ayuntamiento, y a través de Fundarte, del Museo del Belén, un proyecto que es fruto del compromiso de Gobierno municipal de posibilitar la apertura </w:t>
      </w:r>
      <w:r>
        <w:rPr>
          <w:rFonts w:cs="Trebuchet MS" w:ascii="Arial Narrow" w:hAnsi="Arial Narrow"/>
          <w:color w:val="000000"/>
          <w:sz w:val="26"/>
          <w:szCs w:val="26"/>
        </w:rPr>
        <w:t>permanente</w:t>
      </w:r>
      <w:r>
        <w:rPr>
          <w:rFonts w:cs="Trebuchet MS" w:ascii="Arial Narrow" w:hAnsi="Arial Narrow"/>
          <w:color w:val="000000"/>
          <w:sz w:val="26"/>
          <w:szCs w:val="26"/>
        </w:rPr>
        <w:t xml:space="preserve"> de este equipamiento, destinado a impulsar la promoción y difusión d</w:t>
      </w:r>
      <w:r>
        <w:rPr>
          <w:rStyle w:val="Destacado"/>
          <w:rFonts w:eastAsia="Tahoma" w:cs="Carlito" w:ascii="Arial Narrow" w:hAnsi="Arial Narrow"/>
          <w:i w:val="false"/>
          <w:color w:val="000000"/>
          <w:sz w:val="26"/>
          <w:szCs w:val="26"/>
        </w:rPr>
        <w:t xml:space="preserve">el arte de la elaboración de belenes, uno de los mayores bienes patrimoniales de Jerez.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Trebuchet MS" w:ascii="Arial Narrow" w:hAnsi="Arial Narrow"/>
          <w:color w:val="000000"/>
          <w:sz w:val="26"/>
          <w:szCs w:val="26"/>
        </w:rPr>
        <w:t xml:space="preserve">La alcaldesa, que ha estado acompañada por el teniente de alcaldesa de Turismo, Antonio Real y el delegado de Cultura,  Francisco Zurita, ha felicitado a todo el belenismo de Jerez y, de manera particular, a la Asociación de Belenistas y a sus representantes, </w:t>
      </w:r>
      <w:r>
        <w:rPr>
          <w:rFonts w:cs="Carlito" w:ascii="Arial Narrow" w:hAnsi="Arial Narrow"/>
          <w:color w:val="000000"/>
          <w:sz w:val="26"/>
          <w:szCs w:val="26"/>
        </w:rPr>
        <w:t>con los que ha mante</w:t>
      </w:r>
      <w:r>
        <w:rPr>
          <w:rFonts w:cs="Carlito" w:ascii="Arial Narrow" w:hAnsi="Arial Narrow"/>
          <w:color w:val="000000"/>
          <w:sz w:val="26"/>
          <w:szCs w:val="26"/>
        </w:rPr>
        <w:t>nido</w:t>
      </w:r>
      <w:r>
        <w:rPr>
          <w:rFonts w:cs="Carlito" w:ascii="Arial Narrow" w:hAnsi="Arial Narrow"/>
          <w:color w:val="000000"/>
          <w:sz w:val="26"/>
          <w:szCs w:val="26"/>
        </w:rPr>
        <w:t xml:space="preserve"> contactos desde el primer día para colaborar en actividades </w:t>
      </w:r>
      <w:r>
        <w:rPr>
          <w:rFonts w:cs="Carlito" w:ascii="Arial Narrow" w:hAnsi="Arial Narrow"/>
          <w:color w:val="000000"/>
          <w:sz w:val="26"/>
          <w:szCs w:val="26"/>
        </w:rPr>
        <w:t xml:space="preserve">y proyectos, </w:t>
      </w:r>
      <w:r>
        <w:rPr>
          <w:rFonts w:cs="Carlito" w:ascii="Arial Narrow" w:hAnsi="Arial Narrow"/>
          <w:color w:val="000000"/>
          <w:sz w:val="26"/>
          <w:szCs w:val="26"/>
        </w:rPr>
        <w:t xml:space="preserve"> </w:t>
      </w:r>
      <w:r>
        <w:rPr>
          <w:rFonts w:cs="Carlito" w:ascii="Arial Narrow" w:hAnsi="Arial Narrow"/>
          <w:color w:val="000000"/>
          <w:sz w:val="26"/>
          <w:szCs w:val="26"/>
        </w:rPr>
        <w:t xml:space="preserve">como es la </w:t>
      </w:r>
      <w:r>
        <w:rPr>
          <w:rStyle w:val="Destacado"/>
          <w:rFonts w:cs="Carlito" w:ascii="Arial Narrow" w:hAnsi="Arial Narrow"/>
          <w:i w:val="false"/>
          <w:color w:val="000000"/>
          <w:sz w:val="26"/>
          <w:szCs w:val="26"/>
        </w:rPr>
        <w:t xml:space="preserve">puesta en valor de este centro, </w:t>
      </w:r>
      <w:r>
        <w:rPr>
          <w:rFonts w:cs="Trebuchet MS" w:ascii="Arial Narrow" w:hAnsi="Arial Narrow"/>
          <w:color w:val="000000"/>
          <w:sz w:val="26"/>
          <w:szCs w:val="26"/>
        </w:rPr>
        <w:t xml:space="preserve"> que, como ha recordado, se inauguró en su anterior etapa de Gobierno, pero que por falta de recursos, ha permanecido cerrado en los últimos años, abriéndose sólo para actividades puntuales.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Por ello, ha mostrado su satisfacción por la firma de este acuerdo, “que unirá a nuestra ciudad aún más con esta Asociación”, y que responde a una demanda de hace muchos años, que planteó en su día su anterior presidente, Manuel Alcocer, de que Jerez contase con un Museo del Belén. “Otras ciudades españolas ya lo tienen y no entendíamos c</w:t>
      </w:r>
      <w:r>
        <w:rPr>
          <w:rFonts w:cs="Trebuchet MS" w:ascii="Arial Narrow" w:hAnsi="Arial Narrow"/>
          <w:color w:val="000000"/>
          <w:sz w:val="26"/>
          <w:szCs w:val="26"/>
        </w:rPr>
        <w:t>ó</w:t>
      </w:r>
      <w:r>
        <w:rPr>
          <w:rFonts w:cs="Trebuchet MS" w:ascii="Arial Narrow" w:hAnsi="Arial Narrow"/>
          <w:color w:val="000000"/>
          <w:sz w:val="26"/>
          <w:szCs w:val="26"/>
        </w:rPr>
        <w:t xml:space="preserve">mo Jerez, siendo cuna del belenismo, no lo tuviera”.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En este sentido, ha señalado que este acuerdo hace realidad el sueño y el deseo de muchas personas “cuando estamos a las puertas de la Navidad, y</w:t>
      </w:r>
      <w:r>
        <w:rPr>
          <w:rFonts w:eastAsia="Tahoma" w:cs="Carlito" w:ascii="Arial Narrow" w:hAnsi="Arial Narrow"/>
          <w:color w:val="000000"/>
          <w:sz w:val="26"/>
          <w:szCs w:val="26"/>
        </w:rPr>
        <w:t xml:space="preserve"> en un año en el que la Junta dio respuesta a los belenistas al reconocer este arte como BIC, y en el que celebramos el 800 aniversario en el que San Francisco </w:t>
      </w:r>
      <w:r>
        <w:rPr>
          <w:rFonts w:eastAsia="Tahoma" w:cs="Carlito" w:ascii="Arial Narrow" w:hAnsi="Arial Narrow"/>
          <w:color w:val="000000"/>
          <w:sz w:val="26"/>
          <w:szCs w:val="26"/>
        </w:rPr>
        <w:t>hizo el primer Nacimiento.</w:t>
      </w:r>
      <w:r>
        <w:rPr>
          <w:rFonts w:eastAsia="Tahoma" w:cs="Carlito" w:ascii="Arial Narrow" w:hAnsi="Arial Narrow"/>
          <w:color w:val="000000"/>
          <w:sz w:val="26"/>
          <w:szCs w:val="26"/>
        </w:rPr>
        <w:t xml:space="preserve"> Así que estamos todos de enhorabuena porque Jerez va a ser sede </w:t>
      </w:r>
      <w:r>
        <w:rPr>
          <w:rFonts w:eastAsia="Tahoma" w:cs="Carlito" w:ascii="Arial Narrow" w:hAnsi="Arial Narrow"/>
          <w:color w:val="000000"/>
          <w:sz w:val="26"/>
          <w:szCs w:val="26"/>
        </w:rPr>
        <w:t xml:space="preserve">permanente </w:t>
      </w:r>
      <w:r>
        <w:rPr>
          <w:rFonts w:eastAsia="Tahoma" w:cs="Carlito" w:ascii="Arial Narrow" w:hAnsi="Arial Narrow"/>
          <w:color w:val="000000"/>
          <w:sz w:val="26"/>
          <w:szCs w:val="26"/>
        </w:rPr>
        <w:t xml:space="preserve">de este Museo, que podrá visitarse todo el año, con horarios y días de apertura convenientemente establecidos, y que se va a incorporar al circuito de espacios expositivos de la ciudad”.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Carlito" w:ascii="Arial Narrow" w:hAnsi="Arial Narrow"/>
          <w:color w:val="000000"/>
          <w:sz w:val="26"/>
          <w:szCs w:val="26"/>
        </w:rPr>
        <w:t xml:space="preserve">En este punto, ha agradecido a todo el belenismo de Jerez por ser los verdaderos artífices de que este Arte del Nacimiento mantenga su esencia y se siga transmitiendo de generación en generación; así como a Francisco Zurita y a Antonio Real por el trabajo desarrollado desde sus distintas áreas para hacer realidad este proyecto. “Espero que esta aventura sea provechosa y que el Museo del Belén sea otro referente más, no sólo a nivel cultural, sino a también en materia de proyección turística de la ciudad”.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Carlito" w:ascii="Arial Narrow" w:hAnsi="Arial Narrow"/>
          <w:color w:val="000000"/>
          <w:sz w:val="26"/>
          <w:szCs w:val="26"/>
        </w:rPr>
        <w:t xml:space="preserve">En cuanto a la fecha de apertura, la alcaldesa ha avanzado que se producirá  de manera “inminente”, y que actualmente se está preparando, a través de un curso de formación, al personal contratado para atender al público, realizar labores de mantenimiento y puesta en marcha del centro. “El Museo va a depender de Fundarte, siguiendo el mismo modelo que el Museo de Lola Flores, y también, desde la Asociación van a colaborar activamente en el día a día e incluso podrán organizar actos culturales y demás eventos”. </w:t>
      </w:r>
    </w:p>
    <w:p>
      <w:pPr>
        <w:pStyle w:val="Normal"/>
        <w:jc w:val="both"/>
        <w:rPr>
          <w:rFonts w:ascii="Arial Narrow" w:hAnsi="Arial Narrow" w:eastAsia="Tahoma" w:cs="Carlito"/>
          <w:color w:val="000000"/>
          <w:sz w:val="26"/>
          <w:szCs w:val="26"/>
        </w:rPr>
      </w:pPr>
      <w:r>
        <w:rPr>
          <w:rFonts w:eastAsia="Tahoma" w:cs="Carlito" w:ascii="Arial Narrow" w:hAnsi="Arial Narrow"/>
          <w:color w:val="000000"/>
          <w:sz w:val="26"/>
          <w:szCs w:val="26"/>
        </w:rPr>
      </w:r>
    </w:p>
    <w:p>
      <w:pPr>
        <w:pStyle w:val="Normal"/>
        <w:jc w:val="both"/>
        <w:rPr/>
      </w:pPr>
      <w:r>
        <w:rPr>
          <w:rFonts w:cs="Trebuchet MS" w:ascii="Arial Narrow" w:hAnsi="Arial Narrow"/>
          <w:b/>
          <w:bCs/>
          <w:color w:val="000000"/>
          <w:sz w:val="26"/>
          <w:szCs w:val="26"/>
        </w:rPr>
        <w:t xml:space="preserve">Contenido del Convenio </w:t>
      </w:r>
    </w:p>
    <w:p>
      <w:pPr>
        <w:pStyle w:val="Normal"/>
        <w:jc w:val="both"/>
        <w:rPr>
          <w:rStyle w:val="Destacado"/>
          <w:rFonts w:ascii="Arial Narrow" w:hAnsi="Arial Narrow" w:eastAsia="Tahoma" w:cs="Trebuchet MS"/>
          <w:b/>
          <w:b/>
          <w:bCs/>
          <w:i w:val="false"/>
          <w:i w:val="false"/>
          <w:iCs w:val="false"/>
          <w:color w:val="000000"/>
          <w:sz w:val="26"/>
          <w:szCs w:val="26"/>
        </w:rPr>
      </w:pPr>
      <w:r>
        <w:rPr>
          <w:rFonts w:eastAsia="Tahoma" w:cs="Trebuchet MS" w:ascii="Arial Narrow" w:hAnsi="Arial Narrow"/>
          <w:b/>
          <w:bCs/>
          <w:i w:val="false"/>
          <w:iCs w:val="false"/>
          <w:color w:val="000000"/>
          <w:sz w:val="26"/>
          <w:szCs w:val="26"/>
        </w:rPr>
      </w:r>
    </w:p>
    <w:p>
      <w:pPr>
        <w:pStyle w:val="Normal"/>
        <w:jc w:val="both"/>
        <w:rPr/>
      </w:pPr>
      <w:r>
        <w:rPr>
          <w:rStyle w:val="Destacado"/>
          <w:rFonts w:eastAsia="Tahoma" w:cs="Carlito" w:ascii="Arial Narrow" w:hAnsi="Arial Narrow"/>
          <w:i w:val="false"/>
          <w:color w:val="000000"/>
          <w:sz w:val="26"/>
          <w:szCs w:val="26"/>
        </w:rPr>
        <w:t>Como ha explicado García-Pelayo, el objeto del convenio de colaboración es establecer las condiciones y obligaciones de ambas partes que regirán la puesta en marcha, desarrollo y funcionamiento del Museo, cuyo material expositivo será cedido por la Asociación, que no asumirá ningún gasto para su puesta en marcha y que podrá hacer uso de las instalaciones para actividades promocionales.</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pPr>
      <w:r>
        <w:rPr>
          <w:rStyle w:val="Destacado"/>
          <w:rFonts w:eastAsia="Tahoma" w:cs="Carlito" w:ascii="Arial Narrow" w:hAnsi="Arial Narrow"/>
          <w:i w:val="false"/>
          <w:color w:val="000000"/>
          <w:sz w:val="26"/>
          <w:szCs w:val="26"/>
        </w:rPr>
        <w:t xml:space="preserve">Será Fundarte, por tanto, la encargada de las gestiones para la apertura del equipamiento, dedicando los recursos económicos y de personal necesarios para asegurar la correcta conservación y exposición de los objetos. </w:t>
      </w:r>
      <w:r>
        <w:rPr>
          <w:rStyle w:val="Destacado"/>
          <w:rFonts w:eastAsia="Tahoma" w:cs="Carlito" w:ascii="Arial Narrow" w:hAnsi="Arial Narrow"/>
          <w:i w:val="false"/>
          <w:color w:val="000000"/>
          <w:sz w:val="26"/>
          <w:szCs w:val="26"/>
        </w:rPr>
        <w:t xml:space="preserve">El precio de la entrada al Museo será de 5 euros, y habrá precios reducidos para colegios y edad infantil. </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pPr>
      <w:r>
        <w:rPr>
          <w:rFonts w:eastAsia="Tahoma" w:cs="Carlito" w:ascii="Arial Narrow" w:hAnsi="Arial Narrow"/>
          <w:b/>
          <w:bCs/>
          <w:color w:val="000000"/>
          <w:sz w:val="26"/>
          <w:szCs w:val="26"/>
        </w:rPr>
        <w:t>Ruta de museos</w:t>
      </w:r>
    </w:p>
    <w:p>
      <w:pPr>
        <w:pStyle w:val="Normal"/>
        <w:jc w:val="both"/>
        <w:rPr>
          <w:rFonts w:ascii="Arial Narrow" w:hAnsi="Arial Narrow" w:eastAsia="Tahoma" w:cs="Carlito"/>
          <w:color w:val="000000"/>
          <w:sz w:val="26"/>
          <w:szCs w:val="26"/>
        </w:rPr>
      </w:pPr>
      <w:r>
        <w:rPr>
          <w:rFonts w:eastAsia="Tahoma" w:cs="Carlito" w:ascii="Arial Narrow" w:hAnsi="Arial Narrow"/>
          <w:color w:val="000000"/>
          <w:sz w:val="26"/>
          <w:szCs w:val="26"/>
        </w:rPr>
      </w:r>
    </w:p>
    <w:p>
      <w:pPr>
        <w:pStyle w:val="Normal"/>
        <w:jc w:val="both"/>
        <w:rPr/>
      </w:pPr>
      <w:r>
        <w:rPr>
          <w:rStyle w:val="Destacado"/>
          <w:rFonts w:eastAsia="Tahoma" w:cs="Carlito" w:ascii="Arial Narrow" w:hAnsi="Arial Narrow"/>
          <w:i w:val="false"/>
          <w:color w:val="000000"/>
          <w:sz w:val="26"/>
          <w:szCs w:val="26"/>
        </w:rPr>
        <w:t xml:space="preserve">Por otro lado, la alcaldesa ha anunciado que el Ayuntamiento, a través de las tenencias de Alcaldía de Turismo y Cultura, y de Patrimonio, está trabajando en la elaboración de un ruta de museos para poner en valor uno de los principales recursos turísticos de la ciudad. “Tenemos una oferta museística muy variada y ello permite al ciudadano o al visitante elegir aquél que más se adapte a sus gustos”, ha señalado, haciendo mención también a la intención del Gobierno de “recuperar el Museo Taurino, otro espacio que se perdió y que estamos trabajando para volver a abrirlo”. </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rStyle w:val="Destacado"/>
          <w:rFonts w:ascii="Arial Narrow" w:hAnsi="Arial Narrow" w:eastAsia="Tahoma" w:cs="Carlito"/>
          <w:b/>
          <w:b/>
          <w:bCs/>
          <w:i w:val="false"/>
          <w:i w:val="false"/>
          <w:color w:val="000000"/>
          <w:sz w:val="26"/>
          <w:szCs w:val="26"/>
        </w:rPr>
      </w:pPr>
      <w:r>
        <w:rPr>
          <w:rFonts w:eastAsia="Tahoma" w:cs="Carlito" w:ascii="Arial Narrow" w:hAnsi="Arial Narrow"/>
          <w:b/>
          <w:bCs/>
          <w:i w:val="false"/>
          <w:color w:val="000000"/>
          <w:sz w:val="26"/>
          <w:szCs w:val="26"/>
        </w:rPr>
      </w:r>
    </w:p>
    <w:p>
      <w:pPr>
        <w:pStyle w:val="Normal"/>
        <w:jc w:val="both"/>
        <w:rPr>
          <w:rStyle w:val="Destacado"/>
          <w:rFonts w:ascii="Arial Narrow" w:hAnsi="Arial Narrow" w:eastAsia="Tahoma" w:cs="Carlito"/>
          <w:b/>
          <w:b/>
          <w:bCs/>
          <w:i w:val="false"/>
          <w:i w:val="false"/>
          <w:color w:val="000000"/>
          <w:sz w:val="26"/>
          <w:szCs w:val="26"/>
        </w:rPr>
      </w:pPr>
      <w:r>
        <w:rPr>
          <w:rFonts w:eastAsia="Tahoma" w:cs="Carlito" w:ascii="Arial Narrow" w:hAnsi="Arial Narrow"/>
          <w:b/>
          <w:bCs/>
          <w:i w:val="false"/>
          <w:color w:val="000000"/>
          <w:sz w:val="26"/>
          <w:szCs w:val="26"/>
        </w:rPr>
      </w:r>
    </w:p>
    <w:p>
      <w:pPr>
        <w:pStyle w:val="Normal"/>
        <w:jc w:val="both"/>
        <w:rPr/>
      </w:pPr>
      <w:r>
        <w:rPr>
          <w:rStyle w:val="Destacado"/>
          <w:rFonts w:eastAsia="Tahoma" w:cs="Carlito" w:ascii="Arial Narrow" w:hAnsi="Arial Narrow"/>
          <w:b/>
          <w:bCs/>
          <w:i w:val="false"/>
          <w:color w:val="000000"/>
          <w:sz w:val="26"/>
          <w:szCs w:val="26"/>
        </w:rPr>
        <w:t xml:space="preserve">Alegría y satisfacción en la Asociación de Belenistas </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pPr>
      <w:r>
        <w:rPr>
          <w:rStyle w:val="Destacado"/>
          <w:rFonts w:eastAsia="Tahoma" w:cs="Carlito" w:ascii="Arial Narrow" w:hAnsi="Arial Narrow"/>
          <w:i w:val="false"/>
          <w:color w:val="000000"/>
          <w:sz w:val="26"/>
          <w:szCs w:val="26"/>
        </w:rPr>
        <w:t xml:space="preserve">Por su parte, Ramón García Sánchez ha señalado que “hoy se hace realidad un sueño muy esperado, que ha conllevado un trabajo largo, pero que está lleno de alegría y felicidad. Por fin contaremos con un espacio abierto todo el año para mostrar lo que hacemos los belenistas, tanto las composiciones actuales, como un recorrido por la historia de este arte a través del tiempo”. </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pPr>
      <w:r>
        <w:rPr>
          <w:rStyle w:val="Destacado"/>
          <w:rFonts w:eastAsia="Tahoma" w:cs="Carlito" w:ascii="Arial Narrow" w:hAnsi="Arial Narrow"/>
          <w:i w:val="false"/>
          <w:color w:val="000000"/>
          <w:sz w:val="26"/>
          <w:szCs w:val="26"/>
        </w:rPr>
        <w:t>El presidente del colectivo ha mostrado su confianza en las posibilidades de este centro; “creemos que tiene futuro y que se trata</w:t>
      </w:r>
      <w:bookmarkStart w:id="0" w:name="_GoBack"/>
      <w:bookmarkEnd w:id="0"/>
      <w:r>
        <w:rPr>
          <w:rStyle w:val="Destacado"/>
          <w:rFonts w:eastAsia="Tahoma" w:cs="Carlito" w:ascii="Arial Narrow" w:hAnsi="Arial Narrow"/>
          <w:i w:val="false"/>
          <w:color w:val="000000"/>
          <w:sz w:val="26"/>
          <w:szCs w:val="26"/>
        </w:rPr>
        <w:t xml:space="preserve"> de un proyecto viable y atrayente porque la demanda de oferta cultural es cada día mayor”. En este sentido, ha agradecido también a todo el belenismo “por el trabajo que vienen realizando a lo largo de estos años y la actitud de colaboración; me llena de orgullo porque nunca nos hemos rendido, y al final el sueño se ha cumplido”. </w:t>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pPr>
      <w:r>
        <w:rPr>
          <w:rStyle w:val="Destacado"/>
          <w:rFonts w:eastAsia="Tahoma" w:cs="Carlito" w:ascii="Arial Narrow" w:hAnsi="Arial Narrow"/>
          <w:color w:val="000000"/>
          <w:sz w:val="26"/>
          <w:szCs w:val="26"/>
        </w:rPr>
        <w:t>Se adjunta fotografías y audio de la firma del convenio</w:t>
      </w:r>
    </w:p>
    <w:p>
      <w:pPr>
        <w:pStyle w:val="Normal"/>
        <w:jc w:val="both"/>
        <w:rPr>
          <w:rStyle w:val="Destacado"/>
          <w:rFonts w:ascii="Arial Narrow" w:hAnsi="Arial Narrow" w:eastAsia="Tahoma" w:cs="Carlito"/>
          <w:color w:val="000000"/>
          <w:sz w:val="26"/>
          <w:szCs w:val="26"/>
        </w:rPr>
      </w:pPr>
      <w:r>
        <w:rPr/>
      </w:r>
    </w:p>
    <w:p>
      <w:pPr>
        <w:pStyle w:val="Textopreformateado"/>
        <w:jc w:val="both"/>
        <w:rPr/>
      </w:pPr>
      <w:hyperlink r:id="rId2">
        <w:r>
          <w:rPr>
            <w:rStyle w:val="EnlacedeInternet"/>
            <w:rFonts w:eastAsia="Tahoma" w:cs="Carlito" w:ascii="Arial Narrow" w:hAnsi="Arial Narrow"/>
            <w:i/>
            <w:i/>
            <w:iCs/>
            <w:color w:val="000000"/>
            <w:sz w:val="26"/>
            <w:szCs w:val="26"/>
          </w:rPr>
          <w:t>https://soundcloud.com/user-162770691/belenistas/s-niXOfbnSSlO</w:t>
        </w:r>
      </w:hyperlink>
    </w:p>
    <w:p>
      <w:pPr>
        <w:pStyle w:val="Normal"/>
        <w:jc w:val="both"/>
        <w:rPr>
          <w:rStyle w:val="Destacado"/>
          <w:rFonts w:ascii="Arial Narrow" w:hAnsi="Arial Narrow" w:eastAsia="Tahoma" w:cs="Carlito"/>
          <w:color w:val="000000"/>
          <w:sz w:val="26"/>
          <w:szCs w:val="26"/>
        </w:rPr>
      </w:pPr>
      <w:r>
        <w:rPr/>
      </w:r>
    </w:p>
    <w:p>
      <w:pPr>
        <w:pStyle w:val="Normal"/>
        <w:jc w:val="both"/>
        <w:rPr>
          <w:rStyle w:val="Destacado"/>
          <w:rFonts w:ascii="Arial Narrow" w:hAnsi="Arial Narrow" w:eastAsia="Tahoma" w:cs="Carlito"/>
          <w:color w:val="000000"/>
          <w:sz w:val="26"/>
          <w:szCs w:val="26"/>
        </w:rPr>
      </w:pPr>
      <w:r>
        <w:rPr>
          <w:rFonts w:eastAsia="Tahoma" w:cs="Carlito" w:ascii="Arial Narrow" w:hAnsi="Arial Narrow"/>
          <w:color w:val="000000"/>
          <w:sz w:val="26"/>
          <w:szCs w:val="26"/>
        </w:rPr>
      </w:r>
    </w:p>
    <w:p>
      <w:pPr>
        <w:pStyle w:val="Normal"/>
        <w:jc w:val="both"/>
        <w:rPr>
          <w:rStyle w:val="Destacado"/>
          <w:rFonts w:ascii="Arial Narrow" w:hAnsi="Arial Narrow" w:eastAsia="Tahoma" w:cs="Carlito"/>
          <w:color w:val="000000"/>
          <w:sz w:val="26"/>
          <w:szCs w:val="26"/>
        </w:rPr>
      </w:pPr>
      <w:r>
        <w:rPr>
          <w:rFonts w:eastAsia="Tahoma" w:cs="Carlito" w:ascii="Arial Narrow" w:hAnsi="Arial Narrow"/>
          <w:color w:val="000000"/>
          <w:sz w:val="26"/>
          <w:szCs w:val="26"/>
        </w:rPr>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jc w:val="both"/>
        <w:rPr>
          <w:rStyle w:val="Destacado"/>
          <w:rFonts w:ascii="Arial Narrow" w:hAnsi="Arial Narrow" w:eastAsia="Tahoma" w:cs="Carlito"/>
          <w:i w:val="false"/>
          <w:i w:val="false"/>
          <w:color w:val="000000"/>
          <w:sz w:val="26"/>
          <w:szCs w:val="26"/>
        </w:rPr>
      </w:pPr>
      <w:r>
        <w:rPr>
          <w:rFonts w:eastAsia="Tahoma" w:cs="Carlito" w:ascii="Arial Narrow" w:hAnsi="Arial Narrow"/>
          <w:i w:val="false"/>
          <w:color w:val="000000"/>
          <w:sz w:val="26"/>
          <w:szCs w:val="26"/>
        </w:rPr>
      </w:r>
    </w:p>
    <w:p>
      <w:pPr>
        <w:pStyle w:val="Normal"/>
        <w:spacing w:lineRule="auto" w:line="276" w:before="0" w:after="142"/>
        <w:jc w:val="both"/>
        <w:rPr>
          <w:rStyle w:val="Destacado"/>
          <w:rFonts w:ascii="Arial Narrow" w:hAnsi="Arial Narrow" w:eastAsia="Tahoma" w:cs="Carlito"/>
          <w:i w:val="false"/>
          <w:i w:val="false"/>
          <w:color w:val="000000"/>
          <w:sz w:val="26"/>
          <w:szCs w:val="26"/>
          <w:u w:val="single"/>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belenistas/s-niXOfbnSSl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Application>LibreOffice/7.3.6.2$Windows_X86_64 LibreOffice_project/c28ca90fd6e1a19e189fc16c05f8f8924961e12e</Application>
  <AppVersion>15.0000</AppVersion>
  <Pages>3</Pages>
  <Words>995</Words>
  <Characters>4981</Characters>
  <CharactersWithSpaces>5973</CharactersWithSpaces>
  <Paragraphs>19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2023-11-10T10:17:00Z</dcterms:created>
  <dc:creator>ADELIFL</dc:creator>
  <dc:description/>
  <dc:language>es-ES</dc:language>
  <cp:lastModifiedBy/>
  <dcterms:modified xsi:type="dcterms:W3CDTF">2023-11-10T11:43:42Z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