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0260B" w:rsidRDefault="0080260B">
      <w:pPr>
        <w:rPr>
          <w:rFonts w:ascii="Arial Narrow" w:hAnsi="Arial Narrow" w:cs="Arial"/>
          <w:b/>
          <w:bCs/>
          <w:sz w:val="40"/>
          <w:szCs w:val="40"/>
        </w:rPr>
      </w:pPr>
      <w:r>
        <w:rPr>
          <w:rFonts w:ascii="Arial Narrow" w:hAnsi="Arial Narrow" w:cs="Arial"/>
          <w:b/>
          <w:bCs/>
          <w:sz w:val="40"/>
          <w:szCs w:val="40"/>
        </w:rPr>
        <w:t xml:space="preserve">La alcaldesa agradece a los fiscales españoles su firme trabajo en defensa de la justicia y el Estado de Derecho </w:t>
      </w:r>
    </w:p>
    <w:p w:rsidR="0080260B" w:rsidRDefault="0080260B">
      <w:pPr>
        <w:rPr>
          <w:rFonts w:ascii="Arial Narrow" w:hAnsi="Arial Narrow" w:cs="Arial"/>
          <w:b/>
          <w:bCs/>
          <w:sz w:val="40"/>
          <w:szCs w:val="40"/>
        </w:rPr>
      </w:pPr>
    </w:p>
    <w:p w:rsidR="00763BA2" w:rsidRDefault="0080260B">
      <w:pPr>
        <w:rPr>
          <w:rFonts w:ascii="Arial Narrow" w:hAnsi="Arial Narrow" w:cs="Arial"/>
          <w:sz w:val="36"/>
          <w:szCs w:val="36"/>
        </w:rPr>
      </w:pPr>
      <w:r>
        <w:rPr>
          <w:rFonts w:ascii="Arial Narrow" w:hAnsi="Arial Narrow" w:cs="Arial"/>
          <w:sz w:val="36"/>
          <w:szCs w:val="36"/>
        </w:rPr>
        <w:t xml:space="preserve">Más de 300 juristas se reúnen en Jerez para celebrar el XXIV Congreso de la Asociación nacional de Fiscales </w:t>
      </w:r>
      <w:bookmarkStart w:id="0" w:name="_GoBack"/>
      <w:bookmarkEnd w:id="0"/>
    </w:p>
    <w:p w:rsidR="00763BA2" w:rsidRDefault="00763BA2">
      <w:pPr>
        <w:rPr>
          <w:rFonts w:ascii="Arial Narrow" w:hAnsi="Arial Narrow" w:cs="Arial"/>
          <w:sz w:val="36"/>
          <w:szCs w:val="36"/>
        </w:rPr>
      </w:pPr>
    </w:p>
    <w:p w:rsidR="00763BA2" w:rsidRDefault="0080260B">
      <w:pPr>
        <w:jc w:val="both"/>
        <w:rPr>
          <w:rFonts w:ascii="Arial Narrow" w:hAnsi="Arial Narrow"/>
          <w:sz w:val="26"/>
          <w:szCs w:val="26"/>
        </w:rPr>
      </w:pPr>
      <w:r>
        <w:rPr>
          <w:rFonts w:ascii="Arial Narrow" w:eastAsia="Tahoma" w:hAnsi="Arial Narrow" w:cs="Arial"/>
          <w:b/>
          <w:bCs/>
          <w:sz w:val="26"/>
          <w:szCs w:val="26"/>
        </w:rPr>
        <w:t>10 de noviembre de 2023</w:t>
      </w:r>
      <w:r>
        <w:rPr>
          <w:rFonts w:ascii="Arial Narrow" w:eastAsia="Tahoma" w:hAnsi="Arial Narrow" w:cs="Arial"/>
          <w:sz w:val="26"/>
          <w:szCs w:val="26"/>
        </w:rPr>
        <w:t>. La alcaldesa, María José García-Pelayo, ha dado la bienvenida a los participantes en el XXIV Congreso de la Asociación de Fiscales, que han elegido la ciudad para el encuentro de más de 300 profesionales bajo el lema ‘Fiscales sin matices’. Los Claustros</w:t>
      </w:r>
      <w:r>
        <w:rPr>
          <w:rFonts w:ascii="Arial Narrow" w:eastAsia="Tahoma" w:hAnsi="Arial Narrow" w:cs="Arial"/>
          <w:sz w:val="26"/>
          <w:szCs w:val="26"/>
        </w:rPr>
        <w:t xml:space="preserve"> de Santo Domingo han sido escenario del acto de recepción por parte de las autoridades, antes del comienzo de las actividades, que se desarrollarán durante dos jornadas en los Museos de la Atalaya. Han asistido los tenientes de alcaldesa Agustín Muñoz, Ja</w:t>
      </w:r>
      <w:r>
        <w:rPr>
          <w:rFonts w:ascii="Arial Narrow" w:eastAsia="Tahoma" w:hAnsi="Arial Narrow" w:cs="Arial"/>
          <w:sz w:val="26"/>
          <w:szCs w:val="26"/>
        </w:rPr>
        <w:t>ime Espinar, Susana Sánchez, y José Ignacio Martínez.</w:t>
      </w:r>
    </w:p>
    <w:p w:rsidR="00763BA2" w:rsidRDefault="00763BA2">
      <w:pPr>
        <w:jc w:val="both"/>
        <w:rPr>
          <w:rFonts w:ascii="Arial Narrow" w:hAnsi="Arial Narrow"/>
          <w:sz w:val="26"/>
          <w:szCs w:val="26"/>
        </w:rPr>
      </w:pPr>
    </w:p>
    <w:p w:rsidR="00763BA2" w:rsidRDefault="0080260B">
      <w:pPr>
        <w:jc w:val="both"/>
        <w:rPr>
          <w:rFonts w:ascii="Arial Narrow" w:hAnsi="Arial Narrow"/>
          <w:sz w:val="26"/>
          <w:szCs w:val="26"/>
        </w:rPr>
      </w:pPr>
      <w:r>
        <w:rPr>
          <w:rFonts w:ascii="Arial Narrow" w:eastAsia="Tahoma" w:hAnsi="Arial Narrow" w:cs="Arial"/>
          <w:sz w:val="26"/>
          <w:szCs w:val="26"/>
        </w:rPr>
        <w:t>La regidora ha agradecido a la Asociación de Fiscales, con su presidenta, Cristina Dexeus al frente, la elección de Jerez para acoger un evento nacional de esta envergadura. María José García-Pelayo ha</w:t>
      </w:r>
      <w:r>
        <w:rPr>
          <w:rFonts w:ascii="Arial Narrow" w:eastAsia="Tahoma" w:hAnsi="Arial Narrow" w:cs="Arial"/>
          <w:sz w:val="26"/>
          <w:szCs w:val="26"/>
        </w:rPr>
        <w:t xml:space="preserve"> destacado la voluntad de colaboración del Ayuntamiento con congresos profesionales que suponen un respaldo a la ciudad como punto de encuentro de primer nivel por sus equipamientos, ubicación, oferta hotelera y atractivos turísticos para complementar las </w:t>
      </w:r>
      <w:r>
        <w:rPr>
          <w:rFonts w:ascii="Arial Narrow" w:eastAsia="Tahoma" w:hAnsi="Arial Narrow" w:cs="Arial"/>
          <w:sz w:val="26"/>
          <w:szCs w:val="26"/>
        </w:rPr>
        <w:t xml:space="preserve">sesiones de trabajo previstas. En el caso de este congreso, los participantes conocerán tanto la bodega González </w:t>
      </w:r>
      <w:proofErr w:type="spellStart"/>
      <w:r>
        <w:rPr>
          <w:rFonts w:ascii="Arial Narrow" w:eastAsia="Tahoma" w:hAnsi="Arial Narrow" w:cs="Arial"/>
          <w:sz w:val="26"/>
          <w:szCs w:val="26"/>
        </w:rPr>
        <w:t>Byass</w:t>
      </w:r>
      <w:proofErr w:type="spellEnd"/>
      <w:r>
        <w:rPr>
          <w:rFonts w:ascii="Arial Narrow" w:eastAsia="Tahoma" w:hAnsi="Arial Narrow" w:cs="Arial"/>
          <w:sz w:val="26"/>
          <w:szCs w:val="26"/>
        </w:rPr>
        <w:t xml:space="preserve">, como un espectáculo de la Real Escuela del Arte Ecuestre. </w:t>
      </w:r>
    </w:p>
    <w:p w:rsidR="00763BA2" w:rsidRDefault="00763BA2">
      <w:pPr>
        <w:jc w:val="both"/>
        <w:rPr>
          <w:rFonts w:ascii="Arial Narrow" w:hAnsi="Arial Narrow"/>
          <w:sz w:val="26"/>
          <w:szCs w:val="26"/>
        </w:rPr>
      </w:pPr>
    </w:p>
    <w:p w:rsidR="00763BA2" w:rsidRDefault="0080260B">
      <w:pPr>
        <w:jc w:val="both"/>
        <w:rPr>
          <w:rFonts w:ascii="Arial Narrow" w:hAnsi="Arial Narrow"/>
          <w:sz w:val="26"/>
          <w:szCs w:val="26"/>
        </w:rPr>
      </w:pPr>
      <w:r>
        <w:rPr>
          <w:rFonts w:ascii="Arial Narrow" w:eastAsia="Tahoma" w:hAnsi="Arial Narrow" w:cs="Arial"/>
          <w:sz w:val="26"/>
          <w:szCs w:val="26"/>
        </w:rPr>
        <w:t>La alcaldesa ha dado la bien</w:t>
      </w:r>
      <w:r>
        <w:rPr>
          <w:rFonts w:ascii="Arial Narrow" w:eastAsia="Tahoma" w:hAnsi="Arial Narrow" w:cs="Arial"/>
          <w:sz w:val="26"/>
          <w:szCs w:val="26"/>
        </w:rPr>
        <w:t>venida a todos los participantes destacando que “</w:t>
      </w:r>
      <w:r>
        <w:rPr>
          <w:rFonts w:ascii="Arial Narrow" w:eastAsia="Tahoma" w:hAnsi="Arial Narrow" w:cs="Arial"/>
          <w:sz w:val="26"/>
          <w:szCs w:val="26"/>
        </w:rPr>
        <w:t>estamos enormemente agradecidos porque hayáis elegido esta ciudad para realizar unas jornadas tan importantes como esta”, señalando que “esta ciudad os acoge con enorme cariño pero también con enorme respeto, porque sabemos lo que representáis para un país</w:t>
      </w:r>
      <w:r>
        <w:rPr>
          <w:rFonts w:ascii="Arial Narrow" w:eastAsia="Tahoma" w:hAnsi="Arial Narrow" w:cs="Arial"/>
          <w:sz w:val="26"/>
          <w:szCs w:val="26"/>
        </w:rPr>
        <w:t xml:space="preserve"> que cree en nuestra Constitución, y somos conscientes de que la mejor forma de defender nuestro Estado de Derecho, sois vosotros, que desde vuestra independencia, y con unas reglas muy claras, defendéis la igualdad de todos los españoles y hacéis que la j</w:t>
      </w:r>
      <w:r>
        <w:rPr>
          <w:rFonts w:ascii="Arial Narrow" w:eastAsia="Tahoma" w:hAnsi="Arial Narrow" w:cs="Arial"/>
          <w:sz w:val="26"/>
          <w:szCs w:val="26"/>
        </w:rPr>
        <w:t>usticia sea realmente justicia”</w:t>
      </w:r>
    </w:p>
    <w:p w:rsidR="00763BA2" w:rsidRDefault="00763BA2">
      <w:pPr>
        <w:jc w:val="both"/>
        <w:rPr>
          <w:rFonts w:ascii="Arial Narrow" w:hAnsi="Arial Narrow"/>
          <w:sz w:val="26"/>
          <w:szCs w:val="26"/>
        </w:rPr>
      </w:pPr>
    </w:p>
    <w:p w:rsidR="00763BA2" w:rsidRDefault="0080260B">
      <w:pPr>
        <w:jc w:val="both"/>
        <w:rPr>
          <w:rFonts w:ascii="Arial Narrow" w:hAnsi="Arial Narrow"/>
          <w:sz w:val="26"/>
          <w:szCs w:val="26"/>
        </w:rPr>
      </w:pPr>
      <w:r>
        <w:rPr>
          <w:rFonts w:ascii="Arial Narrow" w:eastAsia="Tahoma" w:hAnsi="Arial Narrow" w:cs="Arial"/>
          <w:sz w:val="26"/>
          <w:szCs w:val="26"/>
        </w:rPr>
        <w:t xml:space="preserve">El XXIV Congreso de la Asociación de Fiscales ‘Fiscales sin matices’ </w:t>
      </w:r>
      <w:r>
        <w:rPr>
          <w:rFonts w:ascii="Arial Narrow" w:eastAsia="Tahoma" w:hAnsi="Arial Narrow" w:cs="Arial"/>
          <w:sz w:val="26"/>
          <w:szCs w:val="26"/>
        </w:rPr>
        <w:t>contará con participantes de la talla de Consuelo Madrigal, la primera mujer que ocupó la Fis</w:t>
      </w:r>
      <w:r>
        <w:rPr>
          <w:rFonts w:ascii="Arial Narrow" w:eastAsia="Tahoma" w:hAnsi="Arial Narrow" w:cs="Arial"/>
          <w:sz w:val="26"/>
          <w:szCs w:val="26"/>
        </w:rPr>
        <w:t xml:space="preserve">calía General del Estado en España, y Antonio Narváez, teniente fiscal de la Fiscalía del Tribunal Supremo. El Congreso culminará con un acto solemne  de clausura que cerrará el Fiscal General del Estado, Álvaro García Ortiz, con </w:t>
      </w:r>
      <w:r>
        <w:rPr>
          <w:rFonts w:ascii="Arial Narrow" w:eastAsia="Tahoma" w:hAnsi="Arial Narrow" w:cs="Arial"/>
          <w:sz w:val="26"/>
          <w:szCs w:val="26"/>
        </w:rPr>
        <w:lastRenderedPageBreak/>
        <w:t>entrega de placas conmemor</w:t>
      </w:r>
      <w:r>
        <w:rPr>
          <w:rFonts w:ascii="Arial Narrow" w:eastAsia="Tahoma" w:hAnsi="Arial Narrow" w:cs="Arial"/>
          <w:sz w:val="26"/>
          <w:szCs w:val="26"/>
        </w:rPr>
        <w:t>ativas, premios y reconocimientos por trayectorias profesionales del Ministerio Fiscal.</w:t>
      </w:r>
    </w:p>
    <w:p w:rsidR="00763BA2" w:rsidRDefault="00763BA2">
      <w:pPr>
        <w:jc w:val="both"/>
        <w:rPr>
          <w:rFonts w:ascii="Arial Narrow" w:hAnsi="Arial Narrow"/>
          <w:sz w:val="26"/>
          <w:szCs w:val="26"/>
        </w:rPr>
      </w:pPr>
    </w:p>
    <w:p w:rsidR="00763BA2" w:rsidRDefault="00763BA2">
      <w:pPr>
        <w:jc w:val="both"/>
        <w:rPr>
          <w:rFonts w:ascii="Arial Narrow" w:hAnsi="Arial Narrow"/>
          <w:sz w:val="26"/>
          <w:szCs w:val="26"/>
        </w:rPr>
      </w:pPr>
    </w:p>
    <w:tbl>
      <w:tblPr>
        <w:tblW w:w="7649" w:type="dxa"/>
        <w:tblInd w:w="56" w:type="dxa"/>
        <w:tblLayout w:type="fixed"/>
        <w:tblCellMar>
          <w:top w:w="55" w:type="dxa"/>
          <w:left w:w="55" w:type="dxa"/>
          <w:bottom w:w="55" w:type="dxa"/>
          <w:right w:w="55" w:type="dxa"/>
        </w:tblCellMar>
        <w:tblLook w:val="04A0" w:firstRow="1" w:lastRow="0" w:firstColumn="1" w:lastColumn="0" w:noHBand="0" w:noVBand="1"/>
      </w:tblPr>
      <w:tblGrid>
        <w:gridCol w:w="7649"/>
      </w:tblGrid>
      <w:tr w:rsidR="00763BA2">
        <w:tc>
          <w:tcPr>
            <w:tcW w:w="7649" w:type="dxa"/>
            <w:tcBorders>
              <w:top w:val="single" w:sz="2" w:space="0" w:color="000000"/>
              <w:left w:val="single" w:sz="2" w:space="0" w:color="000000"/>
              <w:bottom w:val="single" w:sz="2" w:space="0" w:color="000000"/>
              <w:right w:val="single" w:sz="2" w:space="0" w:color="000000"/>
            </w:tcBorders>
          </w:tcPr>
          <w:p w:rsidR="00763BA2" w:rsidRDefault="0080260B">
            <w:pPr>
              <w:widowControl w:val="0"/>
            </w:pPr>
            <w:r>
              <w:rPr>
                <w:rFonts w:ascii="Arial" w:hAnsi="Arial" w:cs="Arial"/>
                <w:i/>
                <w:iCs/>
                <w:sz w:val="22"/>
                <w:szCs w:val="22"/>
              </w:rPr>
              <w:t xml:space="preserve">Se adjunta fotografía : </w:t>
            </w:r>
            <w:hyperlink r:id="rId7">
              <w:r>
                <w:rPr>
                  <w:rStyle w:val="Hipervnculo"/>
                  <w:rFonts w:ascii="Arial" w:hAnsi="Arial" w:cs="Arial"/>
                  <w:i/>
                  <w:iCs/>
                  <w:sz w:val="22"/>
                  <w:szCs w:val="22"/>
                </w:rPr>
                <w:t>https://ssweb.seap.minhap.es/a</w:t>
              </w:r>
              <w:r>
                <w:rPr>
                  <w:rStyle w:val="Hipervnculo"/>
                  <w:rFonts w:ascii="Arial" w:hAnsi="Arial" w:cs="Arial"/>
                  <w:i/>
                  <w:iCs/>
                  <w:sz w:val="22"/>
                  <w:szCs w:val="22"/>
                </w:rPr>
                <w:t>lmacen/descarga/envio/561ac11c24feb9753f646313e415391f43b98740</w:t>
              </w:r>
            </w:hyperlink>
          </w:p>
          <w:p w:rsidR="00763BA2" w:rsidRDefault="00763BA2">
            <w:pPr>
              <w:widowControl w:val="0"/>
              <w:rPr>
                <w:rFonts w:ascii="Arial" w:hAnsi="Arial" w:cs="Arial"/>
                <w:i/>
                <w:iCs/>
                <w:sz w:val="22"/>
                <w:szCs w:val="22"/>
              </w:rPr>
            </w:pPr>
          </w:p>
        </w:tc>
      </w:tr>
    </w:tbl>
    <w:p w:rsidR="00763BA2" w:rsidRDefault="00763BA2">
      <w:pPr>
        <w:rPr>
          <w:rFonts w:ascii="Arial" w:hAnsi="Arial" w:cs="Arial"/>
          <w:b/>
          <w:sz w:val="36"/>
        </w:rPr>
      </w:pPr>
    </w:p>
    <w:sectPr w:rsidR="00763BA2">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0260B">
      <w:r>
        <w:separator/>
      </w:r>
    </w:p>
  </w:endnote>
  <w:endnote w:type="continuationSeparator" w:id="0">
    <w:p w:rsidR="00000000" w:rsidRDefault="00802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Times New Roma">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BA2" w:rsidRDefault="00763BA2">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0260B">
      <w:r>
        <w:separator/>
      </w:r>
    </w:p>
  </w:footnote>
  <w:footnote w:type="continuationSeparator" w:id="0">
    <w:p w:rsidR="00000000" w:rsidRDefault="00802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BA2" w:rsidRDefault="00763BA2">
    <w:pPr>
      <w:pStyle w:val="Encabezado"/>
      <w:rPr>
        <w:sz w:val="26"/>
        <w:szCs w:val="26"/>
        <w:u w:val="single"/>
        <w:lang w:val="x-none" w:eastAsia="x-none"/>
      </w:rPr>
    </w:pPr>
  </w:p>
  <w:p w:rsidR="00763BA2" w:rsidRDefault="0080260B">
    <w:pPr>
      <w:pStyle w:val="Encabezado"/>
      <w:rPr>
        <w:sz w:val="26"/>
        <w:szCs w:val="26"/>
        <w:lang w:val="x-none" w:eastAsia="x-none"/>
      </w:rPr>
    </w:pPr>
    <w:r>
      <w:rPr>
        <w:noProof/>
        <w:sz w:val="26"/>
        <w:szCs w:val="26"/>
        <w:lang w:eastAsia="es-ES"/>
      </w:rPr>
      <w:drawing>
        <wp:anchor distT="0" distB="0" distL="0" distR="0" simplePos="0" relativeHeight="3" behindDoc="1" locked="0" layoutInCell="1"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442682"/>
    <w:multiLevelType w:val="multilevel"/>
    <w:tmpl w:val="EB605C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6BE4DC1"/>
    <w:multiLevelType w:val="multilevel"/>
    <w:tmpl w:val="349813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63BA2"/>
    <w:rsid w:val="00763BA2"/>
    <w:rsid w:val="0080260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C9522D-23B0-43A9-9257-E4F918B8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Hipervnculo1">
    <w:name w:val="Hipervínculo1"/>
    <w:qFormat/>
    <w:rPr>
      <w:color w:val="000080"/>
      <w:u w:val="single"/>
    </w:rPr>
  </w:style>
  <w:style w:type="character" w:styleId="Textoennegrita">
    <w:name w:val="Strong"/>
    <w:qFormat/>
    <w:rPr>
      <w:b/>
      <w:bCs/>
    </w:rPr>
  </w:style>
  <w:style w:type="character" w:customStyle="1" w:styleId="Hipervnculovisitado1">
    <w:name w:val="Hipervínculo visitado1"/>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styleId="Hipervnculo">
    <w:name w:val="Hyperlink"/>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ascii="Liberation Serif;Times New Roma" w:hAnsi="Liberation Serif;Times New Roma" w:cs="Lucida Sans"/>
      <w:i/>
      <w:iCs/>
      <w:szCs w:val="24"/>
    </w:rPr>
  </w:style>
  <w:style w:type="paragraph" w:customStyle="1" w:styleId="caption11">
    <w:name w:val="caption11"/>
    <w:basedOn w:val="Normal"/>
    <w:qFormat/>
    <w:pPr>
      <w:suppressLineNumbers/>
      <w:spacing w:before="120" w:after="120"/>
    </w:pPr>
    <w:rPr>
      <w:rFonts w:cs="Arial"/>
      <w:i/>
      <w:iCs/>
      <w:szCs w:val="24"/>
    </w:rPr>
  </w:style>
  <w:style w:type="paragraph" w:customStyle="1" w:styleId="caption111">
    <w:name w:val="caption11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561ac11c24feb9753f646313e415391f43b987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2</Pages>
  <Words>432</Words>
  <Characters>2382</Characters>
  <Application>Microsoft Office Word</Application>
  <DocSecurity>0</DocSecurity>
  <Lines>19</Lines>
  <Paragraphs>5</Paragraphs>
  <ScaleCrop>false</ScaleCrop>
  <Company>Aytojerez</Company>
  <LinksUpToDate>false</LinksUpToDate>
  <CharactersWithSpaces>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39</cp:revision>
  <dcterms:created xsi:type="dcterms:W3CDTF">2023-10-05T08:59:00Z</dcterms:created>
  <dcterms:modified xsi:type="dcterms:W3CDTF">2023-11-10T13:38:00Z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