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40"/>
          <w:szCs w:val="40"/>
        </w:rPr>
      </w:pPr>
      <w:r>
        <w:rPr>
          <w:rFonts w:cs="Arial" w:ascii="Arial Narrow" w:hAnsi="Arial Narrow"/>
          <w:b/>
          <w:bCs/>
          <w:sz w:val="40"/>
          <w:szCs w:val="40"/>
        </w:rPr>
        <w:t>El alumnado de Jerez cuenta con un nuevo ‘Recetario de relaciones amorosas sanas y sabrosas’ para concienciar sobre la igualdad y el respeto</w:t>
      </w:r>
    </w:p>
    <w:p>
      <w:pPr>
        <w:pStyle w:val="Normal"/>
        <w:rPr>
          <w:sz w:val="36"/>
          <w:szCs w:val="36"/>
        </w:rPr>
      </w:pPr>
      <w:r>
        <w:rPr>
          <w:sz w:val="36"/>
          <w:szCs w:val="36"/>
        </w:rPr>
      </w:r>
    </w:p>
    <w:p>
      <w:pPr>
        <w:pStyle w:val="Normal"/>
        <w:rPr>
          <w:rFonts w:ascii="Arial Narrow" w:hAnsi="Arial Narrow" w:cs="Arial"/>
          <w:sz w:val="36"/>
          <w:szCs w:val="36"/>
        </w:rPr>
      </w:pPr>
      <w:r>
        <w:rPr>
          <w:rFonts w:cs="Arial" w:ascii="Arial Narrow" w:hAnsi="Arial Narrow"/>
          <w:sz w:val="36"/>
          <w:szCs w:val="36"/>
        </w:rPr>
        <w:t xml:space="preserve">Susana Sánchez destaca </w:t>
      </w:r>
      <w:r>
        <w:rPr>
          <w:rFonts w:eastAsia="Tahoma" w:cs="Arial" w:ascii="Arial Narrow" w:hAnsi="Arial Narrow"/>
          <w:sz w:val="36"/>
          <w:szCs w:val="36"/>
        </w:rPr>
        <w:t>la necesidad de implicar a la juventud en la construcción de una sociedad más equitativa</w:t>
      </w:r>
    </w:p>
    <w:p>
      <w:pPr>
        <w:pStyle w:val="Normal"/>
        <w:rPr>
          <w:rFonts w:ascii="Arial Narrow" w:hAnsi="Arial Narrow" w:cs="Arial"/>
          <w:sz w:val="36"/>
          <w:szCs w:val="36"/>
        </w:rPr>
      </w:pPr>
      <w:r>
        <w:rPr>
          <w:rFonts w:cs="Arial" w:ascii="Arial Narrow" w:hAnsi="Arial Narrow"/>
          <w:sz w:val="36"/>
          <w:szCs w:val="36"/>
        </w:rPr>
      </w:r>
    </w:p>
    <w:p>
      <w:pPr>
        <w:pStyle w:val="Normal"/>
        <w:jc w:val="both"/>
        <w:rPr>
          <w:rFonts w:ascii="Arial Narrow" w:hAnsi="Arial Narrow"/>
          <w:sz w:val="26"/>
          <w:szCs w:val="26"/>
        </w:rPr>
      </w:pPr>
      <w:r>
        <w:rPr>
          <w:rFonts w:eastAsia="Tahoma" w:cs="Arial" w:ascii="Arial Narrow" w:hAnsi="Arial Narrow"/>
          <w:b/>
          <w:bCs/>
          <w:sz w:val="26"/>
          <w:szCs w:val="26"/>
        </w:rPr>
        <w:t>12</w:t>
      </w:r>
      <w:bookmarkStart w:id="0" w:name="_GoBack"/>
      <w:bookmarkEnd w:id="0"/>
      <w:r>
        <w:rPr>
          <w:rFonts w:eastAsia="Tahoma" w:cs="Arial" w:ascii="Arial Narrow" w:hAnsi="Arial Narrow"/>
          <w:b/>
          <w:bCs/>
          <w:sz w:val="26"/>
          <w:szCs w:val="26"/>
        </w:rPr>
        <w:t xml:space="preserve"> de noviembre de 2023</w:t>
      </w:r>
      <w:r>
        <w:rPr>
          <w:rFonts w:eastAsia="Tahoma" w:cs="Arial" w:ascii="Arial Narrow" w:hAnsi="Arial Narrow"/>
          <w:sz w:val="26"/>
          <w:szCs w:val="26"/>
        </w:rPr>
        <w:t xml:space="preserve">.  </w:t>
      </w:r>
      <w:r>
        <w:rPr>
          <w:rFonts w:eastAsia="Tahoma" w:cs="Arial" w:ascii="Arial Narrow" w:hAnsi="Arial Narrow"/>
          <w:sz w:val="26"/>
          <w:szCs w:val="26"/>
        </w:rPr>
        <w:t>L</w:t>
      </w:r>
      <w:r>
        <w:rPr>
          <w:rFonts w:eastAsia="Tahoma" w:cs="Arial" w:ascii="Arial Narrow" w:hAnsi="Arial Narrow"/>
          <w:sz w:val="26"/>
          <w:szCs w:val="26"/>
        </w:rPr>
        <w:t xml:space="preserve">a Sala Paúl Espacio Joven </w:t>
      </w:r>
      <w:r>
        <w:rPr>
          <w:rFonts w:eastAsia="Tahoma" w:cs="Arial" w:ascii="Arial Narrow" w:hAnsi="Arial Narrow"/>
          <w:sz w:val="26"/>
          <w:szCs w:val="26"/>
        </w:rPr>
        <w:t>ha servido de escenario para la presentación d</w:t>
      </w:r>
      <w:r>
        <w:rPr>
          <w:rFonts w:eastAsia="Tahoma" w:cs="Arial" w:ascii="Arial Narrow" w:hAnsi="Arial Narrow"/>
          <w:sz w:val="26"/>
          <w:szCs w:val="26"/>
        </w:rPr>
        <w:t>el II Poemario Didáctico ‘Recetario de Relaciones Amorosas Sanas y Sabrosas: Amores en buen trato’. Se trata de una guía didáctica destinada al alumnado a partir de 12 años, elaborada a partir de los trabajos ganadores del certamen escolar literario ‘Poemas y Cartas de Amor en Buen Trato’, convocado por el Ayuntamiento, a través de la Delegación de Igualdad y Diversidad. En este certamen participaron estudiantes de Secundaria, Bachillerato y Ciclos Formativos de la ciudad.</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El II Poemario Didáctico ‘Recetario de Relaciones Amorosas Sanas y Sabrosas: Amores en buen trato’ es un material muy dinámico donde a partir del trabajo del alumnado, se plantean una serie de preguntas y reflexiones al objeto de profundizar sobre las relaciones afectivas sanas.  La parte didáctica ha sido elaborada por la pedagoga Ana Magallanes Camón,  experta en género y en la creación de materiales didácticos.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 xml:space="preserve">Al acto de presentación de este trabajo, enmarcado en la programación municipal organizada con motivo del  Día Internacional de la Eliminación de la Violencia contra la Mujer, han asistido unos 200 alumnos y alumnas de centros educativos que han participado en diferentes ediciones del ‘Certamen de Poemas y Cartas de Amor en buen trato’. Entre ellos,  los IES Seritium,  Lola Flores, Elena García Armada y Sofía.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 xml:space="preserve">La teniente de alcaldesa, </w:t>
      </w:r>
      <w:r>
        <w:rPr>
          <w:rFonts w:eastAsia="Tahoma" w:cs="Arial" w:ascii="Arial Narrow" w:hAnsi="Arial Narrow"/>
          <w:sz w:val="26"/>
          <w:szCs w:val="26"/>
        </w:rPr>
        <w:t>Susana Sánchez Toro,</w:t>
      </w:r>
      <w:r>
        <w:rPr>
          <w:rFonts w:eastAsia="Tahoma" w:cs="Arial" w:ascii="Arial Narrow" w:hAnsi="Arial Narrow"/>
          <w:sz w:val="26"/>
          <w:szCs w:val="26"/>
        </w:rPr>
        <w:t xml:space="preserve"> ha dado las gracias por </w:t>
      </w:r>
      <w:r>
        <w:rPr>
          <w:rFonts w:eastAsia="Tahoma" w:cs="Arial" w:ascii="Arial Narrow" w:hAnsi="Arial Narrow"/>
          <w:sz w:val="26"/>
          <w:szCs w:val="26"/>
        </w:rPr>
        <w:t xml:space="preserve">el </w:t>
      </w:r>
      <w:r>
        <w:rPr>
          <w:rFonts w:eastAsia="Tahoma" w:cs="Arial" w:ascii="Arial Narrow" w:hAnsi="Arial Narrow"/>
          <w:sz w:val="26"/>
          <w:szCs w:val="26"/>
        </w:rPr>
        <w:t xml:space="preserve">trabajo </w:t>
      </w:r>
      <w:r>
        <w:rPr>
          <w:rFonts w:eastAsia="Tahoma" w:cs="Arial" w:ascii="Arial Narrow" w:hAnsi="Arial Narrow"/>
          <w:sz w:val="26"/>
          <w:szCs w:val="26"/>
        </w:rPr>
        <w:t xml:space="preserve">realizado en esta guía </w:t>
      </w:r>
      <w:r>
        <w:rPr>
          <w:rFonts w:eastAsia="Tahoma" w:cs="Arial" w:ascii="Arial Narrow" w:hAnsi="Arial Narrow"/>
          <w:sz w:val="26"/>
          <w:szCs w:val="26"/>
        </w:rPr>
        <w:t xml:space="preserve">a Ana Magallanes,  al alumnado participante en este poemario didáctico y al jurado que hizo la selección de poemas. También ha destacado la importancia de educar en valores de igualdad y de capacitar a la juventud para disfrutar de relaciones sanas, focalizando  modelos de relación afectiva basados en el respeto, la libertad, la confianza, la reciprocidad y la cooperación.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La teniente de alcaldesa</w:t>
      </w:r>
      <w:r>
        <w:rPr>
          <w:rFonts w:eastAsia="Tahoma" w:cs="Arial" w:ascii="Arial Narrow" w:hAnsi="Arial Narrow"/>
          <w:sz w:val="26"/>
          <w:szCs w:val="26"/>
        </w:rPr>
        <w:t xml:space="preserve"> ha resaltado la necesidad de la implicación de la juventud, tanto a nivel personal, como social, para la construcción de una sociedad cada día más igualitaria, así como de contar con su compromiso activo en la erradicación de la violencia de género.</w:t>
      </w:r>
    </w:p>
    <w:p>
      <w:pPr>
        <w:pStyle w:val="Normal"/>
        <w:jc w:val="both"/>
        <w:rPr>
          <w:rFonts w:ascii="Arial Narrow" w:hAnsi="Arial Narrow"/>
          <w:sz w:val="26"/>
          <w:szCs w:val="26"/>
        </w:rPr>
      </w:pPr>
      <w:r>
        <w:rPr>
          <w:rFonts w:eastAsia="Tahoma" w:cs="Arial" w:ascii="Arial Narrow" w:hAnsi="Arial Narrow"/>
          <w:sz w:val="26"/>
          <w:szCs w:val="26"/>
        </w:rPr>
        <w:t xml:space="preserve"> </w:t>
      </w:r>
    </w:p>
    <w:p>
      <w:pPr>
        <w:pStyle w:val="Normal"/>
        <w:jc w:val="both"/>
        <w:rPr>
          <w:rFonts w:ascii="Arial Narrow" w:hAnsi="Arial Narrow"/>
          <w:sz w:val="26"/>
          <w:szCs w:val="26"/>
        </w:rPr>
      </w:pPr>
      <w:r>
        <w:rPr>
          <w:rFonts w:eastAsia="Tahoma" w:cs="Arial" w:ascii="Arial Narrow" w:hAnsi="Arial Narrow"/>
          <w:sz w:val="26"/>
          <w:szCs w:val="26"/>
        </w:rPr>
        <w:t xml:space="preserve">En la presentación del II Poemario Didáctico ‘Recetario de Relaciones Amorosas Sanas y Sabrosas: Amores en buen trato’ han leído sus poemas alumnos y alumnas cuyos trabajos están incluidos en este trabajo.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Han participado también</w:t>
      </w:r>
      <w:r>
        <w:rPr>
          <w:rFonts w:eastAsia="Tahoma" w:cs="Arial" w:ascii="Arial Narrow" w:hAnsi="Arial Narrow"/>
          <w:sz w:val="26"/>
          <w:szCs w:val="26"/>
        </w:rPr>
        <w:t xml:space="preserve"> miembros del jurado. </w:t>
      </w:r>
      <w:r>
        <w:rPr>
          <w:rFonts w:eastAsia="Tahoma" w:cs="Arial" w:ascii="Arial Narrow" w:hAnsi="Arial Narrow"/>
          <w:sz w:val="26"/>
          <w:szCs w:val="26"/>
        </w:rPr>
        <w:t>Éste ha estado formado</w:t>
      </w:r>
      <w:r>
        <w:rPr>
          <w:rFonts w:eastAsia="Tahoma" w:cs="Arial" w:ascii="Arial Narrow" w:hAnsi="Arial Narrow"/>
          <w:sz w:val="26"/>
          <w:szCs w:val="26"/>
        </w:rPr>
        <w:t xml:space="preserve"> </w:t>
      </w:r>
      <w:r>
        <w:rPr>
          <w:rFonts w:eastAsia="Tahoma" w:cs="Arial" w:ascii="Arial Narrow" w:hAnsi="Arial Narrow"/>
          <w:sz w:val="26"/>
          <w:szCs w:val="26"/>
        </w:rPr>
        <w:t>por</w:t>
      </w:r>
      <w:r>
        <w:rPr>
          <w:rFonts w:eastAsia="Tahoma" w:cs="Arial" w:ascii="Arial Narrow" w:hAnsi="Arial Narrow"/>
          <w:sz w:val="26"/>
          <w:szCs w:val="26"/>
        </w:rPr>
        <w:t xml:space="preserve"> Mª José Vadillo, responsable del Gabinete de Convivencia e Igualdad de la Delegación Territorial de Desarrollo Educativo y F.P. en Cádiz de la Junta de Andalucía y Paqui Estapia, técnica de la Delegación de Educación del Ayuntamiento, la docente Lola Zarazá del IES Seritium, así como la </w:t>
      </w:r>
      <w:r>
        <w:rPr>
          <w:rFonts w:eastAsia="Tahoma" w:cs="Arial" w:ascii="Arial Narrow" w:hAnsi="Arial Narrow"/>
          <w:sz w:val="26"/>
          <w:szCs w:val="26"/>
        </w:rPr>
        <w:t xml:space="preserve">propia </w:t>
      </w:r>
      <w:r>
        <w:rPr>
          <w:rFonts w:eastAsia="Tahoma" w:cs="Arial" w:ascii="Arial Narrow" w:hAnsi="Arial Narrow"/>
          <w:sz w:val="26"/>
          <w:szCs w:val="26"/>
        </w:rPr>
        <w:t>pedagoga Ana Magallanes Camón.</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tc>
      </w:tr>
    </w:tbl>
    <w:p>
      <w:pPr>
        <w:pStyle w:val="Normal"/>
        <w:rPr>
          <w:rFonts w:ascii="Arial" w:hAnsi="Arial" w:cs="Arial"/>
          <w:b/>
          <w:b/>
          <w:sz w:val="36"/>
        </w:rPr>
      </w:pPr>
      <w:r>
        <w:rPr/>
      </w:r>
    </w:p>
    <w:sectPr>
      <w:headerReference w:type="default" r:id="rId2"/>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-1360170</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0"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Hipervnculo1" w:customStyle="1">
    <w:name w:val="Hipervínculo1"/>
    <w:qFormat/>
    <w:rPr>
      <w:color w:val="000080"/>
      <w:u w:val="single"/>
    </w:rPr>
  </w:style>
  <w:style w:type="character" w:styleId="Strong">
    <w:name w:val="Strong"/>
    <w:qFormat/>
    <w:rPr>
      <w:b/>
      <w:bCs/>
    </w:rPr>
  </w:style>
  <w:style w:type="character" w:styleId="Hipervnculovisitado1" w:customStyle="1">
    <w:name w:val="Hipervínculo visitado1"/>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EnlacedeInternet" w:customStyle="1">
    <w:name w:val="Enlace de Internet"/>
    <w:rPr>
      <w:color w:val="000080"/>
      <w:u w:val="single"/>
    </w:rPr>
  </w:style>
  <w:style w:type="character" w:styleId="Bolos" w:customStyle="1">
    <w:name w:val="Bolos"/>
    <w:qFormat/>
    <w:rPr>
      <w:rFonts w:ascii="OpenSymbol" w:hAnsi="OpenSymbol" w:eastAsia="OpenSymbol" w:cs="OpenSymbol"/>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ascii="Liberation Serif;Times New Roma" w:hAnsi="Liberation Serif;Times New Roma" w:cs="Lucida Sans"/>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Caption111" w:customStyle="1">
    <w:name w:val="caption111"/>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LibreOffice/7.3.6.2$Windows_X86_64 LibreOffice_project/c28ca90fd6e1a19e189fc16c05f8f8924961e12e</Application>
  <AppVersion>15.0000</AppVersion>
  <Pages>2</Pages>
  <Words>486</Words>
  <Characters>2550</Characters>
  <CharactersWithSpaces>3040</CharactersWithSpaces>
  <Paragraphs>11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2023-11-10T10:45:00Z</dcterms:created>
  <dc:creator>ADELIFL</dc:creator>
  <dc:description/>
  <dc:language>es-ES</dc:language>
  <cp:lastModifiedBy/>
  <dcterms:modified xsi:type="dcterms:W3CDTF">2023-11-10T14:43:57Z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