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3690" w:rsidRDefault="006D3690">
      <w:pPr>
        <w:pStyle w:val="Standard"/>
        <w:rPr>
          <w:rFonts w:ascii="Arial Narrow" w:hAnsi="Arial Narrow" w:cs="Tahoma"/>
          <w:sz w:val="24"/>
        </w:rPr>
      </w:pPr>
    </w:p>
    <w:p w:rsidR="006D3690" w:rsidRDefault="002447A9">
      <w:pPr>
        <w:pStyle w:val="Textbody"/>
        <w:tabs>
          <w:tab w:val="left" w:pos="0"/>
        </w:tabs>
        <w:spacing w:line="240" w:lineRule="auto"/>
      </w:pPr>
      <w:r>
        <w:rPr>
          <w:rFonts w:ascii="Arial Narrow" w:hAnsi="Arial Narrow" w:cs="Arial Narrow"/>
          <w:b/>
          <w:bCs/>
          <w:sz w:val="40"/>
          <w:szCs w:val="40"/>
        </w:rPr>
        <w:t xml:space="preserve">El Emisario Real Asad recibe a los representantes de los Reyes Magos en 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</w:rPr>
        <w:t>Zoobotánico</w:t>
      </w:r>
      <w:proofErr w:type="spellEnd"/>
    </w:p>
    <w:p w:rsidR="006D3690" w:rsidRDefault="002447A9">
      <w:pPr>
        <w:pStyle w:val="Textbody"/>
        <w:tabs>
          <w:tab w:val="left" w:pos="0"/>
        </w:tabs>
        <w:spacing w:line="240" w:lineRule="auto"/>
      </w:pPr>
      <w:r>
        <w:rPr>
          <w:rFonts w:ascii="Arial Narrow" w:hAnsi="Arial Narrow" w:cs="Arial Narrow"/>
          <w:sz w:val="36"/>
          <w:szCs w:val="36"/>
        </w:rPr>
        <w:t>Jaime Espinar acompaña a la comitiva a recibir  la llegada de Asad, que cuidará de los camellos reales hasta la noche mágica del 5 de enero</w:t>
      </w:r>
    </w:p>
    <w:p w:rsidR="006D3690" w:rsidRDefault="006D3690">
      <w:pPr>
        <w:pStyle w:val="Textbody"/>
        <w:spacing w:line="240" w:lineRule="auto"/>
        <w:rPr>
          <w:rFonts w:ascii="Arial Narrow" w:hAnsi="Arial Narrow" w:cs="Arial Narrow"/>
          <w:b/>
          <w:bCs/>
          <w:sz w:val="14"/>
          <w:szCs w:val="36"/>
        </w:rPr>
      </w:pP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14 de diciembre de 2023.</w:t>
      </w:r>
      <w:r>
        <w:rPr>
          <w:rFonts w:ascii="Arial Narrow" w:hAnsi="Arial Narrow" w:cs="Arial Narrow"/>
          <w:sz w:val="26"/>
          <w:szCs w:val="26"/>
        </w:rPr>
        <w:t xml:space="preserve"> El teniente de alcaldesa de Servicios Públicos y Medio Ambiente, Jaime Espinar, ha acompañado a los representantes de los Reyes Magos Ana María Orellana, Fernando Calderón, Luis Lara, y</w:t>
      </w:r>
      <w:r>
        <w:rPr>
          <w:rFonts w:ascii="Arial Narrow" w:hAnsi="Arial Narrow" w:cs="Arial Narrow"/>
          <w:sz w:val="26"/>
          <w:szCs w:val="26"/>
        </w:rPr>
        <w:t xml:space="preserve"> la Cartera Real, María Zarzuela, a la recepción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y encuentro con el </w:t>
      </w:r>
      <w:r>
        <w:rPr>
          <w:rFonts w:ascii="Arial Narrow" w:hAnsi="Arial Narrow" w:cs="Arial Narrow"/>
          <w:sz w:val="26"/>
          <w:szCs w:val="26"/>
        </w:rPr>
        <w:t xml:space="preserve">Emisario Real Asad, en el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>, donde cuidará de los camellos reales hasta la noche mágica del 5 de enero.</w:t>
      </w: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Junto a ellos, han estado la presidenta de la Asociación de los Reyes Magos,  Gema García-Bermúdez y los niños y niñas del colegio Luis Vives,</w:t>
      </w:r>
      <w:r>
        <w:rPr>
          <w:rFonts w:ascii="Arial Narrow" w:hAnsi="Arial Narrow" w:cs="Arial Narrow"/>
          <w:sz w:val="26"/>
          <w:szCs w:val="26"/>
        </w:rPr>
        <w:t xml:space="preserve"> quienes han entregado sus cartas a Asad.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La comitiva ha recibido al Emisario, quien ha entregado un recuerdo a los Reyes Magos  y posteriormente han firmado en el libro de honor del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>.</w:t>
      </w: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Jaime Espinar, después de dar la bienvenida al Parque, les h</w:t>
      </w:r>
      <w:r>
        <w:rPr>
          <w:rFonts w:ascii="Arial Narrow" w:hAnsi="Arial Narrow" w:cs="Arial Narrow"/>
          <w:sz w:val="26"/>
          <w:szCs w:val="26"/>
        </w:rPr>
        <w:t xml:space="preserve">a manifestado que </w:t>
      </w:r>
      <w:proofErr w:type="gramStart"/>
      <w:r>
        <w:rPr>
          <w:rFonts w:ascii="Arial Narrow" w:hAnsi="Arial Narrow" w:cs="Arial Narrow"/>
          <w:sz w:val="26"/>
          <w:szCs w:val="26"/>
        </w:rPr>
        <w:t>los</w:t>
      </w:r>
      <w:proofErr w:type="gramEnd"/>
      <w:r>
        <w:rPr>
          <w:rFonts w:ascii="Arial Narrow" w:hAnsi="Arial Narrow" w:cs="Arial Narrow"/>
          <w:sz w:val="26"/>
          <w:szCs w:val="26"/>
        </w:rPr>
        <w:t xml:space="preserve"> camellos reales estarán muy bien atendidos por  Asad  y por todo el equipo del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que cada año los cuidan de maravilla para que en la mágica noche del día lleguen a los hogares de los niñas y niñas jerezanas. “Es un orgullo </w:t>
      </w:r>
      <w:r>
        <w:rPr>
          <w:rFonts w:ascii="Arial Narrow" w:hAnsi="Arial Narrow" w:cs="Arial Narrow"/>
          <w:sz w:val="26"/>
          <w:szCs w:val="26"/>
        </w:rPr>
        <w:t>para Jerez, ser la única ciudad del mundo, donde los camellos de Sus Majestades  vienen a descansar”.</w:t>
      </w: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Los representantes de los Reyes Magos han hecho hincapié en la necesidad de que “todos nos concienciemos de la importancia de cuidar la naturaleza y los a</w:t>
      </w:r>
      <w:r>
        <w:rPr>
          <w:rFonts w:ascii="Arial Narrow" w:hAnsi="Arial Narrow" w:cs="Arial Narrow"/>
          <w:sz w:val="26"/>
          <w:szCs w:val="26"/>
        </w:rPr>
        <w:t xml:space="preserve">nimales, que es lo que nos inculcan en este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>, una joya bonita que tenemos en la ciudad y donde los camellos descansan para estar preparados para la gran misión que les espera”.</w:t>
      </w: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En el libro de honor del Zoo han dejado este bonito mensaje: “Hasta </w:t>
      </w:r>
      <w:r>
        <w:rPr>
          <w:rFonts w:ascii="Arial Narrow" w:hAnsi="Arial Narrow" w:cs="Arial Narrow"/>
          <w:sz w:val="26"/>
          <w:szCs w:val="26"/>
        </w:rPr>
        <w:t xml:space="preserve">Oriente Medio, desde donde venimos, ha llegado la grata noticia  de que el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 de Jerez constituye un referente, por su buen hacer en el exquisito  cuidado de los animales y el cumplimiento de todas las medidas necesarias para conseguir un mundo s</w:t>
      </w:r>
      <w:r>
        <w:rPr>
          <w:rFonts w:ascii="Arial Narrow" w:hAnsi="Arial Narrow" w:cs="Arial Narrow"/>
          <w:sz w:val="26"/>
          <w:szCs w:val="26"/>
        </w:rPr>
        <w:t>ostenible. Os agradecemos mucho vuestro trabajo  y el esfuerzo, así como que nos cuidéis a nuestros camellos hasta la mágica noche de Reyes. Melchor, Gaspar, Baltasar y la Cartera Real”.</w:t>
      </w:r>
    </w:p>
    <w:p w:rsidR="006D3690" w:rsidRDefault="006D3690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6D3690" w:rsidRDefault="006D3690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6D3690" w:rsidRDefault="002447A9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Por otro lado, el teniente de alcaldesa ha  presentado la programac</w:t>
      </w:r>
      <w:r>
        <w:rPr>
          <w:rFonts w:ascii="Arial Narrow" w:hAnsi="Arial Narrow" w:cs="Arial Narrow"/>
          <w:sz w:val="26"/>
          <w:szCs w:val="26"/>
        </w:rPr>
        <w:t>ión navideña del Zoo manifestando que la oferta es muy variada y con ella toda la familia podrá disfrutar de una jornada salvaje en estas instalaciones, referente de ocio y educación medioambiental en toda la provincia y, como he dicho anteriormente un org</w:t>
      </w:r>
      <w:r>
        <w:rPr>
          <w:rFonts w:ascii="Arial Narrow" w:hAnsi="Arial Narrow" w:cs="Arial Narrow"/>
          <w:sz w:val="26"/>
          <w:szCs w:val="26"/>
        </w:rPr>
        <w:t>ullo que se encuentre en Jerez. “Todo se ha preparado con muchísimo cariño y respeto y esperamos que  estas Navidades la oferta del Zoo siga siendo una opción durante las vacaciones”, ha señalado Espinar.</w:t>
      </w:r>
    </w:p>
    <w:p w:rsidR="006D3690" w:rsidRDefault="006D3690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6D3690" w:rsidRDefault="002447A9">
      <w:pPr>
        <w:pStyle w:val="Ttulo2"/>
        <w:spacing w:after="283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Programa de actividades</w:t>
      </w:r>
    </w:p>
    <w:p w:rsidR="006D3690" w:rsidRDefault="002447A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1"/>
          <w:rFonts w:ascii="Arial Narrow" w:hAnsi="Arial Narrow"/>
          <w:sz w:val="26"/>
          <w:szCs w:val="26"/>
        </w:rPr>
        <w:t>Asad recogida de cartas</w:t>
      </w:r>
      <w:r>
        <w:rPr>
          <w:rFonts w:ascii="Arial Narrow" w:hAnsi="Arial Narrow"/>
          <w:sz w:val="26"/>
          <w:szCs w:val="26"/>
        </w:rPr>
        <w:t>, l</w:t>
      </w:r>
      <w:r>
        <w:rPr>
          <w:rFonts w:ascii="Arial Narrow" w:hAnsi="Arial Narrow"/>
          <w:sz w:val="26"/>
          <w:szCs w:val="26"/>
        </w:rPr>
        <w:t xml:space="preserve">os días 16 y 17, y desde  el  23 de diciembre al 5 de enero, ambos inclusive. De 12  a 14  horas. No estará los días 25 de diciembre ni el 1 de enero. </w:t>
      </w:r>
    </w:p>
    <w:p w:rsidR="006D3690" w:rsidRDefault="002447A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1"/>
          <w:rFonts w:ascii="Arial Narrow" w:hAnsi="Arial Narrow"/>
          <w:sz w:val="26"/>
          <w:szCs w:val="26"/>
        </w:rPr>
        <w:t>‘Magia Navideña’</w:t>
      </w:r>
      <w:r>
        <w:rPr>
          <w:rFonts w:ascii="Arial Narrow" w:hAnsi="Arial Narrow"/>
          <w:sz w:val="26"/>
          <w:szCs w:val="26"/>
        </w:rPr>
        <w:t xml:space="preserve">, con la colaboración de la Asociación Con aire de Ilusión, en la Plaza Félix Rodríguez </w:t>
      </w:r>
      <w:r>
        <w:rPr>
          <w:rFonts w:ascii="Arial Narrow" w:hAnsi="Arial Narrow"/>
          <w:sz w:val="26"/>
          <w:szCs w:val="26"/>
        </w:rPr>
        <w:t>de la Fuente,  los días 24 y 30 de diciembre y el 5 de enero. A las 13 horas.</w:t>
      </w:r>
    </w:p>
    <w:p w:rsidR="006D3690" w:rsidRDefault="002447A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>
        <w:rPr>
          <w:rStyle w:val="Textoennegrita1"/>
          <w:rFonts w:ascii="Arial Narrow" w:hAnsi="Arial Narrow"/>
          <w:sz w:val="26"/>
          <w:szCs w:val="26"/>
        </w:rPr>
        <w:t>'</w:t>
      </w:r>
      <w:proofErr w:type="spellStart"/>
      <w:r>
        <w:rPr>
          <w:rStyle w:val="Textoennegrita1"/>
          <w:rFonts w:ascii="Arial Narrow" w:hAnsi="Arial Narrow"/>
          <w:sz w:val="26"/>
          <w:szCs w:val="26"/>
        </w:rPr>
        <w:t>Pintacaras</w:t>
      </w:r>
      <w:proofErr w:type="spellEnd"/>
      <w:r>
        <w:rPr>
          <w:rStyle w:val="Textoennegrita1"/>
          <w:rFonts w:ascii="Arial Narrow" w:hAnsi="Arial Narrow"/>
          <w:sz w:val="26"/>
          <w:szCs w:val="26"/>
        </w:rPr>
        <w:t xml:space="preserve"> navideño'</w:t>
      </w:r>
      <w:r>
        <w:rPr>
          <w:rFonts w:ascii="Arial Narrow" w:hAnsi="Arial Narrow"/>
          <w:sz w:val="26"/>
          <w:szCs w:val="26"/>
        </w:rPr>
        <w:t xml:space="preserve"> los días 16  y 17 de diciembre y desde el día 23  de diciembre hasta el 5 de enero, ambos inclusive en la Plaza de Félix Rodríguez de  la Fuente. De 12 a 1</w:t>
      </w:r>
      <w:r>
        <w:rPr>
          <w:rFonts w:ascii="Arial Narrow" w:hAnsi="Arial Narrow"/>
          <w:sz w:val="26"/>
          <w:szCs w:val="26"/>
        </w:rPr>
        <w:t>4 horas.</w:t>
      </w:r>
    </w:p>
    <w:p w:rsidR="006D3690" w:rsidRDefault="002447A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1"/>
          <w:rFonts w:ascii="Arial Narrow" w:hAnsi="Arial Narrow"/>
          <w:sz w:val="26"/>
          <w:szCs w:val="26"/>
        </w:rPr>
        <w:t>‘Charlas de Vida Salvaje’</w:t>
      </w:r>
      <w:r>
        <w:rPr>
          <w:rFonts w:ascii="Arial Narrow" w:hAnsi="Arial Narrow"/>
          <w:sz w:val="26"/>
          <w:szCs w:val="26"/>
        </w:rPr>
        <w:t>, por uno de nuestros monitores los días 16 y 17 de diciembre y  desde el 23 diciembre hasta el 5 de enero , excepto los días 25 de diciembre y 1 de enero. De 12 a 14 horas.</w:t>
      </w:r>
    </w:p>
    <w:p w:rsidR="006D3690" w:rsidRDefault="002447A9">
      <w:pPr>
        <w:pStyle w:val="Textbody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1"/>
          <w:rFonts w:ascii="Arial Narrow" w:hAnsi="Arial Narrow"/>
          <w:sz w:val="26"/>
          <w:szCs w:val="26"/>
        </w:rPr>
        <w:t xml:space="preserve">‘Visitas al depósito del agua de </w:t>
      </w:r>
      <w:proofErr w:type="spellStart"/>
      <w:r>
        <w:rPr>
          <w:rStyle w:val="Textoennegrita1"/>
          <w:rFonts w:ascii="Arial Narrow" w:hAnsi="Arial Narrow"/>
          <w:sz w:val="26"/>
          <w:szCs w:val="26"/>
        </w:rPr>
        <w:t>Tempul</w:t>
      </w:r>
      <w:proofErr w:type="spellEnd"/>
      <w:r>
        <w:rPr>
          <w:rStyle w:val="Textoennegrita1"/>
          <w:rFonts w:ascii="Arial Narrow" w:hAnsi="Arial Narrow"/>
          <w:sz w:val="26"/>
          <w:szCs w:val="26"/>
        </w:rPr>
        <w:t>’</w:t>
      </w:r>
      <w:r>
        <w:rPr>
          <w:rFonts w:ascii="Arial Narrow" w:hAnsi="Arial Narrow"/>
          <w:sz w:val="26"/>
          <w:szCs w:val="26"/>
        </w:rPr>
        <w:t>, con la</w:t>
      </w:r>
      <w:r>
        <w:rPr>
          <w:rFonts w:ascii="Arial Narrow" w:hAnsi="Arial Narrow"/>
          <w:sz w:val="26"/>
          <w:szCs w:val="26"/>
        </w:rPr>
        <w:t xml:space="preserve"> colaboración de  </w:t>
      </w:r>
      <w:proofErr w:type="spellStart"/>
      <w:r>
        <w:rPr>
          <w:rFonts w:ascii="Arial Narrow" w:hAnsi="Arial Narrow"/>
          <w:sz w:val="26"/>
          <w:szCs w:val="26"/>
        </w:rPr>
        <w:t>Aquajerez</w:t>
      </w:r>
      <w:proofErr w:type="spellEnd"/>
      <w:r>
        <w:rPr>
          <w:rFonts w:ascii="Arial Narrow" w:hAnsi="Arial Narrow"/>
          <w:sz w:val="26"/>
          <w:szCs w:val="26"/>
        </w:rPr>
        <w:t>, los días 29 de diciembre y 4 de enero. De 11 a 14 horas.</w:t>
      </w:r>
    </w:p>
    <w:p w:rsidR="006D3690" w:rsidRDefault="006D3690">
      <w:pPr>
        <w:jc w:val="both"/>
        <w:rPr>
          <w:rFonts w:ascii="Arial Narrow" w:hAnsi="Arial Narrow"/>
          <w:sz w:val="26"/>
          <w:szCs w:val="26"/>
        </w:rPr>
      </w:pPr>
    </w:p>
    <w:sectPr w:rsidR="006D369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47A9">
      <w:r>
        <w:separator/>
      </w:r>
    </w:p>
  </w:endnote>
  <w:endnote w:type="continuationSeparator" w:id="0">
    <w:p w:rsidR="00000000" w:rsidRDefault="002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90" w:rsidRDefault="006D3690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47A9">
      <w:r>
        <w:separator/>
      </w:r>
    </w:p>
  </w:footnote>
  <w:footnote w:type="continuationSeparator" w:id="0">
    <w:p w:rsidR="00000000" w:rsidRDefault="0024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90" w:rsidRDefault="006D3690">
    <w:pPr>
      <w:pStyle w:val="Encabezado"/>
      <w:rPr>
        <w:sz w:val="26"/>
        <w:szCs w:val="26"/>
        <w:u w:val="single"/>
        <w:lang w:val="x-none" w:eastAsia="x-none"/>
      </w:rPr>
    </w:pPr>
  </w:p>
  <w:p w:rsidR="006D3690" w:rsidRDefault="002447A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17004"/>
    <w:multiLevelType w:val="multilevel"/>
    <w:tmpl w:val="45261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53783"/>
    <w:multiLevelType w:val="multilevel"/>
    <w:tmpl w:val="A62C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091857"/>
    <w:multiLevelType w:val="multilevel"/>
    <w:tmpl w:val="D29A1B3E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90"/>
    <w:rsid w:val="002447A9"/>
    <w:rsid w:val="006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19629-E572-4B80-9ABD-50E82EF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Textoennegrita1">
    <w:name w:val="Texto en negrita1"/>
    <w:qFormat/>
    <w:rsid w:val="00D91011"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rsid w:val="00D91011"/>
    <w:pPr>
      <w:spacing w:after="140" w:line="288" w:lineRule="auto"/>
      <w:textAlignment w:val="auto"/>
    </w:pPr>
    <w:rPr>
      <w:rFonts w:ascii="Tahoma" w:eastAsia="Times New Roman" w:hAnsi="Tahoma" w:cs="Tahoma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564</Words>
  <Characters>3102</Characters>
  <Application>Microsoft Office Word</Application>
  <DocSecurity>0</DocSecurity>
  <Lines>25</Lines>
  <Paragraphs>7</Paragraphs>
  <ScaleCrop>false</ScaleCrop>
  <Company>Aytojerez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dcterms:created xsi:type="dcterms:W3CDTF">2023-12-14T12:28:00Z</dcterms:created>
  <dcterms:modified xsi:type="dcterms:W3CDTF">2023-12-14T13:28:00Z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