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772CA" w:rsidRDefault="003F7186">
      <w:pPr>
        <w:rPr>
          <w:rFonts w:ascii="Arial Narrow" w:hAnsi="Arial Narrow" w:cs="Arial"/>
          <w:b/>
          <w:sz w:val="40"/>
          <w:szCs w:val="40"/>
        </w:rPr>
      </w:pPr>
      <w:r>
        <w:rPr>
          <w:rFonts w:ascii="Arial Narrow" w:hAnsi="Arial Narrow" w:cs="Arial"/>
          <w:b/>
          <w:sz w:val="40"/>
          <w:szCs w:val="40"/>
        </w:rPr>
        <w:t>La M</w:t>
      </w:r>
      <w:r w:rsidR="00AD69C2">
        <w:rPr>
          <w:rFonts w:ascii="Arial Narrow" w:hAnsi="Arial Narrow" w:cs="Arial"/>
          <w:b/>
          <w:sz w:val="40"/>
          <w:szCs w:val="40"/>
        </w:rPr>
        <w:t xml:space="preserve">esa de Seguridad hace un balance positivo de la campaña navideña y felicita a los Cuerpos de Seguridad participantes en el operativo especial </w:t>
      </w:r>
    </w:p>
    <w:p w:rsidR="0066120D" w:rsidRDefault="0066120D">
      <w:pPr>
        <w:rPr>
          <w:rFonts w:ascii="Arial Narrow" w:hAnsi="Arial Narrow" w:cs="Arial"/>
          <w:b/>
          <w:sz w:val="40"/>
          <w:szCs w:val="40"/>
        </w:rPr>
      </w:pPr>
      <w:bookmarkStart w:id="0" w:name="_GoBack"/>
      <w:bookmarkEnd w:id="0"/>
    </w:p>
    <w:p w:rsidR="0066120D" w:rsidRPr="0066120D" w:rsidRDefault="0066120D">
      <w:pPr>
        <w:rPr>
          <w:rFonts w:ascii="Arial Narrow" w:hAnsi="Arial Narrow" w:cs="Arial"/>
          <w:sz w:val="36"/>
          <w:szCs w:val="36"/>
        </w:rPr>
      </w:pPr>
      <w:r w:rsidRPr="0066120D">
        <w:rPr>
          <w:rFonts w:ascii="Arial Narrow" w:hAnsi="Arial Narrow" w:cs="Arial"/>
          <w:sz w:val="36"/>
          <w:szCs w:val="36"/>
        </w:rPr>
        <w:t>La Policía Local ha participado en dos campañas de la DGT</w:t>
      </w:r>
    </w:p>
    <w:p w:rsidR="00F772CA" w:rsidRDefault="00F772CA">
      <w:pPr>
        <w:rPr>
          <w:rFonts w:ascii="Arial Narrow" w:hAnsi="Arial Narrow" w:cs="Arial"/>
          <w:b/>
          <w:sz w:val="40"/>
          <w:szCs w:val="40"/>
        </w:rPr>
      </w:pPr>
    </w:p>
    <w:p w:rsidR="00F772CA" w:rsidRDefault="00A25E6B">
      <w:pPr>
        <w:spacing w:after="142"/>
        <w:jc w:val="both"/>
        <w:rPr>
          <w:rFonts w:ascii="Arial Narrow" w:hAnsi="Arial Narrow"/>
          <w:sz w:val="26"/>
          <w:szCs w:val="26"/>
        </w:rPr>
      </w:pPr>
      <w:r>
        <w:rPr>
          <w:rFonts w:ascii="Arial Narrow" w:hAnsi="Arial Narrow" w:cs="Arial"/>
          <w:b/>
          <w:bCs/>
          <w:color w:val="000000"/>
          <w:sz w:val="26"/>
          <w:szCs w:val="26"/>
        </w:rPr>
        <w:t>14</w:t>
      </w:r>
      <w:r w:rsidR="00AD69C2">
        <w:rPr>
          <w:rFonts w:ascii="Arial Narrow" w:hAnsi="Arial Narrow" w:cs="Arial"/>
          <w:b/>
          <w:bCs/>
          <w:color w:val="000000"/>
          <w:sz w:val="26"/>
          <w:szCs w:val="26"/>
        </w:rPr>
        <w:t xml:space="preserve"> de enero de 2024. </w:t>
      </w:r>
      <w:r w:rsidR="003F7186">
        <w:rPr>
          <w:rFonts w:ascii="Arial Narrow" w:hAnsi="Arial Narrow" w:cs="Arial"/>
          <w:color w:val="000000"/>
          <w:sz w:val="26"/>
          <w:szCs w:val="26"/>
        </w:rPr>
        <w:t>La M</w:t>
      </w:r>
      <w:r w:rsidR="00AD69C2">
        <w:rPr>
          <w:rFonts w:ascii="Arial Narrow" w:hAnsi="Arial Narrow" w:cs="Arial"/>
          <w:color w:val="000000"/>
          <w:sz w:val="26"/>
          <w:szCs w:val="26"/>
        </w:rPr>
        <w:t>esa técnica de Seguridad, presidida por el teniente de alcaldesa, José Ignacio Martínez, e integrada por representantes de asociaciones vecinales como Solidaridad y La Plazoleta, así como por asociaciones de comerciantes, han valorado positivamente  el operativo puesto en marcha por el Gobierno</w:t>
      </w:r>
      <w:r w:rsidR="00336890">
        <w:rPr>
          <w:rFonts w:ascii="Arial Narrow" w:hAnsi="Arial Narrow" w:cs="Arial"/>
          <w:color w:val="000000"/>
          <w:sz w:val="26"/>
          <w:szCs w:val="26"/>
        </w:rPr>
        <w:t xml:space="preserve"> local</w:t>
      </w:r>
      <w:r w:rsidR="00AD69C2">
        <w:rPr>
          <w:rFonts w:ascii="Arial Narrow" w:hAnsi="Arial Narrow" w:cs="Arial"/>
          <w:color w:val="000000"/>
          <w:sz w:val="26"/>
          <w:szCs w:val="26"/>
        </w:rPr>
        <w:t xml:space="preserve">, en directa colaboración con los Cuerpos de Seguridad, durante  todo el mes de diciembre que ha abarcado la celebración de las zambombas navideñas, campanadas de fin de año y las distintas cabalgatas.  </w:t>
      </w:r>
    </w:p>
    <w:p w:rsidR="00336890" w:rsidRDefault="00AD69C2">
      <w:pPr>
        <w:spacing w:after="142"/>
        <w:jc w:val="both"/>
        <w:rPr>
          <w:rFonts w:ascii="Arial Narrow" w:eastAsia="Tahoma" w:hAnsi="Arial Narrow" w:cs="Arial"/>
          <w:color w:val="000000"/>
          <w:sz w:val="26"/>
          <w:szCs w:val="26"/>
        </w:rPr>
      </w:pPr>
      <w:r>
        <w:rPr>
          <w:rFonts w:ascii="Arial Narrow" w:hAnsi="Arial Narrow"/>
          <w:sz w:val="26"/>
          <w:szCs w:val="26"/>
        </w:rPr>
        <w:t xml:space="preserve">José Ignacio Martínez ha señalado que “la ausencia de incidencias destacadas en estas fechas, donde se han registrado miles de visitantes en los distintos eventos mencionados con anterioridad, ponen de manifiesto el esfuerzo realizado por los </w:t>
      </w:r>
      <w:r>
        <w:rPr>
          <w:rFonts w:ascii="Arial Narrow" w:eastAsia="Tahoma" w:hAnsi="Arial Narrow" w:cs="Arial"/>
          <w:color w:val="000000"/>
          <w:sz w:val="26"/>
          <w:szCs w:val="26"/>
        </w:rPr>
        <w:t xml:space="preserve"> Cuerpos de Seguridad que han formado parte del operativo, Policía Local, Policía </w:t>
      </w:r>
      <w:r w:rsidR="00573798">
        <w:rPr>
          <w:rFonts w:ascii="Arial Narrow" w:eastAsia="Tahoma" w:hAnsi="Arial Narrow" w:cs="Arial"/>
          <w:color w:val="000000"/>
          <w:sz w:val="26"/>
          <w:szCs w:val="26"/>
        </w:rPr>
        <w:t>Autonómica</w:t>
      </w:r>
      <w:r>
        <w:rPr>
          <w:rFonts w:ascii="Arial Narrow" w:eastAsia="Tahoma" w:hAnsi="Arial Narrow" w:cs="Arial"/>
          <w:color w:val="000000"/>
          <w:sz w:val="26"/>
          <w:szCs w:val="26"/>
        </w:rPr>
        <w:t xml:space="preserve"> adscrita a la Junta de Andalucía, Cuerpo Nacional de Policía, Guardia Civil, así como a Protección Civil, Bomberos y servicios sanitarios. También hacem</w:t>
      </w:r>
      <w:r w:rsidR="00336890">
        <w:rPr>
          <w:rFonts w:ascii="Arial Narrow" w:eastAsia="Tahoma" w:hAnsi="Arial Narrow" w:cs="Arial"/>
          <w:color w:val="000000"/>
          <w:sz w:val="26"/>
          <w:szCs w:val="26"/>
        </w:rPr>
        <w:t>os extensible el agradecimiento</w:t>
      </w:r>
      <w:r>
        <w:rPr>
          <w:rFonts w:ascii="Arial Narrow" w:eastAsia="Tahoma" w:hAnsi="Arial Narrow" w:cs="Arial"/>
          <w:color w:val="000000"/>
          <w:sz w:val="26"/>
          <w:szCs w:val="26"/>
        </w:rPr>
        <w:t xml:space="preserve"> al personal de las delegaciones municipales implicadas como Cultura, Fiesta, Medio A</w:t>
      </w:r>
      <w:r w:rsidR="00573798">
        <w:rPr>
          <w:rFonts w:ascii="Arial Narrow" w:eastAsia="Tahoma" w:hAnsi="Arial Narrow" w:cs="Arial"/>
          <w:color w:val="000000"/>
          <w:sz w:val="26"/>
          <w:szCs w:val="26"/>
        </w:rPr>
        <w:t xml:space="preserve">mbiente e Infraestructuras”.  </w:t>
      </w:r>
    </w:p>
    <w:p w:rsidR="00F772CA" w:rsidRDefault="00573798">
      <w:pPr>
        <w:spacing w:after="142"/>
        <w:jc w:val="both"/>
        <w:rPr>
          <w:rFonts w:ascii="Arial Narrow" w:hAnsi="Arial Narrow"/>
          <w:sz w:val="26"/>
          <w:szCs w:val="26"/>
        </w:rPr>
      </w:pPr>
      <w:r>
        <w:rPr>
          <w:rFonts w:ascii="Arial Narrow" w:eastAsia="Tahoma" w:hAnsi="Arial Narrow" w:cs="Arial"/>
          <w:color w:val="000000"/>
          <w:sz w:val="26"/>
          <w:szCs w:val="26"/>
        </w:rPr>
        <w:t>“</w:t>
      </w:r>
      <w:r w:rsidR="00AD69C2">
        <w:rPr>
          <w:rFonts w:ascii="Arial Narrow" w:eastAsia="Tahoma" w:hAnsi="Arial Narrow" w:cs="Arial"/>
          <w:color w:val="000000"/>
          <w:sz w:val="26"/>
          <w:szCs w:val="26"/>
        </w:rPr>
        <w:t>Tanto el Gobierno como los presentes en la mesa técnica queremos felicitar y dejar constancia, que en todo momento se ha estado a la altura de la circunstancias. Jerez se ha consoli</w:t>
      </w:r>
      <w:r w:rsidR="00336890">
        <w:rPr>
          <w:rFonts w:ascii="Arial Narrow" w:eastAsia="Tahoma" w:hAnsi="Arial Narrow" w:cs="Arial"/>
          <w:color w:val="000000"/>
          <w:sz w:val="26"/>
          <w:szCs w:val="26"/>
        </w:rPr>
        <w:t>dado como</w:t>
      </w:r>
      <w:r>
        <w:rPr>
          <w:rFonts w:ascii="Arial Narrow" w:eastAsia="Tahoma" w:hAnsi="Arial Narrow" w:cs="Arial"/>
          <w:color w:val="000000"/>
          <w:sz w:val="26"/>
          <w:szCs w:val="26"/>
        </w:rPr>
        <w:t xml:space="preserve"> cuidad referente en N</w:t>
      </w:r>
      <w:r w:rsidR="00AD69C2">
        <w:rPr>
          <w:rFonts w:ascii="Arial Narrow" w:eastAsia="Tahoma" w:hAnsi="Arial Narrow" w:cs="Arial"/>
          <w:color w:val="000000"/>
          <w:sz w:val="26"/>
          <w:szCs w:val="26"/>
        </w:rPr>
        <w:t xml:space="preserve">avidad, porque su Navidad es única”, ha resaltado el teniente de alcaldesa. </w:t>
      </w:r>
    </w:p>
    <w:p w:rsidR="00F772CA" w:rsidRDefault="00AD69C2">
      <w:pPr>
        <w:spacing w:after="142"/>
        <w:jc w:val="both"/>
        <w:rPr>
          <w:rFonts w:ascii="Arial Narrow" w:hAnsi="Arial Narrow"/>
          <w:b/>
          <w:bCs/>
          <w:sz w:val="26"/>
          <w:szCs w:val="26"/>
        </w:rPr>
      </w:pPr>
      <w:r>
        <w:rPr>
          <w:rFonts w:ascii="Arial Narrow" w:eastAsia="Tahoma" w:hAnsi="Arial Narrow" w:cs="Arial"/>
          <w:b/>
          <w:bCs/>
          <w:color w:val="000000"/>
          <w:sz w:val="26"/>
          <w:szCs w:val="26"/>
        </w:rPr>
        <w:t xml:space="preserve">Actuaciones policiales </w:t>
      </w:r>
    </w:p>
    <w:p w:rsidR="00F772CA" w:rsidRPr="0066120D" w:rsidRDefault="00AD69C2">
      <w:pPr>
        <w:spacing w:after="142"/>
        <w:jc w:val="both"/>
        <w:rPr>
          <w:rFonts w:ascii="Arial Narrow" w:hAnsi="Arial Narrow"/>
          <w:b/>
          <w:bCs/>
          <w:sz w:val="26"/>
          <w:szCs w:val="26"/>
        </w:rPr>
      </w:pPr>
      <w:r>
        <w:rPr>
          <w:rFonts w:ascii="Arial Narrow" w:eastAsia="Tahoma" w:hAnsi="Arial Narrow" w:cs="Arial"/>
          <w:color w:val="000000"/>
          <w:sz w:val="26"/>
          <w:szCs w:val="26"/>
        </w:rPr>
        <w:t>En la mesa se han dado  a conocer la</w:t>
      </w:r>
      <w:r w:rsidR="00573798">
        <w:rPr>
          <w:rFonts w:ascii="Arial Narrow" w:eastAsia="Tahoma" w:hAnsi="Arial Narrow" w:cs="Arial"/>
          <w:color w:val="000000"/>
          <w:sz w:val="26"/>
          <w:szCs w:val="26"/>
        </w:rPr>
        <w:t>s</w:t>
      </w:r>
      <w:r>
        <w:rPr>
          <w:rFonts w:ascii="Arial Narrow" w:eastAsia="Tahoma" w:hAnsi="Arial Narrow" w:cs="Arial"/>
          <w:color w:val="000000"/>
          <w:sz w:val="26"/>
          <w:szCs w:val="26"/>
        </w:rPr>
        <w:t xml:space="preserve"> actuaciones llevadas a cabo por la Policía Local</w:t>
      </w:r>
      <w:r w:rsidR="0066120D">
        <w:rPr>
          <w:rFonts w:ascii="Arial Narrow" w:eastAsia="Tahoma" w:hAnsi="Arial Narrow" w:cs="Arial"/>
          <w:color w:val="000000"/>
          <w:sz w:val="26"/>
          <w:szCs w:val="26"/>
        </w:rPr>
        <w:t xml:space="preserve"> y Cuerpo Nacional de Policía, entre las que destacan la participación de la Policía Local en </w:t>
      </w:r>
      <w:r>
        <w:rPr>
          <w:rFonts w:ascii="Arial Narrow" w:eastAsia="Tahoma" w:hAnsi="Arial Narrow" w:cs="Arial"/>
          <w:color w:val="000000"/>
          <w:sz w:val="26"/>
          <w:szCs w:val="26"/>
        </w:rPr>
        <w:t>dos campaña</w:t>
      </w:r>
      <w:r w:rsidR="00573798">
        <w:rPr>
          <w:rFonts w:ascii="Arial Narrow" w:eastAsia="Tahoma" w:hAnsi="Arial Narrow" w:cs="Arial"/>
          <w:color w:val="000000"/>
          <w:sz w:val="26"/>
          <w:szCs w:val="26"/>
        </w:rPr>
        <w:t>s</w:t>
      </w:r>
      <w:r>
        <w:rPr>
          <w:rFonts w:ascii="Arial Narrow" w:eastAsia="Tahoma" w:hAnsi="Arial Narrow" w:cs="Arial"/>
          <w:color w:val="000000"/>
          <w:sz w:val="26"/>
          <w:szCs w:val="26"/>
        </w:rPr>
        <w:t xml:space="preserve"> de la Dirección General de Tráfico, DGT. Una de control de</w:t>
      </w:r>
      <w:r w:rsidR="00336890">
        <w:rPr>
          <w:rFonts w:ascii="Arial Narrow" w:eastAsia="Tahoma" w:hAnsi="Arial Narrow" w:cs="Arial"/>
          <w:color w:val="000000"/>
          <w:sz w:val="26"/>
          <w:szCs w:val="26"/>
        </w:rPr>
        <w:t xml:space="preserve"> alcoholemia con la realización</w:t>
      </w:r>
      <w:r>
        <w:rPr>
          <w:rFonts w:ascii="Arial Narrow" w:eastAsia="Tahoma" w:hAnsi="Arial Narrow" w:cs="Arial"/>
          <w:color w:val="000000"/>
          <w:sz w:val="26"/>
          <w:szCs w:val="26"/>
        </w:rPr>
        <w:t xml:space="preserve"> de 636 </w:t>
      </w:r>
      <w:proofErr w:type="spellStart"/>
      <w:r>
        <w:rPr>
          <w:rFonts w:ascii="Arial Narrow" w:eastAsia="Tahoma" w:hAnsi="Arial Narrow" w:cs="Arial"/>
          <w:color w:val="000000"/>
          <w:sz w:val="26"/>
          <w:szCs w:val="26"/>
        </w:rPr>
        <w:t>test</w:t>
      </w:r>
      <w:r w:rsidR="00336890">
        <w:rPr>
          <w:rFonts w:ascii="Arial Narrow" w:eastAsia="Tahoma" w:hAnsi="Arial Narrow" w:cs="Arial"/>
          <w:color w:val="000000"/>
          <w:sz w:val="26"/>
          <w:szCs w:val="26"/>
        </w:rPr>
        <w:t>s</w:t>
      </w:r>
      <w:proofErr w:type="spellEnd"/>
      <w:r>
        <w:rPr>
          <w:rFonts w:ascii="Arial Narrow" w:eastAsia="Tahoma" w:hAnsi="Arial Narrow" w:cs="Arial"/>
          <w:color w:val="000000"/>
          <w:sz w:val="26"/>
          <w:szCs w:val="26"/>
        </w:rPr>
        <w:t xml:space="preserve"> que han dado com</w:t>
      </w:r>
      <w:r w:rsidR="00336890">
        <w:rPr>
          <w:rFonts w:ascii="Arial Narrow" w:eastAsia="Tahoma" w:hAnsi="Arial Narrow" w:cs="Arial"/>
          <w:color w:val="000000"/>
          <w:sz w:val="26"/>
          <w:szCs w:val="26"/>
        </w:rPr>
        <w:t>o resultado</w:t>
      </w:r>
      <w:r w:rsidR="00573798">
        <w:rPr>
          <w:rFonts w:ascii="Arial Narrow" w:eastAsia="Tahoma" w:hAnsi="Arial Narrow" w:cs="Arial"/>
          <w:color w:val="000000"/>
          <w:sz w:val="26"/>
          <w:szCs w:val="26"/>
        </w:rPr>
        <w:t xml:space="preserve"> 29 positivos y l</w:t>
      </w:r>
      <w:r>
        <w:rPr>
          <w:rFonts w:ascii="Arial Narrow" w:eastAsia="Tahoma" w:hAnsi="Arial Narrow" w:cs="Arial"/>
          <w:color w:val="000000"/>
          <w:sz w:val="26"/>
          <w:szCs w:val="26"/>
        </w:rPr>
        <w:t>a segunda de control</w:t>
      </w:r>
      <w:r w:rsidR="00573798">
        <w:rPr>
          <w:rFonts w:ascii="Arial Narrow" w:eastAsia="Tahoma" w:hAnsi="Arial Narrow" w:cs="Arial"/>
          <w:color w:val="000000"/>
          <w:sz w:val="26"/>
          <w:szCs w:val="26"/>
        </w:rPr>
        <w:t xml:space="preserve"> de 280 furgonetas</w:t>
      </w:r>
      <w:r w:rsidR="0066120D">
        <w:rPr>
          <w:rFonts w:ascii="Arial Narrow" w:eastAsia="Tahoma" w:hAnsi="Arial Narrow" w:cs="Arial"/>
          <w:color w:val="000000"/>
          <w:sz w:val="26"/>
          <w:szCs w:val="26"/>
        </w:rPr>
        <w:t xml:space="preserve"> así como la realización de </w:t>
      </w:r>
      <w:r>
        <w:rPr>
          <w:rFonts w:ascii="Arial Narrow" w:eastAsia="Tahoma" w:hAnsi="Arial Narrow" w:cs="Arial"/>
          <w:color w:val="000000"/>
          <w:sz w:val="26"/>
          <w:szCs w:val="26"/>
        </w:rPr>
        <w:t>1</w:t>
      </w:r>
      <w:r w:rsidR="00336890">
        <w:rPr>
          <w:rFonts w:ascii="Arial Narrow" w:eastAsia="Tahoma" w:hAnsi="Arial Narrow" w:cs="Arial"/>
          <w:color w:val="000000"/>
          <w:sz w:val="26"/>
          <w:szCs w:val="26"/>
        </w:rPr>
        <w:t xml:space="preserve">80 servicios humanitarios y </w:t>
      </w:r>
      <w:r w:rsidR="0066120D">
        <w:rPr>
          <w:rFonts w:ascii="Arial Narrow" w:eastAsia="Tahoma" w:hAnsi="Arial Narrow" w:cs="Arial"/>
          <w:color w:val="000000"/>
          <w:sz w:val="26"/>
          <w:szCs w:val="26"/>
        </w:rPr>
        <w:t xml:space="preserve">la recuperación de seis vehículos sustraídos, entre otras. </w:t>
      </w:r>
      <w:r>
        <w:rPr>
          <w:rFonts w:ascii="Arial Narrow" w:eastAsia="Tahoma" w:hAnsi="Arial Narrow" w:cs="Arial"/>
          <w:color w:val="000000"/>
          <w:sz w:val="26"/>
          <w:szCs w:val="26"/>
        </w:rPr>
        <w:t xml:space="preserve"> </w:t>
      </w:r>
    </w:p>
    <w:p w:rsidR="00F772CA" w:rsidRDefault="00AD69C2">
      <w:pPr>
        <w:pStyle w:val="Textoindependiente"/>
        <w:spacing w:after="142" w:line="240" w:lineRule="auto"/>
        <w:jc w:val="both"/>
        <w:rPr>
          <w:rFonts w:ascii="Arial Narrow" w:hAnsi="Arial Narrow"/>
          <w:sz w:val="26"/>
          <w:szCs w:val="26"/>
        </w:rPr>
      </w:pPr>
      <w:r>
        <w:rPr>
          <w:rFonts w:ascii="Arial Narrow" w:eastAsia="Tahoma" w:hAnsi="Arial Narrow" w:cs="Arial"/>
          <w:color w:val="000000"/>
          <w:sz w:val="26"/>
          <w:szCs w:val="26"/>
        </w:rPr>
        <w:t>Por su parte, la Policía Nacional ha</w:t>
      </w:r>
      <w:r>
        <w:rPr>
          <w:rFonts w:ascii="Arial Narrow" w:hAnsi="Arial Narrow"/>
          <w:sz w:val="26"/>
          <w:szCs w:val="26"/>
        </w:rPr>
        <w:t xml:space="preserve"> realizado </w:t>
      </w:r>
      <w:r w:rsidR="0066120D">
        <w:rPr>
          <w:rFonts w:ascii="Arial Narrow" w:hAnsi="Arial Narrow"/>
          <w:sz w:val="26"/>
          <w:szCs w:val="26"/>
        </w:rPr>
        <w:t xml:space="preserve">numerosas intervenciones, </w:t>
      </w:r>
      <w:r>
        <w:rPr>
          <w:rFonts w:ascii="Arial Narrow" w:hAnsi="Arial Narrow"/>
          <w:sz w:val="26"/>
          <w:szCs w:val="26"/>
        </w:rPr>
        <w:t>han llevado a cabo  11 dispositivos policiales y han atendido las demandas presentadas por los distritos y asociaciones vecinales, relacionadas con vigilancia</w:t>
      </w:r>
      <w:r w:rsidR="00573798">
        <w:rPr>
          <w:rFonts w:ascii="Arial Narrow" w:hAnsi="Arial Narrow"/>
          <w:sz w:val="26"/>
          <w:szCs w:val="26"/>
        </w:rPr>
        <w:t xml:space="preserve"> </w:t>
      </w:r>
      <w:r w:rsidR="00573798">
        <w:rPr>
          <w:rFonts w:ascii="Arial Narrow" w:hAnsi="Arial Narrow"/>
          <w:sz w:val="26"/>
          <w:szCs w:val="26"/>
        </w:rPr>
        <w:lastRenderedPageBreak/>
        <w:t>en</w:t>
      </w:r>
      <w:r>
        <w:rPr>
          <w:rFonts w:ascii="Arial Narrow" w:hAnsi="Arial Narrow"/>
          <w:sz w:val="26"/>
          <w:szCs w:val="26"/>
        </w:rPr>
        <w:t xml:space="preserve"> los  parques de La Plata y Atlántico, así como en la  Barriada la Granja, entre otras actuaciones. </w:t>
      </w:r>
    </w:p>
    <w:p w:rsidR="00F772CA" w:rsidRDefault="00F772CA">
      <w:pPr>
        <w:spacing w:after="142"/>
        <w:jc w:val="both"/>
        <w:rPr>
          <w:rFonts w:eastAsia="Tahoma" w:cs="Arial"/>
          <w:color w:val="000000"/>
        </w:rPr>
      </w:pPr>
    </w:p>
    <w:p w:rsidR="00F772CA" w:rsidRDefault="00F772CA">
      <w:pPr>
        <w:spacing w:after="142"/>
        <w:jc w:val="both"/>
        <w:rPr>
          <w:rFonts w:ascii="Arial Narrow" w:eastAsia="Arial" w:hAnsi="Arial Narrow" w:cs="Arial Narrow"/>
          <w:b/>
          <w:bCs/>
          <w:color w:val="00000A"/>
          <w:sz w:val="26"/>
          <w:szCs w:val="26"/>
          <w:lang w:eastAsia="es-ES_tradnl"/>
        </w:rPr>
      </w:pPr>
    </w:p>
    <w:sectPr w:rsidR="00F772CA">
      <w:headerReference w:type="default" r:id="rId7"/>
      <w:headerReference w:type="firs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5C5" w:rsidRDefault="00AD69C2">
      <w:r>
        <w:separator/>
      </w:r>
    </w:p>
  </w:endnote>
  <w:endnote w:type="continuationSeparator" w:id="0">
    <w:p w:rsidR="00E745C5" w:rsidRDefault="00AD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5C5" w:rsidRDefault="00AD69C2">
      <w:r>
        <w:separator/>
      </w:r>
    </w:p>
  </w:footnote>
  <w:footnote w:type="continuationSeparator" w:id="0">
    <w:p w:rsidR="00E745C5" w:rsidRDefault="00AD6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2CA" w:rsidRDefault="00AD69C2">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2CA" w:rsidRDefault="00AD69C2">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E22B2"/>
    <w:multiLevelType w:val="multilevel"/>
    <w:tmpl w:val="7E725F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A73A4E"/>
    <w:multiLevelType w:val="multilevel"/>
    <w:tmpl w:val="E61451E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CA"/>
    <w:rsid w:val="00336890"/>
    <w:rsid w:val="003F7186"/>
    <w:rsid w:val="00573798"/>
    <w:rsid w:val="0066120D"/>
    <w:rsid w:val="00A25E6B"/>
    <w:rsid w:val="00AD69C2"/>
    <w:rsid w:val="00E745C5"/>
    <w:rsid w:val="00F772C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B4274-5E66-47A6-AB40-BBE4CB3D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74483"/>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387</Words>
  <Characters>2132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7</cp:revision>
  <cp:lastPrinted>2023-10-11T07:08:00Z</cp:lastPrinted>
  <dcterms:created xsi:type="dcterms:W3CDTF">2024-01-12T07:48:00Z</dcterms:created>
  <dcterms:modified xsi:type="dcterms:W3CDTF">2024-01-13T10:02:00Z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