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B6ADA1" w14:textId="70807778" w:rsidR="003D55A1" w:rsidRDefault="000904A1">
      <w:pPr>
        <w:rPr>
          <w:rFonts w:ascii="Arial Narrow" w:hAnsi="Arial Narrow" w:cs="Arial"/>
          <w:b/>
          <w:bCs/>
          <w:sz w:val="40"/>
          <w:szCs w:val="40"/>
        </w:rPr>
      </w:pPr>
      <w:r>
        <w:rPr>
          <w:rFonts w:ascii="Arial Narrow" w:hAnsi="Arial Narrow" w:cs="Arial"/>
          <w:b/>
          <w:bCs/>
          <w:sz w:val="40"/>
          <w:szCs w:val="40"/>
        </w:rPr>
        <w:t>El Ayuntamiento de Jerez y la UCA llevan a la calle Larga la importante trayectoria cinematográfica de Lola Flores</w:t>
      </w:r>
    </w:p>
    <w:p w14:paraId="70D0242E" w14:textId="77777777" w:rsidR="006F00F8" w:rsidRDefault="006F00F8">
      <w:pPr>
        <w:rPr>
          <w:rFonts w:ascii="Arial Narrow" w:hAnsi="Arial Narrow" w:cs="Arial"/>
          <w:bCs/>
          <w:sz w:val="36"/>
          <w:szCs w:val="40"/>
        </w:rPr>
      </w:pPr>
    </w:p>
    <w:p w14:paraId="48E1B722" w14:textId="0D682E98" w:rsidR="003D55A1" w:rsidRPr="000007C3" w:rsidRDefault="000007C3">
      <w:pPr>
        <w:rPr>
          <w:rFonts w:ascii="Arial Narrow" w:hAnsi="Arial Narrow" w:cs="Arial"/>
          <w:bCs/>
          <w:sz w:val="36"/>
          <w:szCs w:val="40"/>
        </w:rPr>
      </w:pPr>
      <w:r w:rsidRPr="000007C3">
        <w:rPr>
          <w:rFonts w:ascii="Arial Narrow" w:hAnsi="Arial Narrow" w:cs="Arial"/>
          <w:bCs/>
          <w:sz w:val="36"/>
          <w:szCs w:val="40"/>
        </w:rPr>
        <w:t xml:space="preserve">La alcaldesa </w:t>
      </w:r>
      <w:r w:rsidR="000904A1">
        <w:rPr>
          <w:rFonts w:ascii="Arial Narrow" w:hAnsi="Arial Narrow" w:cs="Arial"/>
          <w:bCs/>
          <w:sz w:val="36"/>
          <w:szCs w:val="40"/>
        </w:rPr>
        <w:t>y el rector inauguran una exposición de gran formato con 20 carteles de películas protagonizadas por la universal artista jerezana dentro del programa de actos del centenario de su nacimiento</w:t>
      </w:r>
    </w:p>
    <w:p w14:paraId="163B6D7E" w14:textId="77777777" w:rsidR="000007C3" w:rsidRDefault="000007C3">
      <w:pPr>
        <w:rPr>
          <w:rFonts w:ascii="Arial Narrow" w:hAnsi="Arial Narrow" w:cs="Arial"/>
          <w:b/>
          <w:bCs/>
          <w:sz w:val="40"/>
          <w:szCs w:val="40"/>
        </w:rPr>
      </w:pPr>
    </w:p>
    <w:p w14:paraId="15AF4BB5" w14:textId="3FB4DA38" w:rsidR="000007C3" w:rsidRDefault="00E23DE3" w:rsidP="006F00F8">
      <w:pPr>
        <w:jc w:val="both"/>
        <w:rPr>
          <w:rFonts w:ascii="Arial Narrow" w:eastAsia="Tahoma" w:hAnsi="Arial Narrow" w:cs="Arial"/>
          <w:sz w:val="26"/>
          <w:szCs w:val="26"/>
        </w:rPr>
      </w:pPr>
      <w:r>
        <w:rPr>
          <w:rFonts w:ascii="Arial Narrow" w:eastAsia="Tahoma" w:hAnsi="Arial Narrow" w:cs="Arial"/>
          <w:b/>
          <w:bCs/>
          <w:sz w:val="26"/>
          <w:szCs w:val="26"/>
        </w:rPr>
        <w:t>2</w:t>
      </w:r>
      <w:r w:rsidR="00E433C2">
        <w:rPr>
          <w:rFonts w:ascii="Arial Narrow" w:eastAsia="Tahoma" w:hAnsi="Arial Narrow" w:cs="Arial"/>
          <w:b/>
          <w:bCs/>
          <w:sz w:val="26"/>
          <w:szCs w:val="26"/>
        </w:rPr>
        <w:t>0</w:t>
      </w:r>
      <w:r>
        <w:rPr>
          <w:rFonts w:ascii="Arial Narrow" w:eastAsia="Tahoma" w:hAnsi="Arial Narrow" w:cs="Arial"/>
          <w:b/>
          <w:bCs/>
          <w:sz w:val="26"/>
          <w:szCs w:val="26"/>
        </w:rPr>
        <w:t xml:space="preserve"> de enero de 2024</w:t>
      </w:r>
      <w:r w:rsidR="00E433C2">
        <w:rPr>
          <w:rFonts w:ascii="Arial Narrow" w:eastAsia="Tahoma" w:hAnsi="Arial Narrow" w:cs="Arial"/>
          <w:sz w:val="26"/>
          <w:szCs w:val="26"/>
        </w:rPr>
        <w:t xml:space="preserve">. La </w:t>
      </w:r>
      <w:r w:rsidR="006F00F8">
        <w:rPr>
          <w:rFonts w:ascii="Arial Narrow" w:eastAsia="Tahoma" w:hAnsi="Arial Narrow" w:cs="Arial"/>
          <w:sz w:val="26"/>
          <w:szCs w:val="26"/>
        </w:rPr>
        <w:t xml:space="preserve">alcaldesa de Jerez, María José García-Pelayo, junto al rector de la UCA, Casimiro </w:t>
      </w:r>
      <w:proofErr w:type="spellStart"/>
      <w:r w:rsidR="006F00F8">
        <w:rPr>
          <w:rFonts w:ascii="Arial Narrow" w:eastAsia="Tahoma" w:hAnsi="Arial Narrow" w:cs="Arial"/>
          <w:sz w:val="26"/>
          <w:szCs w:val="26"/>
        </w:rPr>
        <w:t>Mantell</w:t>
      </w:r>
      <w:proofErr w:type="spellEnd"/>
      <w:r w:rsidR="006F00F8">
        <w:rPr>
          <w:rFonts w:ascii="Arial Narrow" w:eastAsia="Tahoma" w:hAnsi="Arial Narrow" w:cs="Arial"/>
          <w:sz w:val="26"/>
          <w:szCs w:val="26"/>
        </w:rPr>
        <w:t>, ha inaugurado este domingo la exposición “Lola, una artista de cine” organizada en la calle Larga.</w:t>
      </w:r>
    </w:p>
    <w:p w14:paraId="49BCA390" w14:textId="77777777" w:rsidR="006F00F8" w:rsidRDefault="006F00F8" w:rsidP="006F00F8">
      <w:pPr>
        <w:jc w:val="both"/>
        <w:rPr>
          <w:rFonts w:ascii="Arial Narrow" w:eastAsia="Tahoma" w:hAnsi="Arial Narrow" w:cs="Arial"/>
          <w:sz w:val="26"/>
          <w:szCs w:val="26"/>
        </w:rPr>
      </w:pPr>
    </w:p>
    <w:p w14:paraId="5B6F62EA" w14:textId="4836ACD7" w:rsidR="006F00F8" w:rsidRDefault="006F00F8" w:rsidP="006F00F8">
      <w:pPr>
        <w:jc w:val="both"/>
        <w:rPr>
          <w:rFonts w:ascii="Arial Narrow" w:eastAsia="Tahoma" w:hAnsi="Arial Narrow" w:cs="Arial"/>
          <w:sz w:val="26"/>
          <w:szCs w:val="26"/>
        </w:rPr>
      </w:pPr>
      <w:r>
        <w:rPr>
          <w:rFonts w:ascii="Arial Narrow" w:eastAsia="Tahoma" w:hAnsi="Arial Narrow" w:cs="Arial"/>
          <w:sz w:val="26"/>
          <w:szCs w:val="26"/>
        </w:rPr>
        <w:t>Acompañados por la delegada territorial de Desarrollo Educativo, Formación Profesional y Universidad de la Junta en Cádiz, Isabel Paredes, y miembros del Gobierno municipal, la alcaldesa ha valorado de forma importante esta colección de 20 obras de gran formato que suponen una selección de las 40 películas en las que Lola Flores fue protagonista.</w:t>
      </w:r>
    </w:p>
    <w:p w14:paraId="0DA65E1C" w14:textId="77777777" w:rsidR="006F00F8" w:rsidRDefault="006F00F8" w:rsidP="006F00F8">
      <w:pPr>
        <w:jc w:val="both"/>
        <w:rPr>
          <w:rFonts w:ascii="Arial Narrow" w:eastAsia="Tahoma" w:hAnsi="Arial Narrow" w:cs="Arial"/>
          <w:sz w:val="26"/>
          <w:szCs w:val="26"/>
        </w:rPr>
      </w:pPr>
    </w:p>
    <w:p w14:paraId="1EA038BD" w14:textId="458CAA4C" w:rsidR="006F00F8" w:rsidRDefault="006F00F8" w:rsidP="006F00F8">
      <w:pPr>
        <w:jc w:val="both"/>
        <w:rPr>
          <w:rFonts w:ascii="Arial Narrow" w:eastAsia="Tahoma" w:hAnsi="Arial Narrow" w:cs="Arial"/>
          <w:sz w:val="26"/>
          <w:szCs w:val="26"/>
        </w:rPr>
      </w:pPr>
      <w:r>
        <w:rPr>
          <w:rFonts w:ascii="Arial Narrow" w:eastAsia="Tahoma" w:hAnsi="Arial Narrow" w:cs="Arial"/>
          <w:sz w:val="26"/>
          <w:szCs w:val="26"/>
        </w:rPr>
        <w:t>García-Pelayo ha puesto de relieve que el primer acto del nuevo rector de la UCA haya querido estar relacionado con Jerez, con la cultura y con Lola Flores y ha agradecido que su mandato al frente de la Universidad se haya estrenado, precisamente, firmando el convenio de colaboración con el Ayuntamiento para el desarrollo de esta exposición de murales de gran formato que supone acercar a todos los jerezanos y a todos los visitantes la extensa cinematografía de Lola Flores.</w:t>
      </w:r>
    </w:p>
    <w:p w14:paraId="54FC66D2" w14:textId="77777777" w:rsidR="006F00F8" w:rsidRDefault="006F00F8" w:rsidP="006F00F8">
      <w:pPr>
        <w:jc w:val="both"/>
        <w:rPr>
          <w:rFonts w:ascii="Arial Narrow" w:eastAsia="Tahoma" w:hAnsi="Arial Narrow" w:cs="Arial"/>
          <w:sz w:val="26"/>
          <w:szCs w:val="26"/>
        </w:rPr>
      </w:pPr>
    </w:p>
    <w:p w14:paraId="3D1BDDC5" w14:textId="0881D84D" w:rsidR="006F00F8" w:rsidRDefault="006F00F8" w:rsidP="006F00F8">
      <w:pPr>
        <w:jc w:val="both"/>
        <w:rPr>
          <w:rFonts w:ascii="Arial Narrow" w:eastAsia="Tahoma" w:hAnsi="Arial Narrow" w:cs="Arial"/>
          <w:sz w:val="26"/>
          <w:szCs w:val="26"/>
        </w:rPr>
      </w:pPr>
      <w:r>
        <w:rPr>
          <w:rFonts w:ascii="Arial Narrow" w:eastAsia="Tahoma" w:hAnsi="Arial Narrow" w:cs="Arial"/>
          <w:sz w:val="26"/>
          <w:szCs w:val="26"/>
        </w:rPr>
        <w:t>Esta exposición, que se enmarca dentro de los actos organizados por la UCA con motivo del centenario del nacimiento de Lola Flores, ha arrancado este domingo, precisamente, cuando se celebra el 101 cumpleaños de la artista jerezana.</w:t>
      </w:r>
    </w:p>
    <w:p w14:paraId="417E2AC1" w14:textId="77777777" w:rsidR="006F00F8" w:rsidRDefault="006F00F8" w:rsidP="006F00F8">
      <w:pPr>
        <w:jc w:val="both"/>
        <w:rPr>
          <w:rFonts w:ascii="Arial Narrow" w:eastAsia="Tahoma" w:hAnsi="Arial Narrow" w:cs="Arial"/>
          <w:sz w:val="26"/>
          <w:szCs w:val="26"/>
        </w:rPr>
      </w:pPr>
    </w:p>
    <w:p w14:paraId="15A6D68E" w14:textId="4CE02E39" w:rsidR="006F00F8" w:rsidRDefault="006F00F8" w:rsidP="006F00F8">
      <w:pPr>
        <w:jc w:val="both"/>
        <w:rPr>
          <w:rFonts w:ascii="Arial Narrow" w:eastAsia="Tahoma" w:hAnsi="Arial Narrow" w:cs="Arial"/>
          <w:sz w:val="26"/>
          <w:szCs w:val="26"/>
        </w:rPr>
      </w:pPr>
      <w:r>
        <w:rPr>
          <w:rFonts w:ascii="Arial Narrow" w:eastAsia="Tahoma" w:hAnsi="Arial Narrow" w:cs="Arial"/>
          <w:sz w:val="26"/>
          <w:szCs w:val="26"/>
        </w:rPr>
        <w:t xml:space="preserve">Por su parte, el rector de la UCA, Casimiro </w:t>
      </w:r>
      <w:proofErr w:type="spellStart"/>
      <w:r>
        <w:rPr>
          <w:rFonts w:ascii="Arial Narrow" w:eastAsia="Tahoma" w:hAnsi="Arial Narrow" w:cs="Arial"/>
          <w:sz w:val="26"/>
          <w:szCs w:val="26"/>
        </w:rPr>
        <w:t>Mantell</w:t>
      </w:r>
      <w:proofErr w:type="spellEnd"/>
      <w:r>
        <w:rPr>
          <w:rFonts w:ascii="Arial Narrow" w:eastAsia="Tahoma" w:hAnsi="Arial Narrow" w:cs="Arial"/>
          <w:sz w:val="26"/>
          <w:szCs w:val="26"/>
        </w:rPr>
        <w:t xml:space="preserve">, ha destacado la implicación de la Universidad en esta </w:t>
      </w:r>
      <w:proofErr w:type="gramStart"/>
      <w:r>
        <w:rPr>
          <w:rFonts w:ascii="Arial Narrow" w:eastAsia="Tahoma" w:hAnsi="Arial Narrow" w:cs="Arial"/>
          <w:sz w:val="26"/>
          <w:szCs w:val="26"/>
        </w:rPr>
        <w:t>efemérides</w:t>
      </w:r>
      <w:proofErr w:type="gramEnd"/>
      <w:r>
        <w:rPr>
          <w:rFonts w:ascii="Arial Narrow" w:eastAsia="Tahoma" w:hAnsi="Arial Narrow" w:cs="Arial"/>
          <w:sz w:val="26"/>
          <w:szCs w:val="26"/>
        </w:rPr>
        <w:t xml:space="preserve"> así como en el conjunto de la ciudad y ha subrayado la importancia de actividades como ésta a la hora de ir cumpliendo el objetivo del Gobierno de García-Pelayo de ir acercando la Universidad al centro de Jerez y de que los jerezanos vivan y disfruten aún más de la Universidad.</w:t>
      </w:r>
    </w:p>
    <w:p w14:paraId="4F03FB2B" w14:textId="77777777" w:rsidR="006F00F8" w:rsidRDefault="006F00F8" w:rsidP="006F00F8">
      <w:pPr>
        <w:jc w:val="both"/>
        <w:rPr>
          <w:rFonts w:ascii="Arial Narrow" w:eastAsia="Tahoma" w:hAnsi="Arial Narrow" w:cs="Arial"/>
          <w:sz w:val="26"/>
          <w:szCs w:val="26"/>
        </w:rPr>
      </w:pPr>
    </w:p>
    <w:p w14:paraId="0ED1459C" w14:textId="77777777" w:rsidR="006F00F8" w:rsidRDefault="006F00F8" w:rsidP="006F00F8">
      <w:pPr>
        <w:jc w:val="both"/>
        <w:rPr>
          <w:rFonts w:ascii="Arial Narrow" w:eastAsia="Tahoma" w:hAnsi="Arial Narrow" w:cs="Arial"/>
          <w:sz w:val="26"/>
          <w:szCs w:val="26"/>
        </w:rPr>
      </w:pPr>
    </w:p>
    <w:sectPr w:rsidR="006F00F8">
      <w:headerReference w:type="even" r:id="rId7"/>
      <w:headerReference w:type="default" r:id="rId8"/>
      <w:footerReference w:type="default" r:id="rId9"/>
      <w:headerReference w:type="first" r:id="rId10"/>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9F93" w14:textId="77777777" w:rsidR="00FD33F2" w:rsidRDefault="00FD33F2">
      <w:r>
        <w:separator/>
      </w:r>
    </w:p>
  </w:endnote>
  <w:endnote w:type="continuationSeparator" w:id="0">
    <w:p w14:paraId="72AEFEE1" w14:textId="77777777" w:rsidR="00FD33F2" w:rsidRDefault="00FD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Cambria"/>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767B" w14:textId="77777777" w:rsidR="003D55A1" w:rsidRDefault="003D55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4607" w14:textId="77777777" w:rsidR="00FD33F2" w:rsidRDefault="00FD33F2">
      <w:r>
        <w:separator/>
      </w:r>
    </w:p>
  </w:footnote>
  <w:footnote w:type="continuationSeparator" w:id="0">
    <w:p w14:paraId="2DC90576" w14:textId="77777777" w:rsidR="00FD33F2" w:rsidRDefault="00FD3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84C1" w14:textId="77777777" w:rsidR="003D55A1" w:rsidRDefault="003D55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5940" w14:textId="77777777" w:rsidR="003D55A1" w:rsidRDefault="00E23DE3">
    <w:pPr>
      <w:pStyle w:val="Encabezado"/>
      <w:rPr>
        <w:lang w:eastAsia="es-ES"/>
      </w:rPr>
    </w:pPr>
    <w:r>
      <w:rPr>
        <w:noProof/>
        <w:lang w:eastAsia="es-ES"/>
      </w:rPr>
      <w:drawing>
        <wp:anchor distT="0" distB="0" distL="0" distR="0" simplePos="0" relativeHeight="251657216" behindDoc="1" locked="0" layoutInCell="0" allowOverlap="1" wp14:anchorId="4D38F164" wp14:editId="1C9166EB">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CD3E" w14:textId="77777777" w:rsidR="003D55A1" w:rsidRDefault="00E23DE3">
    <w:pPr>
      <w:pStyle w:val="Encabezado"/>
      <w:rPr>
        <w:lang w:eastAsia="es-ES"/>
      </w:rPr>
    </w:pPr>
    <w:r>
      <w:rPr>
        <w:noProof/>
        <w:lang w:eastAsia="es-ES"/>
      </w:rPr>
      <w:drawing>
        <wp:anchor distT="0" distB="0" distL="0" distR="0" simplePos="0" relativeHeight="251658240" behindDoc="1" locked="0" layoutInCell="0" allowOverlap="1" wp14:anchorId="1125F3D4" wp14:editId="7807D72A">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642"/>
    <w:multiLevelType w:val="multilevel"/>
    <w:tmpl w:val="75908E0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C429BA"/>
    <w:multiLevelType w:val="multilevel"/>
    <w:tmpl w:val="DC1CD6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52697779">
    <w:abstractNumId w:val="0"/>
  </w:num>
  <w:num w:numId="2" w16cid:durableId="592586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A1"/>
    <w:rsid w:val="000007C3"/>
    <w:rsid w:val="000904A1"/>
    <w:rsid w:val="003D55A1"/>
    <w:rsid w:val="00496D62"/>
    <w:rsid w:val="0056344F"/>
    <w:rsid w:val="006B32AC"/>
    <w:rsid w:val="006F00F8"/>
    <w:rsid w:val="0079722F"/>
    <w:rsid w:val="00E23DE3"/>
    <w:rsid w:val="00E433C2"/>
    <w:rsid w:val="00FD33F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A267"/>
  <w15:docId w15:val="{64E6A155-3DB9-4B78-B900-25042D09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1">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Textodeglobo">
    <w:name w:val="Balloon Text"/>
    <w:basedOn w:val="Normal"/>
    <w:link w:val="TextodegloboCar2"/>
    <w:uiPriority w:val="99"/>
    <w:semiHidden/>
    <w:unhideWhenUsed/>
    <w:rsid w:val="00E23DE3"/>
    <w:rPr>
      <w:rFonts w:ascii="Segoe UI" w:hAnsi="Segoe UI" w:cs="Segoe UI"/>
      <w:sz w:val="18"/>
      <w:szCs w:val="18"/>
    </w:rPr>
  </w:style>
  <w:style w:type="character" w:customStyle="1" w:styleId="TextodegloboCar2">
    <w:name w:val="Texto de globo Car2"/>
    <w:basedOn w:val="Fuentedeprrafopredeter"/>
    <w:link w:val="Textodeglobo"/>
    <w:uiPriority w:val="99"/>
    <w:semiHidden/>
    <w:rsid w:val="00E23DE3"/>
    <w:rPr>
      <w:rFonts w:ascii="Segoe UI"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2</cp:revision>
  <cp:lastPrinted>2024-01-20T13:32:00Z</cp:lastPrinted>
  <dcterms:created xsi:type="dcterms:W3CDTF">2024-01-21T13:02:00Z</dcterms:created>
  <dcterms:modified xsi:type="dcterms:W3CDTF">2024-01-21T13:02:00Z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