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 w:cs="Arial"/>
          <w:b/>
          <w:b/>
          <w:bCs/>
          <w:sz w:val="40"/>
          <w:szCs w:val="40"/>
        </w:rPr>
      </w:pPr>
      <w:r>
        <w:rPr/>
      </w:r>
    </w:p>
    <w:p>
      <w:pPr>
        <w:pStyle w:val="Normal"/>
        <w:shd w:fill="FFFFFF" w:val="clear"/>
        <w:suppressAutoHyphens w:val="false"/>
        <w:jc w:val="both"/>
        <w:rPr>
          <w:rFonts w:ascii="Arial Narrow" w:hAnsi="Arial Narrow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color w:val="222222"/>
          <w:kern w:val="0"/>
          <w:sz w:val="36"/>
          <w:szCs w:val="36"/>
          <w:u w:val="single"/>
          <w:lang w:eastAsia="es-ES"/>
        </w:rPr>
        <w:t>Nota de Servicio</w:t>
      </w:r>
    </w:p>
    <w:p>
      <w:pPr>
        <w:pStyle w:val="Normal"/>
        <w:shd w:fill="FFFFFF" w:val="clear"/>
        <w:suppressAutoHyphens w:val="false"/>
        <w:jc w:val="both"/>
        <w:rPr>
          <w:rFonts w:ascii="Arial" w:hAnsi="Arial" w:cs="Arial"/>
          <w:b/>
          <w:b/>
          <w:color w:val="222222"/>
          <w:kern w:val="0"/>
          <w:sz w:val="36"/>
          <w:szCs w:val="36"/>
          <w:lang w:eastAsia="es-ES"/>
        </w:rPr>
      </w:pPr>
      <w:r>
        <w:rPr>
          <w:rFonts w:cs="Arial" w:ascii="Arial" w:hAnsi="Arial"/>
          <w:b/>
          <w:color w:val="222222"/>
          <w:kern w:val="0"/>
          <w:sz w:val="36"/>
          <w:szCs w:val="36"/>
          <w:lang w:eastAsia="es-ES"/>
        </w:rPr>
      </w:r>
    </w:p>
    <w:p>
      <w:pPr>
        <w:pStyle w:val="Normal"/>
        <w:shd w:fill="FFFFFF" w:val="clear"/>
        <w:suppressAutoHyphens w:val="false"/>
        <w:jc w:val="both"/>
        <w:rPr/>
      </w:pPr>
      <w:r>
        <w:rPr>
          <w:rFonts w:cs="Arial" w:ascii="Arial" w:hAnsi="Arial"/>
          <w:color w:val="222222"/>
          <w:kern w:val="0"/>
          <w:sz w:val="32"/>
          <w:szCs w:val="32"/>
          <w:lang w:eastAsia="es-ES"/>
        </w:rPr>
        <w:t>La calle Honda será cortada mañana martes 23 entre las 8 y las 13 horas debido a labores de acometida de abastecimiento</w:t>
      </w:r>
      <w:r>
        <w:rPr>
          <w:rFonts w:cs="Arial" w:ascii="Arial" w:hAnsi="Arial"/>
          <w:color w:val="222222"/>
          <w:kern w:val="0"/>
          <w:sz w:val="32"/>
          <w:szCs w:val="32"/>
          <w:lang w:eastAsia="es-ES"/>
        </w:rPr>
        <w:t xml:space="preserve"> </w:t>
      </w:r>
    </w:p>
    <w:p>
      <w:pPr>
        <w:pStyle w:val="Normal"/>
        <w:shd w:fill="FFFFFF" w:val="clear"/>
        <w:suppressAutoHyphens w:val="false"/>
        <w:jc w:val="both"/>
        <w:rPr>
          <w:rFonts w:ascii="Arial" w:hAnsi="Arial" w:cs="Arial"/>
          <w:color w:val="222222"/>
          <w:kern w:val="0"/>
          <w:sz w:val="32"/>
          <w:szCs w:val="32"/>
          <w:lang w:eastAsia="es-ES"/>
        </w:rPr>
      </w:pPr>
      <w:r>
        <w:rPr>
          <w:rFonts w:cs="Arial" w:ascii="Arial" w:hAnsi="Arial"/>
          <w:color w:val="222222"/>
          <w:kern w:val="0"/>
          <w:sz w:val="32"/>
          <w:szCs w:val="32"/>
          <w:lang w:eastAsia="es-ES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sz w:val="40"/>
          <w:szCs w:val="40"/>
        </w:rPr>
      </w:pPr>
      <w:r>
        <w:rPr>
          <w:rFonts w:eastAsia="Tahoma" w:cs="Arial Narrow" w:ascii="Arial Narrow" w:hAnsi="Arial Narrow"/>
          <w:b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 xml:space="preserve">22 de enero de </w:t>
      </w:r>
      <w:r>
        <w:rPr>
          <w:rFonts w:eastAsia="Tahoma" w:cs="Arial Narrow" w:ascii="Arial Narrow" w:hAnsi="Arial Narrow"/>
          <w:b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>202</w:t>
      </w:r>
      <w:r>
        <w:rPr>
          <w:rFonts w:eastAsia="Tahoma" w:cs="Arial Narrow" w:ascii="Arial Narrow" w:hAnsi="Arial Narrow"/>
          <w:b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>4</w:t>
      </w:r>
      <w:r>
        <w:rPr>
          <w:rFonts w:eastAsia="Tahoma" w:cs="Arial Narrow" w:ascii="Arial Narrow" w:hAnsi="Arial Narrow"/>
          <w:b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 xml:space="preserve">. </w:t>
      </w:r>
      <w:r>
        <w:rPr>
          <w:rFonts w:eastAsia="Tahoma" w:cs="Arial Narrow" w:ascii="Arial Narrow" w:hAnsi="Arial Narrow"/>
          <w:b w:val="false"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 xml:space="preserve">El Servicio de Movilidad </w:t>
      </w:r>
      <w:r>
        <w:rPr>
          <w:rFonts w:eastAsia="Tahoma" w:cs="Arial Narrow" w:ascii="Arial Narrow" w:hAnsi="Arial Narrow"/>
          <w:b w:val="false"/>
          <w:bCs w:val="false"/>
          <w:i w:val="false"/>
          <w:iCs w:val="false"/>
          <w:color w:val="222222"/>
          <w:kern w:val="0"/>
          <w:sz w:val="26"/>
          <w:szCs w:val="26"/>
          <w:lang w:eastAsia="es-ES"/>
        </w:rPr>
        <w:t xml:space="preserve">informa del corte de tráfico de la céntrica calle Honda previsto para mañana, martes día 23, entre las 8 horas y las 13 horas, debido a la realización de labores de acometida de abastecimiento.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 w:customStyle="1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TextoindependienteCar" w:customStyle="1">
    <w:name w:val="Texto independiente Car"/>
    <w:basedOn w:val="DefaultParagraphFont"/>
    <w:qFormat/>
    <w:rsid w:val="00c74483"/>
    <w:rPr>
      <w:rFonts w:ascii="Tahoma" w:hAnsi="Tahoma" w:cs="Tahoma"/>
      <w:kern w:val="2"/>
      <w:sz w:val="24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auto"/>
      <w:kern w:val="0"/>
      <w:sz w:val="20"/>
      <w:szCs w:val="20"/>
      <w:lang w:val="es-ES" w:eastAsia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val="es-ES" w:eastAsia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LibreOffice/7.3.6.2$Windows_X86_64 LibreOffice_project/c28ca90fd6e1a19e189fc16c05f8f8924961e12e</Application>
  <AppVersion>15.0000</AppVersion>
  <Pages>1</Pages>
  <Words>68</Words>
  <Characters>309</Characters>
  <CharactersWithSpaces>376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2024-01-09T12:11:00Z</dcterms:created>
  <dc:creator>ADELIFL</dc:creator>
  <dc:description/>
  <dc:language>es-ES</dc:language>
  <cp:lastModifiedBy/>
  <cp:lastPrinted>2023-10-11T07:08:00Z</cp:lastPrinted>
  <dcterms:modified xsi:type="dcterms:W3CDTF">2024-01-22T11:13:31Z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