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602D" w:rsidRDefault="000A64EB">
      <w:pPr>
        <w:spacing w:after="142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La alcaldesa traslada en </w:t>
      </w:r>
      <w:proofErr w:type="spellStart"/>
      <w:r>
        <w:rPr>
          <w:rFonts w:ascii="Arial Narrow" w:hAnsi="Arial Narrow" w:cs="Arial"/>
          <w:b/>
          <w:sz w:val="40"/>
          <w:szCs w:val="40"/>
        </w:rPr>
        <w:t>F</w:t>
      </w:r>
      <w:r w:rsidR="00597F47">
        <w:rPr>
          <w:rFonts w:ascii="Arial Narrow" w:hAnsi="Arial Narrow" w:cs="Arial"/>
          <w:b/>
          <w:sz w:val="40"/>
          <w:szCs w:val="40"/>
        </w:rPr>
        <w:t>itur</w:t>
      </w:r>
      <w:proofErr w:type="spellEnd"/>
      <w:r>
        <w:rPr>
          <w:rFonts w:ascii="Arial Narrow" w:hAnsi="Arial Narrow" w:cs="Arial"/>
          <w:b/>
          <w:sz w:val="40"/>
          <w:szCs w:val="40"/>
        </w:rPr>
        <w:t>, desde la jornada inaugural, la oferta de Jerez como ciudad idónea para visitar, para invertir y para vivir</w:t>
      </w:r>
    </w:p>
    <w:p w:rsidR="00407CEB" w:rsidRDefault="000A64EB">
      <w:pPr>
        <w:spacing w:after="142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María José García-Pelayo </w:t>
      </w:r>
      <w:r w:rsidR="00407CEB">
        <w:rPr>
          <w:rFonts w:ascii="Arial Narrow" w:hAnsi="Arial Narrow"/>
          <w:sz w:val="36"/>
          <w:szCs w:val="36"/>
        </w:rPr>
        <w:t xml:space="preserve">agradece el apoyo del presidente de la Junta, Juanma Moreno, a la presencia de Jerez en </w:t>
      </w:r>
      <w:proofErr w:type="spellStart"/>
      <w:r w:rsidR="00407CEB">
        <w:rPr>
          <w:rFonts w:ascii="Arial Narrow" w:hAnsi="Arial Narrow"/>
          <w:sz w:val="36"/>
          <w:szCs w:val="36"/>
        </w:rPr>
        <w:t>Fitur</w:t>
      </w:r>
      <w:proofErr w:type="spellEnd"/>
      <w:r w:rsidR="00407CEB">
        <w:rPr>
          <w:rFonts w:ascii="Arial Narrow" w:hAnsi="Arial Narrow"/>
          <w:sz w:val="36"/>
          <w:szCs w:val="36"/>
        </w:rPr>
        <w:t xml:space="preserve"> y su respaldo a las oportunidades que ofrece la ciudad</w:t>
      </w:r>
    </w:p>
    <w:p w:rsidR="00407CEB" w:rsidRDefault="00407CEB">
      <w:pPr>
        <w:spacing w:after="142"/>
        <w:jc w:val="both"/>
        <w:rPr>
          <w:rFonts w:ascii="Arial Narrow" w:hAnsi="Arial Narrow"/>
          <w:sz w:val="36"/>
          <w:szCs w:val="36"/>
        </w:rPr>
      </w:pPr>
    </w:p>
    <w:p w:rsidR="0088602D" w:rsidRDefault="000A64EB">
      <w:pPr>
        <w:spacing w:after="142"/>
        <w:jc w:val="both"/>
      </w:pPr>
      <w:r>
        <w:rPr>
          <w:rFonts w:ascii="Arial Narrow" w:hAnsi="Arial Narrow"/>
          <w:b/>
          <w:sz w:val="26"/>
          <w:szCs w:val="26"/>
        </w:rPr>
        <w:t>24 de enero de 2024.</w:t>
      </w:r>
      <w:r>
        <w:rPr>
          <w:rFonts w:ascii="Arial Narrow" w:hAnsi="Arial Narrow"/>
          <w:sz w:val="26"/>
          <w:szCs w:val="26"/>
        </w:rPr>
        <w:t xml:space="preserve"> La alcaldesa de Jerez, María José García-Pelayo,</w:t>
      </w:r>
      <w:r>
        <w:rPr>
          <w:rFonts w:ascii="Arial Narrow" w:eastAsia="Tahoma" w:hAnsi="Arial Narrow" w:cs="Arial"/>
          <w:sz w:val="26"/>
          <w:szCs w:val="26"/>
        </w:rPr>
        <w:t xml:space="preserve"> ha  asistido al acto de inauguración de la Feria Internacional de Turismo (FITUR) en la que se dan cita hasta el</w:t>
      </w:r>
      <w:r w:rsidR="00407CEB">
        <w:rPr>
          <w:rFonts w:ascii="Arial Narrow" w:eastAsia="Tahoma" w:hAnsi="Arial Narrow" w:cs="Arial Narrow"/>
          <w:sz w:val="26"/>
          <w:szCs w:val="26"/>
        </w:rPr>
        <w:t xml:space="preserve"> 28 de enero,</w:t>
      </w:r>
      <w:r>
        <w:rPr>
          <w:rFonts w:ascii="Arial Narrow" w:eastAsia="Tahoma" w:hAnsi="Arial Narrow" w:cs="Arial Narrow"/>
          <w:sz w:val="26"/>
          <w:szCs w:val="26"/>
        </w:rPr>
        <w:t xml:space="preserve"> en un mismo espacio, tanto profesionales del sector, como interesados en las últimas tendencias y público en general que busca  conocer los destinos ofertados. </w:t>
      </w:r>
    </w:p>
    <w:p w:rsidR="00407CEB" w:rsidRDefault="000A64EB">
      <w:pPr>
        <w:spacing w:after="142"/>
        <w:jc w:val="both"/>
        <w:rPr>
          <w:rFonts w:ascii="Arial Narrow" w:eastAsia="Tahoma" w:hAnsi="Arial Narrow" w:cs="Arial Narrow"/>
          <w:sz w:val="26"/>
          <w:szCs w:val="26"/>
        </w:rPr>
      </w:pPr>
      <w:r>
        <w:rPr>
          <w:rFonts w:ascii="Arial Narrow" w:eastAsia="Tahoma" w:hAnsi="Arial Narrow" w:cs="Arial Narrow"/>
          <w:sz w:val="26"/>
          <w:szCs w:val="26"/>
        </w:rPr>
        <w:t>En el Pabel</w:t>
      </w:r>
      <w:r w:rsidR="00407CEB">
        <w:rPr>
          <w:rFonts w:ascii="Arial Narrow" w:eastAsia="Tahoma" w:hAnsi="Arial Narrow" w:cs="Arial Narrow"/>
          <w:sz w:val="26"/>
          <w:szCs w:val="26"/>
        </w:rPr>
        <w:t xml:space="preserve">lón de Andalucía, la alcaldesa ha destacado la relevante presencia de Jerez y de su gran oferta. En el estreno de la Feria, el presidente de la Junta de Andalucía, Juanma Moreno, se ha interesado por la presencia de Jerez en </w:t>
      </w:r>
      <w:proofErr w:type="spellStart"/>
      <w:r w:rsidR="00407CEB">
        <w:rPr>
          <w:rFonts w:ascii="Arial Narrow" w:eastAsia="Tahoma" w:hAnsi="Arial Narrow" w:cs="Arial Narrow"/>
          <w:sz w:val="26"/>
          <w:szCs w:val="26"/>
        </w:rPr>
        <w:t>Fitur</w:t>
      </w:r>
      <w:proofErr w:type="spellEnd"/>
      <w:r w:rsidR="00407CEB">
        <w:rPr>
          <w:rFonts w:ascii="Arial Narrow" w:eastAsia="Tahoma" w:hAnsi="Arial Narrow" w:cs="Arial Narrow"/>
          <w:sz w:val="26"/>
          <w:szCs w:val="26"/>
        </w:rPr>
        <w:t xml:space="preserve"> y por el calendario de eventos que ofrece la ciudad. Un apoyo que la alcaldesa, María José García-Pelayo, ha val</w:t>
      </w:r>
      <w:r w:rsidR="00FE2A41">
        <w:rPr>
          <w:rFonts w:ascii="Arial Narrow" w:eastAsia="Tahoma" w:hAnsi="Arial Narrow" w:cs="Arial Narrow"/>
          <w:sz w:val="26"/>
          <w:szCs w:val="26"/>
        </w:rPr>
        <w:t>orado de forma muy positiva por</w:t>
      </w:r>
      <w:bookmarkStart w:id="0" w:name="_GoBack"/>
      <w:bookmarkEnd w:id="0"/>
      <w:r w:rsidR="00407CEB">
        <w:rPr>
          <w:rFonts w:ascii="Arial Narrow" w:eastAsia="Tahoma" w:hAnsi="Arial Narrow" w:cs="Arial Narrow"/>
          <w:sz w:val="26"/>
          <w:szCs w:val="26"/>
        </w:rPr>
        <w:t>que supone un importante respaldo a la proyección de Jerez como destino turístico pero, también, de oportunidades.</w:t>
      </w:r>
    </w:p>
    <w:p w:rsidR="00407CEB" w:rsidRDefault="00407CEB">
      <w:pPr>
        <w:spacing w:after="142"/>
        <w:jc w:val="both"/>
        <w:rPr>
          <w:rFonts w:ascii="Arial Narrow" w:eastAsia="Tahoma" w:hAnsi="Arial Narrow" w:cs="Arial Narrow"/>
          <w:sz w:val="26"/>
          <w:szCs w:val="26"/>
        </w:rPr>
      </w:pPr>
      <w:r>
        <w:rPr>
          <w:rFonts w:ascii="Arial Narrow" w:eastAsia="Tahoma" w:hAnsi="Arial Narrow" w:cs="Arial Narrow"/>
          <w:sz w:val="26"/>
          <w:szCs w:val="26"/>
        </w:rPr>
        <w:t xml:space="preserve">Durante la inauguración de </w:t>
      </w:r>
      <w:proofErr w:type="spellStart"/>
      <w:r>
        <w:rPr>
          <w:rFonts w:ascii="Arial Narrow" w:eastAsia="Tahoma" w:hAnsi="Arial Narrow" w:cs="Arial Narrow"/>
          <w:sz w:val="26"/>
          <w:szCs w:val="26"/>
        </w:rPr>
        <w:t>Fitur</w:t>
      </w:r>
      <w:proofErr w:type="spellEnd"/>
      <w:r>
        <w:rPr>
          <w:rFonts w:ascii="Arial Narrow" w:eastAsia="Tahoma" w:hAnsi="Arial Narrow" w:cs="Arial Narrow"/>
          <w:sz w:val="26"/>
          <w:szCs w:val="26"/>
        </w:rPr>
        <w:t xml:space="preserve"> y el encuentro protagonizado por el presidente de la Junta de Andalucía, García-Pelayo ha subrayado la importante presencia de Jerez no sólo en el Pabellón de Andalucía, sino en la campaña </w:t>
      </w:r>
      <w:proofErr w:type="spellStart"/>
      <w:r>
        <w:rPr>
          <w:rFonts w:ascii="Arial Narrow" w:eastAsia="Tahoma" w:hAnsi="Arial Narrow" w:cs="Arial Narrow"/>
          <w:sz w:val="26"/>
          <w:szCs w:val="26"/>
        </w:rPr>
        <w:t>Andalusian</w:t>
      </w:r>
      <w:proofErr w:type="spellEnd"/>
      <w:r>
        <w:rPr>
          <w:rFonts w:ascii="Arial Narrow" w:eastAsia="Tahoma" w:hAnsi="Arial Narrow" w:cs="Arial Narrow"/>
          <w:sz w:val="26"/>
          <w:szCs w:val="26"/>
        </w:rPr>
        <w:t xml:space="preserve"> </w:t>
      </w:r>
      <w:proofErr w:type="spellStart"/>
      <w:r>
        <w:rPr>
          <w:rFonts w:ascii="Arial Narrow" w:eastAsia="Tahoma" w:hAnsi="Arial Narrow" w:cs="Arial Narrow"/>
          <w:sz w:val="26"/>
          <w:szCs w:val="26"/>
        </w:rPr>
        <w:t>Crush</w:t>
      </w:r>
      <w:proofErr w:type="spellEnd"/>
      <w:r>
        <w:rPr>
          <w:rFonts w:ascii="Arial Narrow" w:eastAsia="Tahoma" w:hAnsi="Arial Narrow" w:cs="Arial Narrow"/>
          <w:sz w:val="26"/>
          <w:szCs w:val="26"/>
        </w:rPr>
        <w:t xml:space="preserve"> que ha puesto en marcha  la Junta y que centra la promoción de la Comunidad Autónoma en </w:t>
      </w:r>
      <w:proofErr w:type="spellStart"/>
      <w:r>
        <w:rPr>
          <w:rFonts w:ascii="Arial Narrow" w:eastAsia="Tahoma" w:hAnsi="Arial Narrow" w:cs="Arial Narrow"/>
          <w:sz w:val="26"/>
          <w:szCs w:val="26"/>
        </w:rPr>
        <w:t>Fitur</w:t>
      </w:r>
      <w:proofErr w:type="spellEnd"/>
      <w:r>
        <w:rPr>
          <w:rFonts w:ascii="Arial Narrow" w:eastAsia="Tahoma" w:hAnsi="Arial Narrow" w:cs="Arial Narrow"/>
          <w:sz w:val="26"/>
          <w:szCs w:val="26"/>
        </w:rPr>
        <w:t>.</w:t>
      </w:r>
    </w:p>
    <w:p w:rsidR="00407CEB" w:rsidRDefault="00407CEB">
      <w:pPr>
        <w:spacing w:after="142"/>
        <w:jc w:val="both"/>
        <w:rPr>
          <w:rFonts w:ascii="Arial Narrow" w:eastAsia="Tahoma" w:hAnsi="Arial Narrow" w:cs="Arial Narrow"/>
          <w:sz w:val="26"/>
          <w:szCs w:val="26"/>
        </w:rPr>
      </w:pPr>
      <w:r>
        <w:rPr>
          <w:rFonts w:ascii="Arial Narrow" w:eastAsia="Tahoma" w:hAnsi="Arial Narrow" w:cs="Arial Narrow"/>
          <w:sz w:val="26"/>
          <w:szCs w:val="26"/>
        </w:rPr>
        <w:t>De igual modo, el Gobierno local ha comenzado los trabajos de contactos tanto con otras administraciones como con importantes empresas de turismo y de comunicaciones a nivel nacional en el stand propio de la ciudad situado en la unión de los pabellones 3 y 5.</w:t>
      </w:r>
    </w:p>
    <w:p w:rsidR="00407CEB" w:rsidRDefault="00407CEB">
      <w:pPr>
        <w:spacing w:after="142"/>
        <w:jc w:val="both"/>
        <w:rPr>
          <w:rFonts w:ascii="Arial Narrow" w:eastAsia="Tahoma" w:hAnsi="Arial Narrow" w:cs="Arial Narrow"/>
          <w:sz w:val="26"/>
          <w:szCs w:val="26"/>
        </w:rPr>
      </w:pPr>
    </w:p>
    <w:p w:rsidR="0088602D" w:rsidRDefault="000A64EB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3"/>
      </w:tblGrid>
      <w:tr w:rsidR="0088602D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2D" w:rsidRDefault="000A64EB">
            <w:pPr>
              <w:pStyle w:val="Contenidodelatabla"/>
              <w:widowControl w:val="0"/>
              <w:rPr>
                <w:rFonts w:ascii="Arial Narrow" w:eastAsia="Tahoma" w:hAnsi="Arial Narrow" w:cs="Arial"/>
                <w:sz w:val="26"/>
                <w:szCs w:val="26"/>
              </w:rPr>
            </w:pPr>
            <w:r>
              <w:rPr>
                <w:rFonts w:ascii="Arial Narrow" w:eastAsia="Tahoma" w:hAnsi="Arial Narrow" w:cs="Arial"/>
                <w:sz w:val="26"/>
                <w:szCs w:val="26"/>
              </w:rPr>
              <w:t>Se adjunta fotografía</w:t>
            </w:r>
          </w:p>
          <w:p w:rsidR="0088602D" w:rsidRDefault="0088602D">
            <w:pPr>
              <w:pStyle w:val="Contenidodelatabla"/>
              <w:widowControl w:val="0"/>
            </w:pPr>
          </w:p>
        </w:tc>
      </w:tr>
    </w:tbl>
    <w:p w:rsidR="0088602D" w:rsidRDefault="0088602D">
      <w:pPr>
        <w:spacing w:after="142"/>
        <w:jc w:val="both"/>
        <w:rPr>
          <w:rFonts w:ascii="Arial Narrow" w:hAnsi="Arial Narrow"/>
          <w:sz w:val="26"/>
          <w:szCs w:val="26"/>
        </w:rPr>
      </w:pPr>
    </w:p>
    <w:sectPr w:rsidR="0088602D">
      <w:headerReference w:type="default" r:id="rId6"/>
      <w:pgSz w:w="11906" w:h="16838"/>
      <w:pgMar w:top="1418" w:right="1418" w:bottom="1985" w:left="283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002" w:rsidRDefault="000A64EB">
      <w:r>
        <w:separator/>
      </w:r>
    </w:p>
  </w:endnote>
  <w:endnote w:type="continuationSeparator" w:id="0">
    <w:p w:rsidR="00597002" w:rsidRDefault="000A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002" w:rsidRDefault="000A64EB">
      <w:r>
        <w:separator/>
      </w:r>
    </w:p>
  </w:footnote>
  <w:footnote w:type="continuationSeparator" w:id="0">
    <w:p w:rsidR="00597002" w:rsidRDefault="000A6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02D" w:rsidRDefault="000A64EB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2D"/>
    <w:rsid w:val="000A64EB"/>
    <w:rsid w:val="00407CEB"/>
    <w:rsid w:val="00597002"/>
    <w:rsid w:val="00597F47"/>
    <w:rsid w:val="0088602D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22C94-7DED-495A-81D0-1149F350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left" w:pos="0"/>
      </w:tabs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tabs>
        <w:tab w:val="left" w:pos="0"/>
      </w:tabs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tabs>
        <w:tab w:val="left" w:pos="0"/>
      </w:tabs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tabs>
        <w:tab w:val="left" w:pos="0"/>
      </w:tabs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C74483"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5</cp:revision>
  <cp:lastPrinted>2023-10-11T07:08:00Z</cp:lastPrinted>
  <dcterms:created xsi:type="dcterms:W3CDTF">2024-01-24T11:26:00Z</dcterms:created>
  <dcterms:modified xsi:type="dcterms:W3CDTF">2024-01-24T15:10:00Z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