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92FB22" w14:textId="4844F238" w:rsidR="008A2015" w:rsidRDefault="008A2015" w:rsidP="000250AE">
      <w:pPr>
        <w:pStyle w:val="Standard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subraya el “carácter único y especial”</w:t>
      </w:r>
      <w:bookmarkStart w:id="0" w:name="_GoBack"/>
      <w:bookmarkEnd w:id="0"/>
      <w:r>
        <w:rPr>
          <w:rFonts w:ascii="Arial Narrow" w:hAnsi="Arial Narrow"/>
          <w:b/>
          <w:bCs/>
          <w:sz w:val="40"/>
          <w:szCs w:val="40"/>
        </w:rPr>
        <w:t xml:space="preserve"> con el que Jerez vive la Cuaresma</w:t>
      </w:r>
    </w:p>
    <w:p w14:paraId="4B1FA2B6" w14:textId="79C0C486" w:rsidR="000250AE" w:rsidRDefault="000250AE" w:rsidP="000250AE">
      <w:pPr>
        <w:pStyle w:val="Standard"/>
        <w:spacing w:line="240" w:lineRule="auto"/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/>
          <w:bCs/>
          <w:sz w:val="36"/>
          <w:szCs w:val="36"/>
        </w:rPr>
        <w:t xml:space="preserve">García-Pelayo asiste a la presentación del Vía Crucis de la Unión de Hermandades que </w:t>
      </w:r>
      <w:r w:rsidR="008A2015">
        <w:rPr>
          <w:rFonts w:ascii="Arial Narrow" w:hAnsi="Arial Narrow"/>
          <w:bCs/>
          <w:sz w:val="36"/>
          <w:szCs w:val="36"/>
        </w:rPr>
        <w:t>presidirá el Señor del Consuelo</w:t>
      </w:r>
    </w:p>
    <w:p w14:paraId="22D2AEA5" w14:textId="49F31143" w:rsidR="00D12B44" w:rsidRDefault="000250AE" w:rsidP="000250AE">
      <w:pPr>
        <w:pStyle w:val="Standard"/>
        <w:spacing w:line="240" w:lineRule="auto"/>
        <w:jc w:val="both"/>
        <w:rPr>
          <w:rFonts w:ascii="Arial Narrow" w:hAnsi="Arial Narrow"/>
          <w:bCs/>
          <w:sz w:val="26"/>
          <w:szCs w:val="26"/>
        </w:rPr>
      </w:pPr>
      <w:r w:rsidRPr="000250AE">
        <w:rPr>
          <w:rFonts w:ascii="Arial Narrow" w:hAnsi="Arial Narrow"/>
          <w:b/>
          <w:bCs/>
          <w:sz w:val="26"/>
          <w:szCs w:val="26"/>
        </w:rPr>
        <w:t>13 de febrero de 2024</w:t>
      </w:r>
      <w:r>
        <w:rPr>
          <w:rFonts w:ascii="Arial Narrow" w:hAnsi="Arial Narrow"/>
          <w:bCs/>
          <w:sz w:val="26"/>
          <w:szCs w:val="26"/>
        </w:rPr>
        <w:t xml:space="preserve">.-La alcaldesa de Jerez, María José García-Pelayo, ha asistido a la presentación </w:t>
      </w:r>
      <w:r w:rsidR="00870054">
        <w:rPr>
          <w:rFonts w:ascii="Arial Narrow" w:hAnsi="Arial Narrow"/>
          <w:bCs/>
          <w:sz w:val="26"/>
          <w:szCs w:val="26"/>
        </w:rPr>
        <w:t xml:space="preserve">del Vía Crucis de la Unión de Hermandades y de la revista digital ‘Cuaresma en Jerez 2024’ que se ha celebrado en la capilla del colegio Compañía de María. </w:t>
      </w:r>
    </w:p>
    <w:p w14:paraId="599ABE8B" w14:textId="3EA14D55" w:rsidR="000250AE" w:rsidRDefault="00D12B44" w:rsidP="000250AE">
      <w:pPr>
        <w:pStyle w:val="Standard"/>
        <w:spacing w:line="240" w:lineRule="auto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Al acto, que ha sido presentado por Andrés Cañadas, han asistido el teniente de alcaldesa, Agustín Muñoz, y el delegado de Cultura y Fi</w:t>
      </w:r>
      <w:r w:rsidR="008A2015">
        <w:rPr>
          <w:rFonts w:ascii="Arial Narrow" w:hAnsi="Arial Narrow"/>
          <w:bCs/>
          <w:sz w:val="26"/>
          <w:szCs w:val="26"/>
        </w:rPr>
        <w:t>estas, Francisco Zurita,  así</w:t>
      </w:r>
      <w:r>
        <w:rPr>
          <w:rFonts w:ascii="Arial Narrow" w:hAnsi="Arial Narrow"/>
          <w:bCs/>
          <w:sz w:val="26"/>
          <w:szCs w:val="26"/>
        </w:rPr>
        <w:t xml:space="preserve"> como el presidente de la Unión de Hermandades, José Manuel García Cordero, el hermano mayor</w:t>
      </w:r>
      <w:r w:rsidR="008A2015">
        <w:rPr>
          <w:rFonts w:ascii="Arial Narrow" w:hAnsi="Arial Narrow"/>
          <w:bCs/>
          <w:sz w:val="26"/>
          <w:szCs w:val="26"/>
        </w:rPr>
        <w:t xml:space="preserve"> del Transporte, Manuel</w:t>
      </w:r>
      <w:r>
        <w:rPr>
          <w:rFonts w:ascii="Arial Narrow" w:hAnsi="Arial Narrow"/>
          <w:bCs/>
          <w:sz w:val="26"/>
          <w:szCs w:val="26"/>
        </w:rPr>
        <w:t xml:space="preserve"> Monje </w:t>
      </w:r>
      <w:proofErr w:type="spellStart"/>
      <w:r>
        <w:rPr>
          <w:rFonts w:ascii="Arial Narrow" w:hAnsi="Arial Narrow"/>
          <w:bCs/>
          <w:sz w:val="26"/>
          <w:szCs w:val="26"/>
        </w:rPr>
        <w:t>Virués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de Segovia y representantes de las cofradías y hermandades de Jerez. La parte musical la ha protagonizado la Banda de Cornetas y Tambores de la Caridad de Jerez y la saetera Eva del Cristo. </w:t>
      </w:r>
    </w:p>
    <w:p w14:paraId="3B0BC9D2" w14:textId="568DFFF6" w:rsidR="007A131C" w:rsidRDefault="007A131C" w:rsidP="000250AE">
      <w:pPr>
        <w:pStyle w:val="Standard"/>
        <w:spacing w:line="240" w:lineRule="auto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La alcaldesa se ha referido a la inminente Cuaresma, que comienza este miércoles, como un magnífico preludio a la Semana Mayor que los cofrades viven con intensidad. </w:t>
      </w:r>
      <w:r w:rsidR="00992023">
        <w:rPr>
          <w:rFonts w:ascii="Arial Narrow" w:hAnsi="Arial Narrow"/>
          <w:bCs/>
          <w:sz w:val="26"/>
          <w:szCs w:val="26"/>
        </w:rPr>
        <w:t>Y uno de los actos principales de dicha Cuaresma es el Vía Crucis de la Unión de Hermandades que estará presidido por el Señor del Consuelo, titular de la Hermandad del T</w:t>
      </w:r>
      <w:r w:rsidR="001A0B0D">
        <w:rPr>
          <w:rFonts w:ascii="Arial Narrow" w:hAnsi="Arial Narrow"/>
          <w:bCs/>
          <w:sz w:val="26"/>
          <w:szCs w:val="26"/>
        </w:rPr>
        <w:t>ransporte, y que tendrá lugar el próximo lunes, 19 de febrero.</w:t>
      </w:r>
    </w:p>
    <w:p w14:paraId="084110E9" w14:textId="485DBF05" w:rsidR="000250AE" w:rsidRDefault="00D475C8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="000250AE" w:rsidRPr="000250AE">
        <w:rPr>
          <w:rFonts w:ascii="Arial Narrow" w:hAnsi="Arial Narrow"/>
          <w:sz w:val="26"/>
          <w:szCs w:val="26"/>
        </w:rPr>
        <w:t>oincide además este año con el 75 aniversari</w:t>
      </w:r>
      <w:r>
        <w:rPr>
          <w:rFonts w:ascii="Arial Narrow" w:hAnsi="Arial Narrow"/>
          <w:sz w:val="26"/>
          <w:szCs w:val="26"/>
        </w:rPr>
        <w:t>o del patronazgo oficial de la Virgen de la Merced</w:t>
      </w:r>
      <w:r w:rsidR="008A2015">
        <w:rPr>
          <w:rFonts w:ascii="Arial Narrow" w:hAnsi="Arial Narrow"/>
          <w:sz w:val="26"/>
          <w:szCs w:val="26"/>
        </w:rPr>
        <w:t>, detalle que la alcaldesa ha subrayado porque pone de relieve los “</w:t>
      </w:r>
      <w:r w:rsidR="000250AE" w:rsidRPr="000250AE">
        <w:rPr>
          <w:rFonts w:ascii="Arial Narrow" w:hAnsi="Arial Narrow"/>
          <w:sz w:val="26"/>
          <w:szCs w:val="26"/>
        </w:rPr>
        <w:t xml:space="preserve">guiños que el mundo de las cofradías realiza a nuestra historia, algo que una ciudad como la </w:t>
      </w:r>
      <w:r w:rsidR="001A0B0D">
        <w:rPr>
          <w:rFonts w:ascii="Arial Narrow" w:hAnsi="Arial Narrow"/>
          <w:sz w:val="26"/>
          <w:szCs w:val="26"/>
        </w:rPr>
        <w:t>nuestra no debe olvidar nunca. N</w:t>
      </w:r>
      <w:r w:rsidR="000250AE" w:rsidRPr="000250AE">
        <w:rPr>
          <w:rFonts w:ascii="Arial Narrow" w:hAnsi="Arial Narrow"/>
          <w:sz w:val="26"/>
          <w:szCs w:val="26"/>
        </w:rPr>
        <w:t>uestra historia, nuestro pasado, nuestros orígenes cristianos, que nos permiten vivir en la sociedad que lo hacemos</w:t>
      </w:r>
      <w:r w:rsidR="001A0B0D">
        <w:rPr>
          <w:rFonts w:ascii="Arial Narrow" w:hAnsi="Arial Narrow"/>
          <w:sz w:val="26"/>
          <w:szCs w:val="26"/>
        </w:rPr>
        <w:t>”</w:t>
      </w:r>
      <w:r w:rsidR="000250AE" w:rsidRPr="000250AE">
        <w:rPr>
          <w:rFonts w:ascii="Arial Narrow" w:hAnsi="Arial Narrow"/>
          <w:sz w:val="26"/>
          <w:szCs w:val="26"/>
        </w:rPr>
        <w:t>.</w:t>
      </w:r>
    </w:p>
    <w:p w14:paraId="642E0B11" w14:textId="7F167FC6" w:rsidR="000250AE" w:rsidRDefault="001A0B0D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recordado igualmente que “desde el A</w:t>
      </w:r>
      <w:r w:rsidR="000250AE" w:rsidRPr="000250AE">
        <w:rPr>
          <w:rFonts w:ascii="Arial Narrow" w:hAnsi="Arial Narrow"/>
          <w:sz w:val="26"/>
          <w:szCs w:val="26"/>
        </w:rPr>
        <w:t>yuntamiento tamb</w:t>
      </w:r>
      <w:r>
        <w:rPr>
          <w:rFonts w:ascii="Arial Narrow" w:hAnsi="Arial Narrow"/>
          <w:sz w:val="26"/>
          <w:szCs w:val="26"/>
        </w:rPr>
        <w:t>ién nos sumamos a esta intensa Cuaresma según Jerez con el ciclo ‘</w:t>
      </w:r>
      <w:proofErr w:type="spellStart"/>
      <w:r>
        <w:rPr>
          <w:rFonts w:ascii="Arial Narrow" w:hAnsi="Arial Narrow"/>
          <w:sz w:val="26"/>
          <w:szCs w:val="26"/>
        </w:rPr>
        <w:t>Spe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Lucis</w:t>
      </w:r>
      <w:proofErr w:type="spellEnd"/>
      <w:r>
        <w:rPr>
          <w:rFonts w:ascii="Arial Narrow" w:hAnsi="Arial Narrow"/>
          <w:sz w:val="26"/>
          <w:szCs w:val="26"/>
        </w:rPr>
        <w:t>’</w:t>
      </w:r>
      <w:r w:rsidR="000250AE" w:rsidRPr="000250AE">
        <w:rPr>
          <w:rFonts w:ascii="Arial Narrow" w:hAnsi="Arial Narrow"/>
          <w:sz w:val="26"/>
          <w:szCs w:val="26"/>
        </w:rPr>
        <w:t>, que aglutina multitud de ac</w:t>
      </w:r>
      <w:r>
        <w:rPr>
          <w:rFonts w:ascii="Arial Narrow" w:hAnsi="Arial Narrow"/>
          <w:sz w:val="26"/>
          <w:szCs w:val="26"/>
        </w:rPr>
        <w:t>tos culturales vinculados a la Cuaresma y a nuestra Semana S</w:t>
      </w:r>
      <w:r w:rsidR="000250AE" w:rsidRPr="000250AE">
        <w:rPr>
          <w:rFonts w:ascii="Arial Narrow" w:hAnsi="Arial Narrow"/>
          <w:sz w:val="26"/>
          <w:szCs w:val="26"/>
        </w:rPr>
        <w:t>anta.</w:t>
      </w:r>
      <w:r>
        <w:rPr>
          <w:rFonts w:ascii="Arial Narrow" w:hAnsi="Arial Narrow"/>
          <w:sz w:val="26"/>
          <w:szCs w:val="26"/>
        </w:rPr>
        <w:t xml:space="preserve"> R</w:t>
      </w:r>
      <w:r w:rsidR="000250AE" w:rsidRPr="000250AE">
        <w:rPr>
          <w:rFonts w:ascii="Arial Narrow" w:hAnsi="Arial Narrow"/>
          <w:sz w:val="26"/>
          <w:szCs w:val="26"/>
        </w:rPr>
        <w:t>ec</w:t>
      </w:r>
      <w:r>
        <w:rPr>
          <w:rFonts w:ascii="Arial Narrow" w:hAnsi="Arial Narrow"/>
          <w:sz w:val="26"/>
          <w:szCs w:val="26"/>
        </w:rPr>
        <w:t>ordar, que para este equipo de G</w:t>
      </w:r>
      <w:r w:rsidR="000250AE" w:rsidRPr="000250AE">
        <w:rPr>
          <w:rFonts w:ascii="Arial Narrow" w:hAnsi="Arial Narrow"/>
          <w:sz w:val="26"/>
          <w:szCs w:val="26"/>
        </w:rPr>
        <w:t>obierno que me honro en presidir, las cofradías juegan un papel muy importante en nuestra ciudad</w:t>
      </w:r>
      <w:r>
        <w:rPr>
          <w:rFonts w:ascii="Arial Narrow" w:hAnsi="Arial Narrow"/>
          <w:sz w:val="26"/>
          <w:szCs w:val="26"/>
        </w:rPr>
        <w:t>”</w:t>
      </w:r>
      <w:r w:rsidR="000250AE" w:rsidRPr="000250AE">
        <w:rPr>
          <w:rFonts w:ascii="Arial Narrow" w:hAnsi="Arial Narrow"/>
          <w:sz w:val="26"/>
          <w:szCs w:val="26"/>
        </w:rPr>
        <w:t>.</w:t>
      </w:r>
    </w:p>
    <w:p w14:paraId="1D30CE29" w14:textId="29A9AD62" w:rsidR="001A0B0D" w:rsidRDefault="001A0B0D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tenido palabras de agradecimiento para el colegio Montaigne y ha animado a la Unión de Hermandades, hermanos mayores y Juntas de Gobierno a que sigan trabajando para engrandecer la Semana Santa”.</w:t>
      </w:r>
    </w:p>
    <w:p w14:paraId="248F5481" w14:textId="77777777" w:rsidR="001A0B0D" w:rsidRDefault="001A0B0D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14:paraId="6D6D5E3E" w14:textId="013ADB13" w:rsidR="001A0B0D" w:rsidRPr="000250AE" w:rsidRDefault="001A0B0D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(Se adjunta fotografía)</w:t>
      </w:r>
    </w:p>
    <w:p w14:paraId="26849925" w14:textId="77777777" w:rsidR="000250AE" w:rsidRPr="000250AE" w:rsidRDefault="000250AE" w:rsidP="000250AE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0250AE" w:rsidRDefault="006A44A0" w:rsidP="000250AE">
      <w:pPr>
        <w:rPr>
          <w:rFonts w:ascii="Arial Narrow" w:hAnsi="Arial Narrow"/>
          <w:sz w:val="26"/>
          <w:szCs w:val="26"/>
        </w:rPr>
      </w:pPr>
    </w:p>
    <w:sectPr w:rsidR="006A44A0" w:rsidRPr="000250A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92579" w14:textId="77777777" w:rsidR="002B6479" w:rsidRDefault="002B6479">
      <w:r>
        <w:separator/>
      </w:r>
    </w:p>
  </w:endnote>
  <w:endnote w:type="continuationSeparator" w:id="0">
    <w:p w14:paraId="51641E1E" w14:textId="77777777" w:rsidR="002B6479" w:rsidRDefault="002B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D3A4" w14:textId="77777777" w:rsidR="002B6479" w:rsidRDefault="002B6479">
      <w:r>
        <w:separator/>
      </w:r>
    </w:p>
  </w:footnote>
  <w:footnote w:type="continuationSeparator" w:id="0">
    <w:p w14:paraId="3225ECD4" w14:textId="77777777" w:rsidR="002B6479" w:rsidRDefault="002B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4B74EF"/>
    <w:multiLevelType w:val="hybridMultilevel"/>
    <w:tmpl w:val="7362DEE8"/>
    <w:lvl w:ilvl="0" w:tplc="C1FEAE7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50AE"/>
    <w:rsid w:val="000B2397"/>
    <w:rsid w:val="001A0B0D"/>
    <w:rsid w:val="002929AE"/>
    <w:rsid w:val="002B6479"/>
    <w:rsid w:val="004870C1"/>
    <w:rsid w:val="004A6CD3"/>
    <w:rsid w:val="00564925"/>
    <w:rsid w:val="006631BE"/>
    <w:rsid w:val="006A44A0"/>
    <w:rsid w:val="007025C7"/>
    <w:rsid w:val="0070790E"/>
    <w:rsid w:val="007A131C"/>
    <w:rsid w:val="0081073A"/>
    <w:rsid w:val="00870054"/>
    <w:rsid w:val="008A2015"/>
    <w:rsid w:val="00956F5A"/>
    <w:rsid w:val="00992023"/>
    <w:rsid w:val="00AF0F99"/>
    <w:rsid w:val="00BB3A0E"/>
    <w:rsid w:val="00BE0499"/>
    <w:rsid w:val="00CD022A"/>
    <w:rsid w:val="00D12B44"/>
    <w:rsid w:val="00D471BB"/>
    <w:rsid w:val="00D475C8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87005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3</cp:revision>
  <cp:lastPrinted>2023-10-11T07:08:00Z</cp:lastPrinted>
  <dcterms:created xsi:type="dcterms:W3CDTF">2024-02-13T12:41:00Z</dcterms:created>
  <dcterms:modified xsi:type="dcterms:W3CDTF">2024-02-13T13:09:00Z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