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026D74" w:rsidRDefault="00FF337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</w:t>
      </w:r>
      <w:r w:rsidR="00E754FD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F57757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resalta la labor solidaria y el arraigo en la ciudad de la comunidad evangélica </w:t>
      </w:r>
    </w:p>
    <w:p w:rsidR="00FF337D" w:rsidRDefault="00FF337D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026D74" w:rsidRDefault="00E754FD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16</w:t>
      </w:r>
      <w:r w:rsidR="00FF337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ebrero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e 2024. </w:t>
      </w:r>
      <w:r w:rsidR="004E3A85" w:rsidRPr="004E3A85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La alcaldesa</w:t>
      </w:r>
      <w:r w:rsidR="00FF337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de Jerez</w:t>
      </w:r>
      <w:r w:rsidR="004E3A85" w:rsidRPr="004E3A85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, </w:t>
      </w:r>
      <w:r w:rsidR="004E3A85" w:rsidRPr="004E3A85">
        <w:rPr>
          <w:rStyle w:val="Textoennegrita"/>
          <w:rFonts w:ascii="Arial Narrow" w:hAnsi="Arial Narrow" w:cs="Arial"/>
          <w:b w:val="0"/>
          <w:color w:val="2B2B2B"/>
          <w:sz w:val="26"/>
          <w:szCs w:val="26"/>
          <w:shd w:val="clear" w:color="auto" w:fill="FFFFFF"/>
        </w:rPr>
        <w:t>María José García-Pelayo</w:t>
      </w:r>
      <w:r w:rsidR="004E3A85" w:rsidRPr="004E3A85">
        <w:rPr>
          <w:rFonts w:ascii="Arial Narrow" w:hAnsi="Arial Narrow" w:cs="Arial"/>
          <w:b/>
          <w:color w:val="2B2B2B"/>
          <w:sz w:val="26"/>
          <w:szCs w:val="26"/>
          <w:shd w:val="clear" w:color="auto" w:fill="FFFFFF"/>
        </w:rPr>
        <w:t xml:space="preserve">,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ha participado en el acto que, bajo el título ‘IDEA 2024 - Cómo la ideología construye libertades’, ha tenido lugar este viernes en los Claustros de Santo Domingo organizado por Alianza Evangélica Española con la colaboración de la Fraternidad d</w:t>
      </w:r>
      <w:r w:rsidR="00F57757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e Iglesias Evangé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licas de Jerez.</w:t>
      </w:r>
    </w:p>
    <w:p w:rsidR="00E754FD" w:rsidRDefault="00E754FD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Durante</w:t>
      </w:r>
      <w:r w:rsidR="00F57757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su intervención, García-Pelayo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ha destacado 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la importancia que la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Fraternidad de J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erez tiene en la ciudad representando casi a todas las iglesias evangélicas de la zona y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ha remarcado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el peso que en nuestra región tiene esta comunidad con cerca de 4.500 templos evangélicos de los que cas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i 200 están en la provincia de C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ádiz.</w:t>
      </w:r>
    </w:p>
    <w:p w:rsidR="00E754FD" w:rsidRDefault="00E754FD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Igualmente ha agradecido a la comunidad evangélica su labor solidaria con las personas desfavorecidas. “H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oy por hoy, las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quince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congregaciones presentes en la ciudad llevan a cabo una obra social </w:t>
      </w:r>
      <w:r w:rsidR="00B027FE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que beneficia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a quienes más lo necesitan.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V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uestra comunidad es pionera en el apoyo a los drogodependientes desde h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ace más de cuatro décadas con ‘Brote de V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ida’</w:t>
      </w:r>
      <w:r w:rsidR="00B027FE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,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prestando ayuda social a personas marginadas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y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dando un ejemplo de solidaridad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”, ha dicho la alcaldesa. </w:t>
      </w:r>
    </w:p>
    <w:p w:rsidR="00E754FD" w:rsidRDefault="00E754FD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Igualmente ha ofrecido la colaboración del G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obierno de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J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erez 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para trabajar </w:t>
      </w:r>
      <w:r w:rsidRPr="00E754FD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conjuntamente y coordinar posibles acciones para así prestar un mejor servicio a estos colectivos necesitados.</w:t>
      </w:r>
    </w:p>
    <w:p w:rsidR="00D25B21" w:rsidRDefault="00D25B21" w:rsidP="00E75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La comunidad evangélica tiene gran arraigo en nuestra ciudad desde su fundación por Jo</w:t>
      </w:r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seph </w:t>
      </w:r>
      <w:proofErr w:type="spellStart"/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V</w:t>
      </w:r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iliesid</w:t>
      </w:r>
      <w:proofErr w:type="spellEnd"/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S</w:t>
      </w:r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eby</w:t>
      </w:r>
      <w:proofErr w:type="spellEnd"/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 -primer predica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dor evangelista establecido en J</w:t>
      </w:r>
      <w:r w:rsidRPr="00D25B21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erez y fundador de la primera congregación</w:t>
      </w: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- dándose la circunstancia de que este año se cumple el 150 aniversario </w:t>
      </w:r>
      <w:r w:rsidR="00670E36"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 xml:space="preserve">de la construcción del templo de la calle Arguelles. </w:t>
      </w:r>
    </w:p>
    <w:p w:rsidR="00D25B21" w:rsidRDefault="00E754FD" w:rsidP="00D25B2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2B2B2B"/>
          <w:sz w:val="26"/>
          <w:szCs w:val="26"/>
          <w:shd w:val="clear" w:color="auto" w:fill="FFFFFF"/>
        </w:rPr>
        <w:t>Alianza Evangélica Española ha escogido nuestra ciudad para celebrar este evento que tiene como objetivo</w:t>
      </w:r>
      <w:r w:rsidRPr="00E754FD">
        <w:rPr>
          <w:rFonts w:ascii="Arial Narrow" w:hAnsi="Arial Narrow"/>
          <w:sz w:val="26"/>
          <w:szCs w:val="26"/>
        </w:rPr>
        <w:t xml:space="preserve"> dar a conocer en profundidad </w:t>
      </w:r>
      <w:r>
        <w:rPr>
          <w:rFonts w:ascii="Arial Narrow" w:hAnsi="Arial Narrow"/>
          <w:sz w:val="26"/>
          <w:szCs w:val="26"/>
        </w:rPr>
        <w:t>la</w:t>
      </w:r>
      <w:r w:rsidRPr="00E754FD">
        <w:rPr>
          <w:rFonts w:ascii="Arial Narrow" w:hAnsi="Arial Narrow"/>
          <w:sz w:val="26"/>
          <w:szCs w:val="26"/>
        </w:rPr>
        <w:t xml:space="preserve"> actividad </w:t>
      </w:r>
      <w:r w:rsidR="00D25B21">
        <w:rPr>
          <w:rFonts w:ascii="Arial Narrow" w:hAnsi="Arial Narrow"/>
          <w:sz w:val="26"/>
          <w:szCs w:val="26"/>
        </w:rPr>
        <w:t xml:space="preserve">que realiza </w:t>
      </w:r>
      <w:r w:rsidRPr="00E754FD">
        <w:rPr>
          <w:rFonts w:ascii="Arial Narrow" w:hAnsi="Arial Narrow"/>
          <w:sz w:val="26"/>
          <w:szCs w:val="26"/>
        </w:rPr>
        <w:t xml:space="preserve">en </w:t>
      </w:r>
      <w:r w:rsidR="00B027FE">
        <w:rPr>
          <w:rFonts w:ascii="Arial Narrow" w:hAnsi="Arial Narrow"/>
          <w:sz w:val="26"/>
          <w:szCs w:val="26"/>
        </w:rPr>
        <w:t>sus</w:t>
      </w:r>
      <w:r w:rsidR="00D25B21">
        <w:rPr>
          <w:rFonts w:ascii="Arial Narrow" w:hAnsi="Arial Narrow"/>
          <w:sz w:val="26"/>
          <w:szCs w:val="26"/>
        </w:rPr>
        <w:t xml:space="preserve"> diferentes áreas de trabajo. En esta ocasión el programa gira en torno a l</w:t>
      </w:r>
      <w:r w:rsidR="00D25B21" w:rsidRPr="00D25B21">
        <w:rPr>
          <w:rFonts w:ascii="Arial Narrow" w:hAnsi="Arial Narrow"/>
          <w:sz w:val="26"/>
          <w:szCs w:val="26"/>
        </w:rPr>
        <w:t xml:space="preserve">a libertad y </w:t>
      </w:r>
      <w:r w:rsidR="00D25B21">
        <w:rPr>
          <w:rFonts w:ascii="Arial Narrow" w:hAnsi="Arial Narrow"/>
          <w:sz w:val="26"/>
          <w:szCs w:val="26"/>
        </w:rPr>
        <w:t>ha</w:t>
      </w:r>
      <w:r w:rsidR="00D25B21" w:rsidRPr="00D25B21">
        <w:rPr>
          <w:rFonts w:ascii="Arial Narrow" w:hAnsi="Arial Narrow"/>
          <w:sz w:val="26"/>
          <w:szCs w:val="26"/>
        </w:rPr>
        <w:t xml:space="preserve"> </w:t>
      </w:r>
      <w:r w:rsidR="00D25B21">
        <w:rPr>
          <w:rFonts w:ascii="Arial Narrow" w:hAnsi="Arial Narrow"/>
          <w:sz w:val="26"/>
          <w:szCs w:val="26"/>
        </w:rPr>
        <w:t>comenzado con una</w:t>
      </w:r>
      <w:r w:rsidR="00D25B21" w:rsidRPr="00D25B21">
        <w:rPr>
          <w:rFonts w:ascii="Arial Narrow" w:hAnsi="Arial Narrow"/>
          <w:sz w:val="26"/>
          <w:szCs w:val="26"/>
        </w:rPr>
        <w:t xml:space="preserve"> mesa redonda </w:t>
      </w:r>
      <w:r w:rsidR="00D25B21">
        <w:rPr>
          <w:rFonts w:ascii="Arial Narrow" w:hAnsi="Arial Narrow"/>
          <w:sz w:val="26"/>
          <w:szCs w:val="26"/>
        </w:rPr>
        <w:t xml:space="preserve">bajo el título ‘La influencia de las actuales corrientes ideológicas en la realidad actual de las libertades en nuestra sociedad’. </w:t>
      </w:r>
    </w:p>
    <w:p w:rsidR="00026D74" w:rsidRDefault="00D25B21" w:rsidP="00D25B21">
      <w:pPr>
        <w:jc w:val="both"/>
      </w:pPr>
      <w:r>
        <w:rPr>
          <w:rFonts w:ascii="Arial Narrow" w:hAnsi="Arial Narrow"/>
          <w:sz w:val="26"/>
          <w:szCs w:val="26"/>
        </w:rPr>
        <w:t xml:space="preserve">Los actos continúan este sábado en el Centro Social Municipal Blas Infante donde </w:t>
      </w:r>
      <w:r w:rsidRPr="00D25B21">
        <w:rPr>
          <w:rFonts w:ascii="Arial Narrow" w:hAnsi="Arial Narrow"/>
          <w:sz w:val="26"/>
          <w:szCs w:val="26"/>
        </w:rPr>
        <w:t xml:space="preserve">se celebrarán </w:t>
      </w:r>
      <w:r>
        <w:rPr>
          <w:rFonts w:ascii="Arial Narrow" w:hAnsi="Arial Narrow"/>
          <w:sz w:val="26"/>
          <w:szCs w:val="26"/>
        </w:rPr>
        <w:t xml:space="preserve">meditaciones, </w:t>
      </w:r>
      <w:r w:rsidRPr="00D25B21">
        <w:rPr>
          <w:rFonts w:ascii="Arial Narrow" w:hAnsi="Arial Narrow"/>
          <w:sz w:val="26"/>
          <w:szCs w:val="26"/>
        </w:rPr>
        <w:t>ponencias, talleres</w:t>
      </w:r>
      <w:r>
        <w:rPr>
          <w:rFonts w:ascii="Arial Narrow" w:hAnsi="Arial Narrow"/>
          <w:sz w:val="26"/>
          <w:szCs w:val="26"/>
        </w:rPr>
        <w:t xml:space="preserve"> prácticos</w:t>
      </w:r>
      <w:r w:rsidRPr="00D25B2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así como la </w:t>
      </w:r>
      <w:r w:rsidRPr="00D25B21">
        <w:rPr>
          <w:rFonts w:ascii="Arial Narrow" w:hAnsi="Arial Narrow"/>
          <w:sz w:val="26"/>
          <w:szCs w:val="26"/>
        </w:rPr>
        <w:t>Asamblea General anual de la Alianza Evangélica Española</w:t>
      </w:r>
      <w:r>
        <w:rPr>
          <w:rFonts w:ascii="Arial Narrow" w:hAnsi="Arial Narrow"/>
          <w:sz w:val="26"/>
          <w:szCs w:val="26"/>
        </w:rPr>
        <w:t>.</w:t>
      </w:r>
      <w:r>
        <w:t xml:space="preserve"> </w:t>
      </w:r>
    </w:p>
    <w:p w:rsidR="00FF337D" w:rsidRDefault="00FF337D" w:rsidP="00D25B21">
      <w:pPr>
        <w:jc w:val="both"/>
      </w:pPr>
      <w:bookmarkStart w:id="0" w:name="_GoBack"/>
      <w:bookmarkEnd w:id="0"/>
    </w:p>
    <w:p w:rsidR="00FF337D" w:rsidRPr="00FF337D" w:rsidRDefault="00FF337D" w:rsidP="00D25B21">
      <w:pPr>
        <w:jc w:val="both"/>
        <w:rPr>
          <w:rFonts w:ascii="Arial Narrow" w:hAnsi="Arial Narrow"/>
          <w:sz w:val="26"/>
          <w:szCs w:val="26"/>
        </w:rPr>
      </w:pPr>
      <w:r w:rsidRPr="00FF337D">
        <w:rPr>
          <w:rFonts w:ascii="Arial Narrow" w:hAnsi="Arial Narrow"/>
          <w:sz w:val="26"/>
          <w:szCs w:val="26"/>
        </w:rPr>
        <w:t>(Se adjuntan fotografías)</w:t>
      </w:r>
    </w:p>
    <w:p w:rsidR="00026D74" w:rsidRDefault="00026D74"/>
    <w:sectPr w:rsidR="00026D7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B5" w:rsidRDefault="009624B5">
      <w:r>
        <w:separator/>
      </w:r>
    </w:p>
  </w:endnote>
  <w:endnote w:type="continuationSeparator" w:id="0">
    <w:p w:rsidR="009624B5" w:rsidRDefault="0096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B5" w:rsidRDefault="009624B5">
      <w:r>
        <w:separator/>
      </w:r>
    </w:p>
  </w:footnote>
  <w:footnote w:type="continuationSeparator" w:id="0">
    <w:p w:rsidR="009624B5" w:rsidRDefault="0096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4E3A85"/>
    <w:rsid w:val="00566C61"/>
    <w:rsid w:val="00670E36"/>
    <w:rsid w:val="009624B5"/>
    <w:rsid w:val="00A66784"/>
    <w:rsid w:val="00B027FE"/>
    <w:rsid w:val="00BD6456"/>
    <w:rsid w:val="00D25B21"/>
    <w:rsid w:val="00DC08D6"/>
    <w:rsid w:val="00E754FD"/>
    <w:rsid w:val="00F57757"/>
    <w:rsid w:val="00F73B00"/>
    <w:rsid w:val="00F916F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2024-02-16T09:32:00Z</dcterms:created>
  <dcterms:modified xsi:type="dcterms:W3CDTF">2024-02-16T09:36:00Z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