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CB7793" w14:textId="77777777" w:rsidR="00D22B94" w:rsidRDefault="00D22B94" w:rsidP="00D22B94">
      <w:pPr>
        <w:pStyle w:val="Standard"/>
        <w:rPr>
          <w:rFonts w:ascii="Arial Narrow" w:hAnsi="Arial Narrow" w:cs="Arial"/>
          <w:b/>
          <w:sz w:val="40"/>
          <w:szCs w:val="40"/>
        </w:rPr>
      </w:pPr>
      <w:r>
        <w:rPr>
          <w:rFonts w:ascii="Arial Narrow" w:hAnsi="Arial Narrow" w:cs="Arial"/>
          <w:b/>
          <w:sz w:val="40"/>
          <w:szCs w:val="40"/>
        </w:rPr>
        <w:t xml:space="preserve">Protección Animal, Policía Local y vigilantes </w:t>
      </w:r>
      <w:proofErr w:type="spellStart"/>
      <w:r>
        <w:rPr>
          <w:rFonts w:ascii="Arial Narrow" w:hAnsi="Arial Narrow" w:cs="Arial"/>
          <w:b/>
          <w:sz w:val="40"/>
          <w:szCs w:val="40"/>
        </w:rPr>
        <w:t>mediombientales</w:t>
      </w:r>
      <w:proofErr w:type="spellEnd"/>
      <w:r>
        <w:rPr>
          <w:rFonts w:ascii="Arial Narrow" w:hAnsi="Arial Narrow" w:cs="Arial"/>
          <w:b/>
          <w:sz w:val="40"/>
          <w:szCs w:val="40"/>
        </w:rPr>
        <w:t xml:space="preserve"> ponen en marcha el plan de concienciación de responsabilidad de animales</w:t>
      </w:r>
    </w:p>
    <w:p w14:paraId="4DF5135D" w14:textId="344282D0" w:rsidR="00D22B94" w:rsidRPr="000746B7" w:rsidRDefault="00D22B94" w:rsidP="00D22B94">
      <w:pPr>
        <w:pStyle w:val="Standard"/>
        <w:rPr>
          <w:rFonts w:ascii="Arial Narrow" w:hAnsi="Arial Narrow" w:cs="Arial"/>
          <w:sz w:val="36"/>
          <w:szCs w:val="36"/>
        </w:rPr>
      </w:pPr>
      <w:r w:rsidRPr="000746B7">
        <w:rPr>
          <w:rFonts w:ascii="Arial Narrow" w:hAnsi="Arial Narrow" w:cs="Arial"/>
          <w:sz w:val="36"/>
          <w:szCs w:val="36"/>
        </w:rPr>
        <w:t xml:space="preserve">Se controlará </w:t>
      </w:r>
      <w:r w:rsidR="000746B7">
        <w:rPr>
          <w:rFonts w:ascii="Arial Narrow" w:hAnsi="Arial Narrow" w:cs="Arial"/>
          <w:sz w:val="36"/>
          <w:szCs w:val="36"/>
        </w:rPr>
        <w:t>que los animales</w:t>
      </w:r>
      <w:r w:rsidRPr="000746B7">
        <w:rPr>
          <w:rFonts w:ascii="Arial Narrow" w:hAnsi="Arial Narrow" w:cs="Arial"/>
          <w:sz w:val="36"/>
          <w:szCs w:val="36"/>
        </w:rPr>
        <w:t xml:space="preserve"> lleven sus microchips identificativos y la alimentación de las colonias felinas por los voluntarios autorizados</w:t>
      </w:r>
    </w:p>
    <w:p w14:paraId="4DF4BD83" w14:textId="77777777" w:rsidR="00D22B94" w:rsidRDefault="00D22B94" w:rsidP="00D22B94">
      <w:pPr>
        <w:pStyle w:val="Standard"/>
        <w:rPr>
          <w:rFonts w:ascii="Arial Narrow" w:hAnsi="Arial Narrow" w:cs="Arial"/>
          <w:sz w:val="32"/>
          <w:szCs w:val="32"/>
        </w:rPr>
      </w:pPr>
    </w:p>
    <w:p w14:paraId="6AF801CD" w14:textId="220E3A5F" w:rsidR="000746B7" w:rsidRDefault="000746B7" w:rsidP="00D22B94">
      <w:pPr>
        <w:pStyle w:val="Standard"/>
        <w:spacing w:after="142"/>
        <w:jc w:val="both"/>
        <w:rPr>
          <w:rFonts w:ascii="Arial Narrow" w:hAnsi="Arial Narrow" w:cs="Arial"/>
          <w:color w:val="000000"/>
          <w:sz w:val="26"/>
          <w:szCs w:val="26"/>
        </w:rPr>
      </w:pPr>
      <w:r>
        <w:rPr>
          <w:rFonts w:ascii="Arial Narrow" w:hAnsi="Arial Narrow" w:cs="Arial"/>
          <w:b/>
          <w:bCs/>
          <w:color w:val="000000"/>
          <w:sz w:val="26"/>
          <w:szCs w:val="26"/>
        </w:rPr>
        <w:t>18 de febrero de 2024</w:t>
      </w:r>
      <w:r w:rsidR="00D22B94">
        <w:rPr>
          <w:rFonts w:ascii="Arial Narrow" w:hAnsi="Arial Narrow" w:cs="Arial"/>
          <w:b/>
          <w:bCs/>
          <w:color w:val="000000"/>
          <w:sz w:val="26"/>
          <w:szCs w:val="26"/>
        </w:rPr>
        <w:t>.</w:t>
      </w:r>
      <w:r w:rsidR="00D22B94">
        <w:rPr>
          <w:rFonts w:ascii="Arial Narrow" w:hAnsi="Arial Narrow" w:cs="Arial"/>
          <w:color w:val="000000"/>
          <w:sz w:val="26"/>
          <w:szCs w:val="26"/>
        </w:rPr>
        <w:t xml:space="preserve"> </w:t>
      </w:r>
      <w:r>
        <w:rPr>
          <w:rFonts w:ascii="Arial Narrow" w:hAnsi="Arial Narrow" w:cs="Arial"/>
          <w:color w:val="000000"/>
          <w:sz w:val="26"/>
          <w:szCs w:val="26"/>
        </w:rPr>
        <w:t>El Ayuntamiento pone en marcha el control de chips a los perros y la correcta alimentación de las colinas felinas después de la campaña de concienciación sobre responsabilidad animal llevada a cabo. Este control será realizado por Policía Local, Protección Civil y los vigilantes me</w:t>
      </w:r>
      <w:r w:rsidR="00F63231">
        <w:rPr>
          <w:rFonts w:ascii="Arial Narrow" w:hAnsi="Arial Narrow" w:cs="Arial"/>
          <w:color w:val="000000"/>
          <w:sz w:val="26"/>
          <w:szCs w:val="26"/>
        </w:rPr>
        <w:t>dioambientales por lo que se han llevado a cabo distintas reuniones entre</w:t>
      </w:r>
      <w:r>
        <w:rPr>
          <w:rFonts w:ascii="Arial Narrow" w:hAnsi="Arial Narrow" w:cs="Arial"/>
          <w:color w:val="000000"/>
          <w:sz w:val="26"/>
          <w:szCs w:val="26"/>
        </w:rPr>
        <w:t xml:space="preserve"> los tenientes de alcaldesa Jaime Espinar y José Ignacio Martínez </w:t>
      </w:r>
      <w:r w:rsidR="006846E8">
        <w:rPr>
          <w:rFonts w:ascii="Arial Narrow" w:hAnsi="Arial Narrow" w:cs="Arial"/>
          <w:color w:val="000000"/>
          <w:sz w:val="26"/>
          <w:szCs w:val="26"/>
        </w:rPr>
        <w:t xml:space="preserve">y un encuentro técnico entre Policía Local y Protección Animal. </w:t>
      </w:r>
    </w:p>
    <w:p w14:paraId="5117919A" w14:textId="2064F246" w:rsidR="00D22B94" w:rsidRPr="000746B7" w:rsidRDefault="00D22B94" w:rsidP="00D22B94">
      <w:pPr>
        <w:pStyle w:val="Standard"/>
        <w:spacing w:after="142"/>
        <w:jc w:val="both"/>
      </w:pPr>
      <w:bookmarkStart w:id="0" w:name="_GoBack"/>
      <w:bookmarkEnd w:id="0"/>
      <w:r w:rsidRPr="000746B7">
        <w:rPr>
          <w:rStyle w:val="Textoennegrita1"/>
          <w:rFonts w:ascii="Arial Narrow" w:hAnsi="Arial Narrow" w:cs="Arial"/>
          <w:b w:val="0"/>
          <w:color w:val="000000"/>
          <w:sz w:val="26"/>
          <w:szCs w:val="26"/>
        </w:rPr>
        <w:t>Según recuerda el teniente de alcaldesa de Medio Ambiente y Protección Animal, Jaime Espinar</w:t>
      </w:r>
      <w:r w:rsidR="000746B7">
        <w:rPr>
          <w:rStyle w:val="Textoennegrita1"/>
          <w:rFonts w:ascii="Arial Narrow" w:hAnsi="Arial Narrow" w:cs="Arial"/>
          <w:b w:val="0"/>
          <w:color w:val="000000"/>
          <w:sz w:val="26"/>
          <w:szCs w:val="26"/>
        </w:rPr>
        <w:t>,</w:t>
      </w:r>
      <w:r w:rsidRPr="000746B7">
        <w:rPr>
          <w:rStyle w:val="Textoennegrita1"/>
          <w:rFonts w:ascii="Arial Narrow" w:hAnsi="Arial Narrow" w:cs="Arial"/>
          <w:b w:val="0"/>
          <w:color w:val="000000"/>
          <w:sz w:val="26"/>
          <w:szCs w:val="26"/>
        </w:rPr>
        <w:t xml:space="preserve"> ambas medidas se enmarcan dentro de la campaña de concienciación sobre el </w:t>
      </w:r>
      <w:r w:rsidRPr="000746B7">
        <w:rPr>
          <w:rStyle w:val="Textoennegrita"/>
          <w:rFonts w:ascii="Arial Narrow" w:hAnsi="Arial Narrow" w:cs="Arial"/>
          <w:b w:val="0"/>
          <w:color w:val="000000"/>
          <w:sz w:val="26"/>
          <w:szCs w:val="26"/>
        </w:rPr>
        <w:t>abandono de mascotas</w:t>
      </w:r>
      <w:r w:rsidRPr="000746B7">
        <w:rPr>
          <w:rStyle w:val="Textoennegrita1"/>
          <w:rFonts w:ascii="Arial Narrow" w:hAnsi="Arial Narrow" w:cs="Arial"/>
          <w:b w:val="0"/>
          <w:color w:val="000000"/>
          <w:sz w:val="26"/>
          <w:szCs w:val="26"/>
        </w:rPr>
        <w:t xml:space="preserve"> y por el fomento de la </w:t>
      </w:r>
      <w:r w:rsidRPr="000746B7">
        <w:rPr>
          <w:rStyle w:val="Textoennegrita"/>
          <w:rFonts w:ascii="Arial Narrow" w:hAnsi="Arial Narrow" w:cs="Arial"/>
          <w:b w:val="0"/>
          <w:color w:val="000000"/>
          <w:sz w:val="26"/>
          <w:szCs w:val="26"/>
        </w:rPr>
        <w:t>adopción animal,</w:t>
      </w:r>
      <w:r w:rsidRPr="000746B7">
        <w:rPr>
          <w:rStyle w:val="Textoennegrita1"/>
          <w:rFonts w:ascii="Arial Narrow" w:hAnsi="Arial Narrow" w:cs="Arial"/>
          <w:b w:val="0"/>
          <w:color w:val="000000"/>
          <w:sz w:val="26"/>
          <w:szCs w:val="26"/>
        </w:rPr>
        <w:t xml:space="preserve"> </w:t>
      </w:r>
      <w:r w:rsidRPr="000746B7">
        <w:rPr>
          <w:rStyle w:val="Textoennegrita"/>
          <w:rFonts w:ascii="Arial Narrow" w:hAnsi="Arial Narrow"/>
          <w:b w:val="0"/>
          <w:sz w:val="26"/>
          <w:szCs w:val="26"/>
        </w:rPr>
        <w:t>'Ellos también son tu familia, ten corazón'. Asimismo, ha señalado que  de esta manera, “seguimos velando para que se cumplan las ordenanzas  municipales. De hecho, una vez pasado el periodo de información   se comienza un control, que en el caso de ausencia de microchip, conllevará la apertura de los oportunos expedientes sancionadores a los propietarios. La responsabilidad animal pasa por la colocación de estos dispositivos en las mascotas</w:t>
      </w:r>
      <w:r w:rsidRPr="000746B7">
        <w:rPr>
          <w:rStyle w:val="Textoennegrita1"/>
          <w:rFonts w:ascii="Arial Narrow" w:hAnsi="Arial Narrow" w:cs="Arial"/>
          <w:b w:val="0"/>
          <w:color w:val="000000"/>
          <w:sz w:val="26"/>
          <w:szCs w:val="26"/>
        </w:rPr>
        <w:t xml:space="preserve"> porque la ley así lo contempla, y por sentido de responsabilidad”, ha manifestado el teniente de alcaldesa. También ha resaltado que en el caso  de que los animales sean abandonados o encontrados e</w:t>
      </w:r>
      <w:r w:rsidR="000746B7">
        <w:rPr>
          <w:rStyle w:val="Textoennegrita1"/>
          <w:rFonts w:ascii="Arial Narrow" w:hAnsi="Arial Narrow" w:cs="Arial"/>
          <w:b w:val="0"/>
          <w:color w:val="000000"/>
          <w:sz w:val="26"/>
          <w:szCs w:val="26"/>
        </w:rPr>
        <w:t>n la vía publica el microchip “</w:t>
      </w:r>
      <w:r w:rsidRPr="000746B7">
        <w:rPr>
          <w:rStyle w:val="Textoennegrita1"/>
          <w:rFonts w:ascii="Arial Narrow" w:hAnsi="Arial Narrow" w:cs="Arial"/>
          <w:b w:val="0"/>
          <w:color w:val="000000"/>
          <w:sz w:val="26"/>
          <w:szCs w:val="26"/>
        </w:rPr>
        <w:t xml:space="preserve">facilita muchísimo el trabajo. Cabe recordar que 8 de cada 10  animales que llegan al Centro Municipal de Protección Animal carecen de estos dispositivos “.  </w:t>
      </w:r>
    </w:p>
    <w:p w14:paraId="0C482A66" w14:textId="5BAF3102" w:rsidR="006A44A0" w:rsidRDefault="00D22B94" w:rsidP="000746B7">
      <w:pPr>
        <w:pStyle w:val="Standard"/>
        <w:spacing w:after="142"/>
        <w:jc w:val="both"/>
      </w:pPr>
      <w:r w:rsidRPr="000746B7">
        <w:rPr>
          <w:rStyle w:val="Textoennegrita1"/>
          <w:rFonts w:ascii="Arial Narrow" w:hAnsi="Arial Narrow" w:cs="Arial"/>
          <w:b w:val="0"/>
          <w:color w:val="000000"/>
          <w:sz w:val="26"/>
          <w:szCs w:val="26"/>
        </w:rPr>
        <w:t>También se ha acordado, en la mencionada me</w:t>
      </w:r>
      <w:r w:rsidR="000746B7">
        <w:rPr>
          <w:rStyle w:val="Textoennegrita1"/>
          <w:rFonts w:ascii="Arial Narrow" w:hAnsi="Arial Narrow" w:cs="Arial"/>
          <w:b w:val="0"/>
          <w:color w:val="000000"/>
          <w:sz w:val="26"/>
          <w:szCs w:val="26"/>
        </w:rPr>
        <w:t>s</w:t>
      </w:r>
      <w:r w:rsidRPr="000746B7">
        <w:rPr>
          <w:rStyle w:val="Textoennegrita1"/>
          <w:rFonts w:ascii="Arial Narrow" w:hAnsi="Arial Narrow" w:cs="Arial"/>
          <w:b w:val="0"/>
          <w:color w:val="000000"/>
          <w:sz w:val="26"/>
          <w:szCs w:val="26"/>
        </w:rPr>
        <w:t>a técnica, ejercer un control sobre la alimentación de las colonias felinas y reforzar, por parte de los vigilantes medioambientales y Policía Local, los controles para solo permitir a los personas autorizados, con carnet preceptivo, la alimentación a los gatos de las mismas.</w:t>
      </w:r>
      <w:r w:rsidR="000746B7">
        <w:t xml:space="preserve"> </w:t>
      </w:r>
    </w:p>
    <w:p w14:paraId="7D027AC3" w14:textId="77777777" w:rsidR="006A44A0" w:rsidRPr="00956F5A" w:rsidRDefault="006A44A0" w:rsidP="00956F5A"/>
    <w:sectPr w:rsidR="006A44A0" w:rsidRPr="00956F5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5385" w14:textId="77777777" w:rsidR="004870C1" w:rsidRDefault="004870C1">
      <w:r>
        <w:separator/>
      </w:r>
    </w:p>
  </w:endnote>
  <w:endnote w:type="continuationSeparator" w:id="0">
    <w:p w14:paraId="3482A640" w14:textId="77777777" w:rsidR="004870C1" w:rsidRDefault="0048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DE9F" w14:textId="77777777" w:rsidR="004870C1" w:rsidRDefault="004870C1">
      <w:r>
        <w:separator/>
      </w:r>
    </w:p>
  </w:footnote>
  <w:footnote w:type="continuationSeparator" w:id="0">
    <w:p w14:paraId="20B0E66A" w14:textId="77777777" w:rsidR="004870C1" w:rsidRDefault="0048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746B7"/>
    <w:rsid w:val="000B2397"/>
    <w:rsid w:val="002929AE"/>
    <w:rsid w:val="004870C1"/>
    <w:rsid w:val="004A6CD3"/>
    <w:rsid w:val="006631BE"/>
    <w:rsid w:val="006846E8"/>
    <w:rsid w:val="006A44A0"/>
    <w:rsid w:val="007025C7"/>
    <w:rsid w:val="0070790E"/>
    <w:rsid w:val="0081073A"/>
    <w:rsid w:val="00956F5A"/>
    <w:rsid w:val="00AF0F99"/>
    <w:rsid w:val="00BE0499"/>
    <w:rsid w:val="00CD022A"/>
    <w:rsid w:val="00D22B94"/>
    <w:rsid w:val="00D471BB"/>
    <w:rsid w:val="00F63231"/>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customStyle="1" w:styleId="TableContents">
    <w:name w:val="Table Contents"/>
    <w:basedOn w:val="Standard"/>
    <w:rsid w:val="00D22B94"/>
    <w:pPr>
      <w:suppressLineNumbers/>
      <w:autoSpaceDN w:val="0"/>
      <w:spacing w:after="0" w:line="240" w:lineRule="auto"/>
    </w:pPr>
    <w:rPr>
      <w:rFonts w:ascii="Tahoma" w:eastAsia="Tahoma" w:hAnsi="Tahoma" w:cs="Tahoma"/>
      <w:color w:val="auto"/>
      <w:kern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1839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5</cp:revision>
  <cp:lastPrinted>2023-10-11T07:08:00Z</cp:lastPrinted>
  <dcterms:created xsi:type="dcterms:W3CDTF">2024-02-16T12:19:00Z</dcterms:created>
  <dcterms:modified xsi:type="dcterms:W3CDTF">2024-02-16T12:30:00Z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