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6D74" w:rsidRDefault="00BD6456">
      <w:r>
        <w:t xml:space="preserve"> </w:t>
      </w:r>
    </w:p>
    <w:p w:rsidR="00284B25" w:rsidRDefault="00284B25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El Ayuntamiento de Jerez obtiene</w:t>
      </w:r>
      <w:r w:rsidR="002C0F0B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de la Junta de Andalucía</w:t>
      </w: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una subvención de 135.000 euros para proyectos de inserción laboral </w:t>
      </w:r>
    </w:p>
    <w:p w:rsidR="00A22C76" w:rsidRPr="009C309C" w:rsidRDefault="00284B25" w:rsidP="00A22C7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Cs/>
          <w:sz w:val="36"/>
          <w:szCs w:val="36"/>
          <w:lang w:eastAsia="es-ES_tradnl"/>
        </w:rPr>
      </w:pPr>
      <w:r w:rsidRPr="009C309C">
        <w:rPr>
          <w:rFonts w:ascii="Arial Narrow" w:hAnsi="Arial Narrow" w:cs="Arial Narrow"/>
          <w:bCs/>
          <w:sz w:val="36"/>
          <w:szCs w:val="36"/>
          <w:lang w:eastAsia="es-ES_tradnl"/>
        </w:rPr>
        <w:t>Los destinatario</w:t>
      </w:r>
      <w:r w:rsidR="00D331AE" w:rsidRPr="009C309C">
        <w:rPr>
          <w:rFonts w:ascii="Arial Narrow" w:hAnsi="Arial Narrow" w:cs="Arial Narrow"/>
          <w:bCs/>
          <w:sz w:val="36"/>
          <w:szCs w:val="36"/>
          <w:lang w:eastAsia="es-ES_tradnl"/>
        </w:rPr>
        <w:t>s</w:t>
      </w:r>
      <w:r w:rsidRPr="009C309C">
        <w:rPr>
          <w:rFonts w:ascii="Arial Narrow" w:hAnsi="Arial Narrow" w:cs="Arial Narrow"/>
          <w:bCs/>
          <w:sz w:val="36"/>
          <w:szCs w:val="36"/>
          <w:lang w:eastAsia="es-ES_tradnl"/>
        </w:rPr>
        <w:t xml:space="preserve"> serán personas pertenecientes a colectivos vulnerables</w:t>
      </w:r>
    </w:p>
    <w:p w:rsidR="00284B25" w:rsidRDefault="00F20148" w:rsidP="00284B2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</w:t>
      </w:r>
      <w:r w:rsidR="009B01EF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6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de </w:t>
      </w:r>
      <w:r w:rsidR="009C309C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m</w:t>
      </w:r>
      <w:r w:rsidR="00D357E1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arz</w:t>
      </w:r>
      <w:r w:rsidR="004E3A8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o d</w:t>
      </w:r>
      <w:r w:rsidR="00BD64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e 2024.</w:t>
      </w:r>
      <w:r w:rsidR="006B3195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1E6CAA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La </w:t>
      </w:r>
      <w:r w:rsid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Dirección Ge</w:t>
      </w:r>
      <w:r w:rsidR="001E6CAA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neral de </w:t>
      </w:r>
      <w:r w:rsid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</w:t>
      </w:r>
      <w:r w:rsidR="001E6CAA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ntermediación y </w:t>
      </w:r>
      <w:r w:rsid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Orientación </w:t>
      </w:r>
      <w:r w:rsidR="00A929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</w:t>
      </w:r>
      <w:r w:rsid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aboral del S</w:t>
      </w:r>
      <w:r w:rsidR="001E6CAA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ervicio</w:t>
      </w:r>
      <w:r w:rsid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Andaluz de E</w:t>
      </w:r>
      <w:r w:rsidR="001E6CAA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mpleo</w:t>
      </w:r>
      <w:r w:rsid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ha concedido al Ayuntamiento de Jerez </w:t>
      </w:r>
      <w:r w:rsidR="001E6CAA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una subvención por importe de </w:t>
      </w:r>
      <w:r w:rsidR="009C309C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135.000</w:t>
      </w:r>
      <w:r w:rsidR="001E6CAA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mil euros para financiar la ejecución y gestión de los </w:t>
      </w:r>
      <w:r w:rsid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treinta </w:t>
      </w:r>
      <w:r w:rsidR="00A929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proyectos i</w:t>
      </w:r>
      <w:r w:rsidR="001E6CAA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ntegrales para la </w:t>
      </w:r>
      <w:r w:rsidR="00A929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i</w:t>
      </w:r>
      <w:r w:rsidR="001E6CAA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nserción </w:t>
      </w:r>
      <w:r w:rsidR="00A929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</w:t>
      </w:r>
      <w:r w:rsidR="001E6CAA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aboral solicitados.</w:t>
      </w:r>
      <w:r w:rsidR="00284B25"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284B25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porcentaje de financiación se arbitra a través del Fondo Social Europeo Plus (FSE+) con cargo a la</w:t>
      </w:r>
      <w:r w:rsid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284B25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Junta de Andalucía</w:t>
      </w:r>
      <w:r w:rsid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(15%) y la </w:t>
      </w:r>
      <w:r w:rsidR="00284B25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Unión Europea, a través del Programa</w:t>
      </w:r>
      <w:r w:rsidR="00A929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FSE+ de Andalucía 2021-2027</w:t>
      </w:r>
      <w:r w:rsidR="00284B25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(un </w:t>
      </w:r>
      <w:r w:rsidR="00284B25"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85%</w:t>
      </w:r>
      <w:r w:rsid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).</w:t>
      </w:r>
    </w:p>
    <w:p w:rsidR="00284B25" w:rsidRDefault="00284B25" w:rsidP="00284B2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Los Proyectos Integrales se compondrán de acciones para la atención, entre las que se incluirán las actuaciones de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orientación laboral y las de formación, y acciones para la inserción que contemplan las actuaciones de orientación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para el </w:t>
      </w:r>
      <w:proofErr w:type="gramStart"/>
      <w:r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empleo</w:t>
      </w:r>
      <w:proofErr w:type="gramEnd"/>
      <w:r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y las de prosp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ección en el mercado de trabajo.</w:t>
      </w:r>
    </w:p>
    <w:p w:rsidR="001E6CAA" w:rsidRDefault="001E6CAA" w:rsidP="00284B2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programa tendrá una duración de 18 meses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(hasta el 25 de junio de 2025)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="00BC240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y las destinatarias serán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personas desempleadas inscritas como demandantes de empleo no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ocupadas en el Servicio Andaluz de Empleo, pertenecientes a colectivos </w:t>
      </w:r>
      <w:r w:rsidR="00A929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‘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vulnerables con especiales dificultades de acceso al mercado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 trabajo</w:t>
      </w:r>
      <w:r w:rsidR="00A92933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’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;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en concreto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: personas con discapacidad, p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ersonas en desempleo de larga duración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(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que hayan permanecido en situación de desempleo durante doce meses dentro de los dieciocho meses anteriores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al momento en que inicien su participación en el p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r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oyecto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), m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ayores de 45 años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, personas migrantes, en situación de exclusión social o p</w:t>
      </w:r>
      <w:r w:rsidRPr="001E6CAA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ersonas perceptoras de prestaciones, subsidio por desempleo o Renta Activa de Inserción.</w:t>
      </w:r>
    </w:p>
    <w:p w:rsidR="001E6CAA" w:rsidRPr="00DA7F07" w:rsidRDefault="00284B25" w:rsidP="00284B2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Cs/>
          <w:sz w:val="26"/>
          <w:szCs w:val="26"/>
          <w:lang w:eastAsia="es-ES_tradnl"/>
        </w:rPr>
      </w:pPr>
      <w:bookmarkStart w:id="0" w:name="_GoBack"/>
      <w:bookmarkEnd w:id="0"/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Cabe recordar que e</w:t>
      </w:r>
      <w:r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n materia de empleo</w:t>
      </w:r>
      <w:r w:rsidR="00B148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, </w:t>
      </w:r>
      <w:r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el Departamento de Políticas Activas</w:t>
      </w:r>
      <w:r w:rsidR="00B148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del Ayuntamiento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obtuvo</w:t>
      </w:r>
      <w:r w:rsidR="00B14882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1.535.000 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euros </w:t>
      </w:r>
      <w:r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durante el último semestre de 2023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 xml:space="preserve"> </w:t>
      </w:r>
      <w:r w:rsidRPr="00284B25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para financiar proyectos de Formación y Empleo para la inserción laboral, cualificar a desempleados y facilitar las prácticas en empresas durante el presente ejercicio</w:t>
      </w:r>
      <w:r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.</w:t>
      </w:r>
    </w:p>
    <w:sectPr w:rsidR="001E6CAA" w:rsidRPr="00DA7F07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03F" w:rsidRDefault="00AA703F">
      <w:r>
        <w:separator/>
      </w:r>
    </w:p>
  </w:endnote>
  <w:endnote w:type="continuationSeparator" w:id="0">
    <w:p w:rsidR="00AA703F" w:rsidRDefault="00AA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03F" w:rsidRDefault="00AA703F">
      <w:r>
        <w:separator/>
      </w:r>
    </w:p>
  </w:footnote>
  <w:footnote w:type="continuationSeparator" w:id="0">
    <w:p w:rsidR="00AA703F" w:rsidRDefault="00AA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D74" w:rsidRDefault="00BD645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840"/>
    <w:multiLevelType w:val="multilevel"/>
    <w:tmpl w:val="70F61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C20AD4"/>
    <w:multiLevelType w:val="hybridMultilevel"/>
    <w:tmpl w:val="5CDA89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1BB"/>
    <w:multiLevelType w:val="multilevel"/>
    <w:tmpl w:val="2A3237C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74"/>
    <w:rsid w:val="00026D74"/>
    <w:rsid w:val="000A0AC7"/>
    <w:rsid w:val="000C3A48"/>
    <w:rsid w:val="0016495A"/>
    <w:rsid w:val="001E35D5"/>
    <w:rsid w:val="001E3837"/>
    <w:rsid w:val="001E6CAA"/>
    <w:rsid w:val="00262CED"/>
    <w:rsid w:val="00284B25"/>
    <w:rsid w:val="002C0F0B"/>
    <w:rsid w:val="002E5775"/>
    <w:rsid w:val="00357D6F"/>
    <w:rsid w:val="003B366A"/>
    <w:rsid w:val="003F20FA"/>
    <w:rsid w:val="00402B92"/>
    <w:rsid w:val="004E1DAF"/>
    <w:rsid w:val="004E3A85"/>
    <w:rsid w:val="004F1B63"/>
    <w:rsid w:val="00566C61"/>
    <w:rsid w:val="005822CC"/>
    <w:rsid w:val="005A1DD2"/>
    <w:rsid w:val="005E5E7B"/>
    <w:rsid w:val="0062412A"/>
    <w:rsid w:val="00670E36"/>
    <w:rsid w:val="006B3195"/>
    <w:rsid w:val="0077156A"/>
    <w:rsid w:val="007A696C"/>
    <w:rsid w:val="007F333C"/>
    <w:rsid w:val="0080637B"/>
    <w:rsid w:val="008165CF"/>
    <w:rsid w:val="008717BE"/>
    <w:rsid w:val="00970CC3"/>
    <w:rsid w:val="009B01EF"/>
    <w:rsid w:val="009C309C"/>
    <w:rsid w:val="009F7E70"/>
    <w:rsid w:val="00A22C76"/>
    <w:rsid w:val="00A576C0"/>
    <w:rsid w:val="00A66784"/>
    <w:rsid w:val="00A92933"/>
    <w:rsid w:val="00AA703F"/>
    <w:rsid w:val="00AA7F93"/>
    <w:rsid w:val="00B050B1"/>
    <w:rsid w:val="00B130DD"/>
    <w:rsid w:val="00B14882"/>
    <w:rsid w:val="00B22144"/>
    <w:rsid w:val="00B342EF"/>
    <w:rsid w:val="00BA75DD"/>
    <w:rsid w:val="00BC2403"/>
    <w:rsid w:val="00BC37B7"/>
    <w:rsid w:val="00BD6456"/>
    <w:rsid w:val="00BF0B25"/>
    <w:rsid w:val="00CE0ED2"/>
    <w:rsid w:val="00D25B21"/>
    <w:rsid w:val="00D331AE"/>
    <w:rsid w:val="00D357E1"/>
    <w:rsid w:val="00D45FF5"/>
    <w:rsid w:val="00DA7F07"/>
    <w:rsid w:val="00DC08D6"/>
    <w:rsid w:val="00E754FD"/>
    <w:rsid w:val="00EC19A0"/>
    <w:rsid w:val="00F20148"/>
    <w:rsid w:val="00F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77BA-867C-4045-ABBE-E3757AE2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rsid w:val="007F333C"/>
    <w:rPr>
      <w:rFonts w:ascii="Segoe UI" w:hAnsi="Segoe UI" w:cs="Segoe UI"/>
      <w:sz w:val="18"/>
      <w:szCs w:val="18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rsid w:val="007F333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6</cp:revision>
  <cp:lastPrinted>2024-03-15T11:13:00Z</cp:lastPrinted>
  <dcterms:created xsi:type="dcterms:W3CDTF">2024-03-15T12:15:00Z</dcterms:created>
  <dcterms:modified xsi:type="dcterms:W3CDTF">2024-03-16T07:18:00Z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