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655A" w:rsidRDefault="00450663">
      <w:r>
        <w:rPr>
          <w:rFonts w:ascii="Arial Narrow" w:hAnsi="Arial Narrow" w:cs="Arial"/>
          <w:b/>
          <w:bCs/>
          <w:sz w:val="40"/>
          <w:szCs w:val="40"/>
        </w:rPr>
        <w:t>El Gobierno de Jerez coordina con Tele-Taxi y Policía Local el dispositivo de Movilidad de Semana Santa</w:t>
      </w:r>
    </w:p>
    <w:p w:rsidR="00D7655A" w:rsidRDefault="00D7655A">
      <w:pPr>
        <w:rPr>
          <w:rFonts w:ascii="Arial Narrow" w:hAnsi="Arial Narrow" w:cs="Arial Narrow"/>
        </w:rPr>
      </w:pPr>
    </w:p>
    <w:p w:rsidR="00D7655A" w:rsidRDefault="00450663">
      <w:r>
        <w:rPr>
          <w:rFonts w:ascii="Arial Narrow" w:hAnsi="Arial Narrow" w:cs="Arial"/>
          <w:sz w:val="36"/>
          <w:szCs w:val="36"/>
        </w:rPr>
        <w:t xml:space="preserve">Siguiendo el modelo de ‘cabeceras’ puesto en marcha por primera vez en las Zambombas, se establecerán otras cuatro cabeceras de taxis en los siguientes puntos: rotonda del Alcázar, plaza Esteve, ‘Bar El Molino-Catedral’ y ‘calle San Juan Grande-Mamelón’ </w:t>
      </w:r>
    </w:p>
    <w:p w:rsidR="00D7655A" w:rsidRDefault="00D7655A">
      <w:pPr>
        <w:rPr>
          <w:rFonts w:ascii="Arial Narrow" w:hAnsi="Arial Narrow" w:cs="Arial"/>
          <w:sz w:val="36"/>
          <w:szCs w:val="36"/>
        </w:rPr>
      </w:pPr>
    </w:p>
    <w:p w:rsidR="00D7655A" w:rsidRDefault="003915D1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17</w:t>
      </w:r>
      <w:bookmarkStart w:id="0" w:name="_GoBack"/>
      <w:bookmarkEnd w:id="0"/>
      <w:r w:rsidR="00450663">
        <w:rPr>
          <w:rFonts w:ascii="Arial Narrow" w:eastAsia="Tahoma" w:hAnsi="Arial Narrow" w:cs="Arial"/>
          <w:b/>
          <w:bCs/>
          <w:sz w:val="26"/>
          <w:szCs w:val="26"/>
        </w:rPr>
        <w:t xml:space="preserve"> de marzo de 2024.</w:t>
      </w:r>
      <w:r w:rsidR="00450663">
        <w:rPr>
          <w:rFonts w:ascii="Arial Narrow" w:eastAsia="Tahoma" w:hAnsi="Arial Narrow" w:cs="Arial"/>
          <w:sz w:val="26"/>
          <w:szCs w:val="26"/>
        </w:rPr>
        <w:t xml:space="preserve"> Los tenientes de alcaldesa de Servicios Públicos, Jaime Espinar y de Seguridad, José Ignacio Martínez, han mantenido una reunión técnica de coordinación sobre el dispositivo de Movilidad de Semana Santa en lo referente a la disposición de los efectivos de Tele-Taxi.</w:t>
      </w:r>
    </w:p>
    <w:p w:rsidR="00D7655A" w:rsidRDefault="00D7655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7655A" w:rsidRDefault="00450663">
      <w:pPr>
        <w:jc w:val="both"/>
      </w:pPr>
      <w:r>
        <w:rPr>
          <w:rFonts w:ascii="Arial Narrow" w:eastAsia="Tahoma" w:hAnsi="Arial Narrow" w:cs="Arial"/>
          <w:sz w:val="26"/>
          <w:szCs w:val="26"/>
        </w:rPr>
        <w:t xml:space="preserve">Al encuentro, celebrado en la Tenencia de Alcaldía de Servicios Públicos, ha asistido igualmente el jefe-intendente de la Policía Local, Manuel Benítez, junto al intendente, Manuel Cabrales, y el presidente de Tele-Taxi, Alejandro García, junto a técnicos de Movilidad. </w:t>
      </w:r>
    </w:p>
    <w:p w:rsidR="00D7655A" w:rsidRDefault="00D7655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7655A" w:rsidRDefault="00450663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Jaime Espinar y José Ignacio Martínez han agradecido “al colectivo de taxistas nuevamente su compromiso por mejorar el dispositivo de cara a la Semana Santa así como a la Policía Local su colaboración y aportaciones para su configuración” y han recordado que “el modelo de ‘cabeceras’ que resultó tan positivo en las Zambombas se puede aplicar adaptándolo a la Semana Santa con el mismo objetivo de intentar dar más servicios, con mayor frecuencia de paso y una menor afectación del tráfico en el propio centro”.</w:t>
      </w:r>
    </w:p>
    <w:p w:rsidR="00D7655A" w:rsidRDefault="00D7655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7655A" w:rsidRDefault="00450663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De esta manera, siguiendo el modelo exitoso de establecer ‘cabeceras’ de taxis, se volverán a fijar en los siguientes puntos: rotonda Alcázar de Jerez junto al edificio San Agustín; plaza Esteve; calle San Juan Grande-Mamelón y ‘Bar El Molino-Catedral’.</w:t>
      </w:r>
    </w:p>
    <w:p w:rsidR="00D7655A" w:rsidRDefault="00D7655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7655A" w:rsidRDefault="00450663">
      <w:pPr>
        <w:jc w:val="both"/>
      </w:pPr>
      <w:r>
        <w:rPr>
          <w:rFonts w:ascii="Arial Narrow" w:eastAsia="Tahoma" w:hAnsi="Arial Narrow" w:cs="Arial"/>
          <w:sz w:val="26"/>
          <w:szCs w:val="26"/>
        </w:rPr>
        <w:t xml:space="preserve">El objetivo es garantizar una mayor eficacia del servicio de Tele-Taxi,  “que pondrá a disposición los 178 taxis de la flota, con unas cabeceras que tienen la finalidad de que tanto para llegar como para salir del centro haya más fluidez y frecuencia de paso”. </w:t>
      </w:r>
    </w:p>
    <w:p w:rsidR="00D7655A" w:rsidRDefault="00D7655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7655A" w:rsidRDefault="00450663">
      <w:pPr>
        <w:jc w:val="both"/>
      </w:pPr>
      <w:r>
        <w:rPr>
          <w:rFonts w:ascii="Arial Narrow" w:eastAsia="Tahoma" w:hAnsi="Arial Narrow" w:cs="Arial"/>
          <w:sz w:val="26"/>
          <w:szCs w:val="26"/>
        </w:rPr>
        <w:t xml:space="preserve">En este sentido, García ha agradecido la colaboración del Gobierno local y de la Policía Local y ha lanzado “un mensaje de comprensión a la ciudadanía ya que es un evento que cada año afortunadamente va a más y confiamos en que gracias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a estas cabeceras podamos mejorar más el servicio de atención a tantas peticiones”. </w:t>
      </w:r>
    </w:p>
    <w:p w:rsidR="00D7655A" w:rsidRDefault="00D7655A">
      <w:pPr>
        <w:jc w:val="both"/>
        <w:rPr>
          <w:rFonts w:ascii="Arial Narrow" w:eastAsia="Tahoma" w:hAnsi="Arial Narrow" w:cs="Arial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D7655A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55A" w:rsidRDefault="00450663">
            <w:pPr>
              <w:widowControl w:val="0"/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 y enlace de audio del presidente de Tele-Taxi, Alejandro García:</w:t>
            </w:r>
          </w:p>
          <w:p w:rsidR="00D7655A" w:rsidRDefault="00D7655A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  <w:p w:rsidR="00D7655A" w:rsidRDefault="00450663">
            <w:pPr>
              <w:widowControl w:val="0"/>
            </w:pPr>
            <w:r>
              <w:rPr>
                <w:rStyle w:val="EnlacedeInternet"/>
                <w:rFonts w:ascii="Arial Narrow" w:hAnsi="Arial Narrow" w:cs="Arial"/>
                <w:i/>
                <w:iCs/>
                <w:sz w:val="26"/>
                <w:szCs w:val="26"/>
              </w:rPr>
              <w:t>https://www.transfernow.net/dl/20240312UvhiIcpa</w:t>
            </w:r>
          </w:p>
          <w:p w:rsidR="00D7655A" w:rsidRDefault="00D7655A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  <w:p w:rsidR="00D7655A" w:rsidRDefault="00D7655A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</w:tc>
      </w:tr>
    </w:tbl>
    <w:p w:rsidR="00D7655A" w:rsidRDefault="00D7655A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sectPr w:rsidR="00D7655A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F0" w:rsidRDefault="00450663">
      <w:r>
        <w:separator/>
      </w:r>
    </w:p>
  </w:endnote>
  <w:endnote w:type="continuationSeparator" w:id="0">
    <w:p w:rsidR="001C31F0" w:rsidRDefault="0045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5A" w:rsidRDefault="0045066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F0" w:rsidRDefault="00450663">
      <w:r>
        <w:separator/>
      </w:r>
    </w:p>
  </w:footnote>
  <w:footnote w:type="continuationSeparator" w:id="0">
    <w:p w:rsidR="001C31F0" w:rsidRDefault="0045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5A" w:rsidRDefault="0045066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5A"/>
    <w:rsid w:val="001C31F0"/>
    <w:rsid w:val="003915D1"/>
    <w:rsid w:val="00450663"/>
    <w:rsid w:val="00D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A2A5-6E5D-41A4-94FC-9E43A85C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2024-03-13T08:19:00Z</dcterms:created>
  <dcterms:modified xsi:type="dcterms:W3CDTF">2024-03-15T09:33:00Z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