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E1CB96" w14:textId="194DA7A5" w:rsidR="00D30C65" w:rsidRDefault="004F5C09" w:rsidP="00D30C65">
      <w:pPr>
        <w:rPr>
          <w:rFonts w:ascii="Arial Narrow" w:hAnsi="Arial Narrow" w:cs="Arial"/>
          <w:b/>
          <w:bCs/>
          <w:sz w:val="40"/>
          <w:szCs w:val="40"/>
        </w:rPr>
      </w:pPr>
      <w:r>
        <w:rPr>
          <w:rFonts w:ascii="Arial Narrow" w:hAnsi="Arial Narrow" w:cs="Arial"/>
          <w:b/>
          <w:bCs/>
          <w:sz w:val="40"/>
          <w:szCs w:val="40"/>
        </w:rPr>
        <w:t>La alcaldesa</w:t>
      </w:r>
      <w:bookmarkStart w:id="0" w:name="_GoBack"/>
      <w:bookmarkEnd w:id="0"/>
      <w:r w:rsidR="00BB5378">
        <w:rPr>
          <w:rFonts w:ascii="Arial Narrow" w:hAnsi="Arial Narrow" w:cs="Arial"/>
          <w:b/>
          <w:bCs/>
          <w:sz w:val="40"/>
          <w:szCs w:val="40"/>
        </w:rPr>
        <w:t xml:space="preserve"> subraya la importante promoción de Jerez con el cupón de la ONCE del Domingo de Ramos dedicado al Señor de La Sentencia</w:t>
      </w:r>
    </w:p>
    <w:p w14:paraId="30DD231F" w14:textId="77777777" w:rsidR="00D30C65" w:rsidRDefault="00D30C65" w:rsidP="00D30C65">
      <w:pPr>
        <w:rPr>
          <w:rFonts w:ascii="Arial Narrow" w:hAnsi="Arial Narrow" w:cs="Arial"/>
          <w:sz w:val="36"/>
          <w:szCs w:val="36"/>
        </w:rPr>
      </w:pPr>
    </w:p>
    <w:p w14:paraId="5470285E" w14:textId="5BA06973" w:rsidR="005B7129" w:rsidRDefault="004F5C09" w:rsidP="00BB5378">
      <w:pPr>
        <w:jc w:val="both"/>
        <w:rPr>
          <w:rFonts w:ascii="Arial Narrow" w:eastAsia="Tahoma" w:hAnsi="Arial Narrow" w:cs="Arial"/>
          <w:sz w:val="26"/>
          <w:szCs w:val="26"/>
        </w:rPr>
      </w:pPr>
      <w:r>
        <w:rPr>
          <w:rFonts w:ascii="Arial Narrow" w:eastAsia="Tahoma" w:hAnsi="Arial Narrow" w:cs="Arial"/>
          <w:b/>
          <w:bCs/>
          <w:sz w:val="26"/>
          <w:szCs w:val="26"/>
        </w:rPr>
        <w:t>22</w:t>
      </w:r>
      <w:r w:rsidR="00D30C65">
        <w:rPr>
          <w:rFonts w:ascii="Arial Narrow" w:eastAsia="Tahoma" w:hAnsi="Arial Narrow" w:cs="Arial"/>
          <w:b/>
          <w:bCs/>
          <w:sz w:val="26"/>
          <w:szCs w:val="26"/>
        </w:rPr>
        <w:t xml:space="preserve"> de marzo de 2024</w:t>
      </w:r>
      <w:r w:rsidR="00D30C65">
        <w:rPr>
          <w:rFonts w:ascii="Arial Narrow" w:eastAsia="Tahoma" w:hAnsi="Arial Narrow" w:cs="Arial"/>
          <w:sz w:val="26"/>
          <w:szCs w:val="26"/>
        </w:rPr>
        <w:t xml:space="preserve">. </w:t>
      </w:r>
      <w:r w:rsidR="008F749B">
        <w:rPr>
          <w:rFonts w:ascii="Arial Narrow" w:eastAsia="Tahoma" w:hAnsi="Arial Narrow" w:cs="Arial"/>
          <w:sz w:val="26"/>
          <w:szCs w:val="26"/>
        </w:rPr>
        <w:t>L</w:t>
      </w:r>
      <w:r w:rsidR="00BB5378">
        <w:rPr>
          <w:rFonts w:ascii="Arial Narrow" w:eastAsia="Tahoma" w:hAnsi="Arial Narrow" w:cs="Arial"/>
          <w:sz w:val="26"/>
          <w:szCs w:val="26"/>
        </w:rPr>
        <w:t>a alcaldesa de Jerez, María José García-Pelayo, ha agradecido a la ONCE su apuesta por la ciudad y la importante promoción de Jerez al dedicar su cupón de este próximo Domingo de Ramos a Nuestro Padre Jesús de la Sentencia y Humildad, titular de la Hermandad de la Yedra, con motivo de su 75 aniversario.</w:t>
      </w:r>
    </w:p>
    <w:p w14:paraId="2E451966" w14:textId="77777777" w:rsidR="00BB5378" w:rsidRDefault="00BB5378" w:rsidP="00BB5378">
      <w:pPr>
        <w:jc w:val="both"/>
        <w:rPr>
          <w:rFonts w:ascii="Arial Narrow" w:eastAsia="Tahoma" w:hAnsi="Arial Narrow" w:cs="Arial"/>
          <w:sz w:val="26"/>
          <w:szCs w:val="26"/>
        </w:rPr>
      </w:pPr>
    </w:p>
    <w:p w14:paraId="2BEC344C" w14:textId="5EBB9CD7" w:rsidR="00BB5378" w:rsidRDefault="00BB5378" w:rsidP="00BB5378">
      <w:pPr>
        <w:jc w:val="both"/>
        <w:rPr>
          <w:rFonts w:ascii="Arial Narrow" w:eastAsia="Tahoma" w:hAnsi="Arial Narrow" w:cs="Arial"/>
          <w:sz w:val="26"/>
          <w:szCs w:val="26"/>
        </w:rPr>
      </w:pPr>
      <w:r>
        <w:rPr>
          <w:rFonts w:ascii="Arial Narrow" w:eastAsia="Tahoma" w:hAnsi="Arial Narrow" w:cs="Arial"/>
          <w:sz w:val="26"/>
          <w:szCs w:val="26"/>
        </w:rPr>
        <w:t xml:space="preserve">La alcaldesa ha participado del acto de presentación de este cupón junto al director general adjunto de juego de la ONCE, Patricio Cárdeles, el director de la ONCE en Jerez, Cristino </w:t>
      </w:r>
      <w:proofErr w:type="spellStart"/>
      <w:r>
        <w:rPr>
          <w:rFonts w:ascii="Arial Narrow" w:eastAsia="Tahoma" w:hAnsi="Arial Narrow" w:cs="Arial"/>
          <w:sz w:val="26"/>
          <w:szCs w:val="26"/>
        </w:rPr>
        <w:t>Ortuno</w:t>
      </w:r>
      <w:proofErr w:type="spellEnd"/>
      <w:r>
        <w:rPr>
          <w:rFonts w:ascii="Arial Narrow" w:eastAsia="Tahoma" w:hAnsi="Arial Narrow" w:cs="Arial"/>
          <w:sz w:val="26"/>
          <w:szCs w:val="26"/>
        </w:rPr>
        <w:t>, y el hermano mayor de La Yedra, César Díaz.</w:t>
      </w:r>
    </w:p>
    <w:p w14:paraId="5E7CBADF" w14:textId="77777777" w:rsidR="00BB5378" w:rsidRDefault="00BB5378" w:rsidP="00BB5378">
      <w:pPr>
        <w:jc w:val="both"/>
        <w:rPr>
          <w:rFonts w:ascii="Arial Narrow" w:eastAsia="Tahoma" w:hAnsi="Arial Narrow" w:cs="Arial"/>
          <w:sz w:val="26"/>
          <w:szCs w:val="26"/>
        </w:rPr>
      </w:pPr>
    </w:p>
    <w:p w14:paraId="7219E3E3" w14:textId="394247AB" w:rsidR="00BB5378" w:rsidRDefault="00BB5378" w:rsidP="00BB5378">
      <w:pPr>
        <w:jc w:val="both"/>
        <w:rPr>
          <w:rFonts w:ascii="Arial Narrow" w:eastAsia="Tahoma" w:hAnsi="Arial Narrow" w:cs="Arial"/>
          <w:sz w:val="26"/>
          <w:szCs w:val="26"/>
        </w:rPr>
      </w:pPr>
      <w:r>
        <w:rPr>
          <w:rFonts w:ascii="Arial Narrow" w:eastAsia="Tahoma" w:hAnsi="Arial Narrow" w:cs="Arial"/>
          <w:sz w:val="26"/>
          <w:szCs w:val="26"/>
        </w:rPr>
        <w:t xml:space="preserve">La ONCE distribuirá cinco millones y medio de cupones para el sorteo de este domingo 24 de junio. Un cupón que lleva como imagen un primer plano del Señor de la Sentencia con el escudo de la Hermandad y de este 75 aniversario sobre un fondo morado. </w:t>
      </w:r>
    </w:p>
    <w:p w14:paraId="3EC434DA" w14:textId="77777777" w:rsidR="00BB5378" w:rsidRDefault="00BB5378" w:rsidP="00BB5378">
      <w:pPr>
        <w:jc w:val="both"/>
        <w:rPr>
          <w:rFonts w:ascii="Arial Narrow" w:eastAsia="Tahoma" w:hAnsi="Arial Narrow" w:cs="Arial"/>
          <w:sz w:val="26"/>
          <w:szCs w:val="26"/>
        </w:rPr>
      </w:pPr>
    </w:p>
    <w:p w14:paraId="23AFD9AA" w14:textId="77777777" w:rsidR="004F5C09" w:rsidRDefault="00BB5378" w:rsidP="004F5C09">
      <w:pPr>
        <w:jc w:val="both"/>
        <w:rPr>
          <w:rFonts w:ascii="Arial Narrow" w:eastAsia="Tahoma" w:hAnsi="Arial Narrow" w:cs="Arial"/>
          <w:sz w:val="26"/>
          <w:szCs w:val="26"/>
        </w:rPr>
      </w:pPr>
      <w:r>
        <w:rPr>
          <w:rFonts w:ascii="Arial Narrow" w:eastAsia="Tahoma" w:hAnsi="Arial Narrow" w:cs="Arial"/>
          <w:sz w:val="26"/>
          <w:szCs w:val="26"/>
        </w:rPr>
        <w:t xml:space="preserve">García-Pelayo ha puesto de manifiesto </w:t>
      </w:r>
      <w:r w:rsidR="00D90284">
        <w:rPr>
          <w:rFonts w:ascii="Arial Narrow" w:eastAsia="Tahoma" w:hAnsi="Arial Narrow" w:cs="Arial"/>
          <w:sz w:val="26"/>
          <w:szCs w:val="26"/>
        </w:rPr>
        <w:t>la importante labor que la ONCE hace en Jerez no sólo con los jerezanos y, especialmente con las personas invidentes, sino de promoción de la ciudad al tener en cuenta momentos importantes de la sociedad jerezana</w:t>
      </w:r>
      <w:r w:rsidR="004F5C09">
        <w:rPr>
          <w:rFonts w:ascii="Arial Narrow" w:eastAsia="Tahoma" w:hAnsi="Arial Narrow" w:cs="Arial"/>
          <w:sz w:val="26"/>
          <w:szCs w:val="26"/>
        </w:rPr>
        <w:t>.</w:t>
      </w:r>
    </w:p>
    <w:p w14:paraId="650A8563" w14:textId="77777777" w:rsidR="004F5C09" w:rsidRDefault="004F5C09" w:rsidP="004F5C09">
      <w:pPr>
        <w:jc w:val="both"/>
        <w:rPr>
          <w:rFonts w:ascii="Arial Narrow" w:eastAsia="Tahoma" w:hAnsi="Arial Narrow" w:cs="Arial"/>
          <w:sz w:val="26"/>
          <w:szCs w:val="26"/>
        </w:rPr>
      </w:pPr>
    </w:p>
    <w:p w14:paraId="64C18F58" w14:textId="77777777" w:rsidR="004F5C09" w:rsidRDefault="00BB5378" w:rsidP="004F5C09">
      <w:pPr>
        <w:jc w:val="both"/>
        <w:rPr>
          <w:rFonts w:ascii="Arial Narrow" w:eastAsia="Tahoma" w:hAnsi="Arial Narrow" w:cs="Arial"/>
          <w:sz w:val="26"/>
          <w:szCs w:val="26"/>
        </w:rPr>
      </w:pPr>
      <w:r w:rsidRPr="002C2B57">
        <w:rPr>
          <w:rFonts w:ascii="Arial Narrow" w:hAnsi="Arial Narrow" w:cs="Arial"/>
          <w:sz w:val="26"/>
          <w:szCs w:val="26"/>
        </w:rPr>
        <w:t>“</w:t>
      </w:r>
      <w:r w:rsidR="002C2B57">
        <w:rPr>
          <w:rFonts w:ascii="Arial Narrow" w:hAnsi="Arial Narrow" w:cs="Arial"/>
          <w:sz w:val="26"/>
          <w:szCs w:val="26"/>
        </w:rPr>
        <w:t>Es</w:t>
      </w:r>
      <w:r w:rsidRPr="002C2B57">
        <w:rPr>
          <w:rFonts w:ascii="Arial Narrow" w:hAnsi="Arial Narrow" w:cs="Arial"/>
          <w:sz w:val="26"/>
          <w:szCs w:val="26"/>
        </w:rPr>
        <w:t xml:space="preserve"> una forma de dar las gracias a Jerez y a los jerezanos por el cariño que nos conceden a diario y por su confianza a nuestra labor social” afirmó el director general adjunto de Juego de la ONCE.</w:t>
      </w:r>
      <w:r w:rsidR="002C2B57">
        <w:rPr>
          <w:rFonts w:ascii="Arial Narrow" w:hAnsi="Arial Narrow" w:cs="Arial"/>
          <w:sz w:val="26"/>
          <w:szCs w:val="26"/>
        </w:rPr>
        <w:t xml:space="preserve"> </w:t>
      </w:r>
      <w:r w:rsidRPr="002C2B57">
        <w:rPr>
          <w:rFonts w:ascii="Arial Narrow" w:hAnsi="Arial Narrow" w:cs="Arial"/>
          <w:color w:val="000000"/>
          <w:sz w:val="26"/>
          <w:szCs w:val="26"/>
          <w:lang w:eastAsia="es-ES"/>
        </w:rPr>
        <w:t xml:space="preserve">Patricio Cárceles destacó el valor patrimonial, cultural y social de la Hermandad de La Yedra de Jerez, “un ejemplo –dijo- de cómo los sentimientos más profundos y las tradiciones más populares entroncan con los </w:t>
      </w:r>
      <w:r w:rsidRPr="002C2B57">
        <w:rPr>
          <w:rFonts w:ascii="Arial Narrow" w:hAnsi="Arial Narrow" w:cs="Arial"/>
          <w:sz w:val="26"/>
          <w:szCs w:val="26"/>
          <w:lang w:eastAsia="es-ES"/>
        </w:rPr>
        <w:t xml:space="preserve">mejores valores que identifican a la sociedad”. </w:t>
      </w:r>
    </w:p>
    <w:p w14:paraId="04A30174" w14:textId="77777777" w:rsidR="004F5C09" w:rsidRDefault="004F5C09" w:rsidP="004F5C09">
      <w:pPr>
        <w:jc w:val="both"/>
        <w:rPr>
          <w:rFonts w:ascii="Arial Narrow" w:eastAsia="Tahoma" w:hAnsi="Arial Narrow" w:cs="Arial"/>
          <w:sz w:val="26"/>
          <w:szCs w:val="26"/>
        </w:rPr>
      </w:pPr>
    </w:p>
    <w:p w14:paraId="648C7D6A" w14:textId="70A4FDA1" w:rsidR="00BB5378" w:rsidRPr="004F5C09" w:rsidRDefault="00BB5378" w:rsidP="004F5C09">
      <w:pPr>
        <w:jc w:val="both"/>
        <w:rPr>
          <w:rFonts w:ascii="Arial Narrow" w:eastAsia="Tahoma" w:hAnsi="Arial Narrow" w:cs="Arial"/>
          <w:sz w:val="26"/>
          <w:szCs w:val="26"/>
        </w:rPr>
      </w:pPr>
      <w:r w:rsidRPr="002C2B57">
        <w:rPr>
          <w:rFonts w:ascii="Arial Narrow" w:hAnsi="Arial Narrow" w:cs="Arial"/>
          <w:sz w:val="26"/>
          <w:szCs w:val="26"/>
          <w:lang w:eastAsia="es-ES"/>
        </w:rPr>
        <w:t xml:space="preserve">En este sentido elogió </w:t>
      </w:r>
      <w:r w:rsidRPr="002C2B57">
        <w:rPr>
          <w:rFonts w:ascii="Arial Narrow" w:hAnsi="Arial Narrow" w:cs="Arial"/>
          <w:sz w:val="26"/>
          <w:szCs w:val="26"/>
          <w:shd w:val="clear" w:color="auto" w:fill="FFFFFF"/>
        </w:rPr>
        <w:t>la labor social “callada y silenciosa” que ha venido desplegando a lo largo de su historia la hermandad jerezana en distintos ámbitos. “A la riqueza patrimonial de vuestros pasos se suma el tesoro humano que supone el ejercicio de vuestra solidaridad -subrayó el delegado de la ONCE-. Y eso nos reconforta como sociedad y nos da un impulso a todos sobre cómo tratar de ser mejores personas para hacer la vida más fácil, derribar barreras, y construir un mundo mejor y más de todos”.</w:t>
      </w:r>
    </w:p>
    <w:p w14:paraId="7D027AC3" w14:textId="77777777" w:rsidR="006A44A0" w:rsidRPr="002C2B57" w:rsidRDefault="006A44A0" w:rsidP="00D30C65">
      <w:pPr>
        <w:rPr>
          <w:rFonts w:ascii="Arial Narrow" w:hAnsi="Arial Narrow"/>
          <w:sz w:val="26"/>
          <w:szCs w:val="26"/>
        </w:rPr>
      </w:pPr>
    </w:p>
    <w:sectPr w:rsidR="006A44A0" w:rsidRPr="002C2B57">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5A88" w14:textId="77777777" w:rsidR="00DC7FDC" w:rsidRDefault="00DC7FDC">
      <w:r>
        <w:separator/>
      </w:r>
    </w:p>
  </w:endnote>
  <w:endnote w:type="continuationSeparator" w:id="0">
    <w:p w14:paraId="0D92F726" w14:textId="77777777" w:rsidR="00DC7FDC" w:rsidRDefault="00DC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580E" w14:textId="77777777" w:rsidR="00DC7FDC" w:rsidRDefault="00DC7FDC">
      <w:r>
        <w:separator/>
      </w:r>
    </w:p>
  </w:footnote>
  <w:footnote w:type="continuationSeparator" w:id="0">
    <w:p w14:paraId="3E280C52" w14:textId="77777777" w:rsidR="00DC7FDC" w:rsidRDefault="00DC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411A7"/>
    <w:rsid w:val="000B2397"/>
    <w:rsid w:val="000C5EC4"/>
    <w:rsid w:val="0013395E"/>
    <w:rsid w:val="001612F4"/>
    <w:rsid w:val="001A008B"/>
    <w:rsid w:val="002929AE"/>
    <w:rsid w:val="002C2B57"/>
    <w:rsid w:val="002E27D3"/>
    <w:rsid w:val="002E318A"/>
    <w:rsid w:val="003D7E2C"/>
    <w:rsid w:val="004870C1"/>
    <w:rsid w:val="00493B25"/>
    <w:rsid w:val="004A6CD3"/>
    <w:rsid w:val="004B5D6B"/>
    <w:rsid w:val="004F5C09"/>
    <w:rsid w:val="005911F0"/>
    <w:rsid w:val="005B1535"/>
    <w:rsid w:val="005B7129"/>
    <w:rsid w:val="00623A3A"/>
    <w:rsid w:val="00637EB7"/>
    <w:rsid w:val="006627EF"/>
    <w:rsid w:val="006631BE"/>
    <w:rsid w:val="006A44A0"/>
    <w:rsid w:val="006B48E9"/>
    <w:rsid w:val="006C6B5F"/>
    <w:rsid w:val="007025C7"/>
    <w:rsid w:val="00702D1F"/>
    <w:rsid w:val="0070790E"/>
    <w:rsid w:val="00781439"/>
    <w:rsid w:val="0081073A"/>
    <w:rsid w:val="00813737"/>
    <w:rsid w:val="00882906"/>
    <w:rsid w:val="008F749B"/>
    <w:rsid w:val="00956F5A"/>
    <w:rsid w:val="00967198"/>
    <w:rsid w:val="00AB7E0B"/>
    <w:rsid w:val="00AF0661"/>
    <w:rsid w:val="00AF0F99"/>
    <w:rsid w:val="00BB5378"/>
    <w:rsid w:val="00BE0499"/>
    <w:rsid w:val="00C6729B"/>
    <w:rsid w:val="00CD022A"/>
    <w:rsid w:val="00CD143F"/>
    <w:rsid w:val="00D30C65"/>
    <w:rsid w:val="00D471BB"/>
    <w:rsid w:val="00D47D09"/>
    <w:rsid w:val="00D90284"/>
    <w:rsid w:val="00DC7FDC"/>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92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827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2024-03-21T18:40:00Z</dcterms:created>
  <dcterms:modified xsi:type="dcterms:W3CDTF">2024-03-22T07:10:00Z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