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0D06" w:rsidRDefault="00BA5314">
      <w:pPr>
        <w:pStyle w:val="Textoindependiente"/>
        <w:widowControl w:val="0"/>
        <w:shd w:val="clear" w:color="auto" w:fill="FFFFFF"/>
        <w:tabs>
          <w:tab w:val="left" w:pos="729"/>
        </w:tabs>
        <w:spacing w:after="142" w:line="240" w:lineRule="auto"/>
      </w:pPr>
      <w:r>
        <w:rPr>
          <w:rFonts w:ascii="Arial Narrow" w:hAnsi="Arial Narrow" w:cs="Arial Narrow"/>
          <w:b/>
          <w:bCs/>
          <w:sz w:val="40"/>
          <w:szCs w:val="40"/>
          <w:lang w:eastAsia="es-ES_tradnl"/>
        </w:rPr>
        <w:t>Un total de 28 equipos mixtos participarán en la II Liga Municipal de Fútbol Sala</w:t>
      </w:r>
    </w:p>
    <w:p w:rsidR="00220D06" w:rsidRDefault="007C6F6E">
      <w:r>
        <w:rPr>
          <w:rFonts w:ascii="Arial Narrow" w:hAnsi="Arial Narrow" w:cs="Arial"/>
          <w:sz w:val="36"/>
          <w:szCs w:val="36"/>
          <w:lang w:eastAsia="es-ES_tradnl"/>
        </w:rPr>
        <w:t>José Ángel Aparicio señala que</w:t>
      </w:r>
      <w:r w:rsidR="00BA5314">
        <w:rPr>
          <w:rFonts w:ascii="Arial Narrow" w:hAnsi="Arial Narrow" w:cs="Arial"/>
          <w:sz w:val="36"/>
          <w:szCs w:val="36"/>
          <w:lang w:eastAsia="es-ES_tradnl"/>
        </w:rPr>
        <w:t xml:space="preserve"> “</w:t>
      </w:r>
      <w:r>
        <w:rPr>
          <w:rFonts w:ascii="Arial Narrow" w:hAnsi="Arial Narrow" w:cs="Arial"/>
          <w:sz w:val="36"/>
          <w:szCs w:val="36"/>
          <w:lang w:eastAsia="es-ES_tradnl"/>
        </w:rPr>
        <w:t>estamos</w:t>
      </w:r>
      <w:r w:rsidR="00BA5314">
        <w:rPr>
          <w:rFonts w:ascii="Arial Narrow" w:hAnsi="Arial Narrow" w:cs="Arial"/>
          <w:sz w:val="36"/>
          <w:szCs w:val="36"/>
          <w:lang w:eastAsia="es-ES_tradnl"/>
        </w:rPr>
        <w:t xml:space="preserve"> encantado</w:t>
      </w:r>
      <w:r>
        <w:rPr>
          <w:rFonts w:ascii="Arial Narrow" w:hAnsi="Arial Narrow" w:cs="Arial"/>
          <w:sz w:val="36"/>
          <w:szCs w:val="36"/>
          <w:lang w:eastAsia="es-ES_tradnl"/>
        </w:rPr>
        <w:t>s</w:t>
      </w:r>
      <w:r w:rsidR="00BA5314">
        <w:rPr>
          <w:rFonts w:ascii="Arial Narrow" w:hAnsi="Arial Narrow" w:cs="Arial"/>
          <w:sz w:val="36"/>
          <w:szCs w:val="36"/>
          <w:lang w:eastAsia="es-ES_tradnl"/>
        </w:rPr>
        <w:t xml:space="preserve"> de fomentar el deporte, los hábitos saludables, la convivencia y los valores sociales entre los más pequeños”</w:t>
      </w:r>
    </w:p>
    <w:p w:rsidR="00220D06" w:rsidRDefault="00220D06">
      <w:pPr>
        <w:pStyle w:val="Textoindependiente"/>
        <w:widowControl w:val="0"/>
        <w:shd w:val="clear" w:color="auto" w:fill="FFFFFF"/>
        <w:tabs>
          <w:tab w:val="left" w:pos="729"/>
        </w:tabs>
        <w:spacing w:after="142" w:line="240" w:lineRule="auto"/>
        <w:jc w:val="both"/>
        <w:rPr>
          <w:rFonts w:ascii="Arial Narrow" w:eastAsia="Arial" w:hAnsi="Arial Narrow" w:cs="Arial Narrow"/>
          <w:b/>
          <w:bCs/>
          <w:sz w:val="26"/>
          <w:szCs w:val="26"/>
          <w:lang w:eastAsia="es-ES_tradnl"/>
        </w:rPr>
      </w:pPr>
    </w:p>
    <w:p w:rsidR="00220D06" w:rsidRDefault="00BA5314">
      <w:pPr>
        <w:pStyle w:val="Textoindependiente"/>
        <w:widowControl w:val="0"/>
        <w:shd w:val="clear" w:color="auto" w:fill="FFFFFF"/>
        <w:tabs>
          <w:tab w:val="left" w:pos="729"/>
        </w:tabs>
        <w:spacing w:after="142" w:line="240" w:lineRule="auto"/>
        <w:jc w:val="both"/>
      </w:pPr>
      <w:r>
        <w:rPr>
          <w:rFonts w:ascii="Arial Narrow" w:eastAsia="Arial" w:hAnsi="Arial Narrow" w:cs="Arial Narrow"/>
          <w:b/>
          <w:bCs/>
          <w:sz w:val="26"/>
          <w:szCs w:val="26"/>
          <w:lang w:eastAsia="es-ES_tradnl"/>
        </w:rPr>
        <w:t xml:space="preserve">17 de abril de 2024. </w:t>
      </w:r>
      <w:r>
        <w:rPr>
          <w:rFonts w:ascii="Arial Narrow" w:eastAsia="Arial" w:hAnsi="Arial Narrow" w:cs="Arial Narrow"/>
          <w:sz w:val="26"/>
          <w:szCs w:val="26"/>
          <w:lang w:eastAsia="es-ES_tradnl"/>
        </w:rPr>
        <w:t>El delegado de Deportes y Educación José Ángel Aparicio, acompañado del p</w:t>
      </w:r>
      <w:r>
        <w:rPr>
          <w:rFonts w:ascii="Arial Narrow" w:eastAsia="Arial" w:hAnsi="Arial Narrow" w:cs="Arial Narrow"/>
          <w:color w:val="00000A"/>
          <w:sz w:val="26"/>
          <w:szCs w:val="26"/>
          <w:lang w:eastAsia="es-ES_tradnl"/>
        </w:rPr>
        <w:t xml:space="preserve">residente y del coordinador de la cantera del </w:t>
      </w:r>
      <w:proofErr w:type="spellStart"/>
      <w:r>
        <w:rPr>
          <w:rFonts w:ascii="Arial Narrow" w:eastAsia="Arial" w:hAnsi="Arial Narrow" w:cs="Arial Narrow"/>
          <w:color w:val="00000A"/>
          <w:sz w:val="26"/>
          <w:szCs w:val="26"/>
          <w:lang w:eastAsia="es-ES_tradnl"/>
        </w:rPr>
        <w:t>Xerez</w:t>
      </w:r>
      <w:proofErr w:type="spellEnd"/>
      <w:r>
        <w:rPr>
          <w:rFonts w:ascii="Arial Narrow" w:eastAsia="Arial" w:hAnsi="Arial Narrow" w:cs="Arial Narrow"/>
          <w:color w:val="00000A"/>
          <w:sz w:val="26"/>
          <w:szCs w:val="26"/>
          <w:lang w:eastAsia="es-ES_tradnl"/>
        </w:rPr>
        <w:t xml:space="preserve"> Toyota </w:t>
      </w:r>
      <w:proofErr w:type="spellStart"/>
      <w:r>
        <w:rPr>
          <w:rFonts w:ascii="Arial Narrow" w:eastAsia="Arial" w:hAnsi="Arial Narrow" w:cs="Arial Narrow"/>
          <w:color w:val="00000A"/>
          <w:sz w:val="26"/>
          <w:szCs w:val="26"/>
          <w:lang w:eastAsia="es-ES_tradnl"/>
        </w:rPr>
        <w:t>Nimauto</w:t>
      </w:r>
      <w:proofErr w:type="spellEnd"/>
      <w:r>
        <w:rPr>
          <w:rFonts w:ascii="Arial Narrow" w:eastAsia="Arial" w:hAnsi="Arial Narrow" w:cs="Arial Narrow"/>
          <w:color w:val="00000A"/>
          <w:sz w:val="26"/>
          <w:szCs w:val="26"/>
          <w:lang w:eastAsia="es-ES_tradnl"/>
        </w:rPr>
        <w:t xml:space="preserve">, Fernando Guerrero y </w:t>
      </w:r>
      <w:proofErr w:type="spellStart"/>
      <w:r>
        <w:rPr>
          <w:rFonts w:ascii="Arial Narrow" w:eastAsia="Arial" w:hAnsi="Arial Narrow" w:cs="Arial Narrow"/>
          <w:color w:val="00000A"/>
          <w:sz w:val="26"/>
          <w:szCs w:val="26"/>
          <w:lang w:eastAsia="es-ES_tradnl"/>
        </w:rPr>
        <w:t>Juanmi</w:t>
      </w:r>
      <w:proofErr w:type="spellEnd"/>
      <w:r>
        <w:rPr>
          <w:rFonts w:ascii="Arial Narrow" w:eastAsia="Arial" w:hAnsi="Arial Narrow" w:cs="Arial Narrow"/>
          <w:color w:val="00000A"/>
          <w:sz w:val="26"/>
          <w:szCs w:val="26"/>
          <w:lang w:eastAsia="es-ES_tradnl"/>
        </w:rPr>
        <w:t xml:space="preserve"> Blanes, respectivamente, ha presentado la II Liga Municipal de Fútbol, que este año contará con la participación 28 equipos mixtos (chicos y chicas) de fútbol sala desde </w:t>
      </w:r>
      <w:proofErr w:type="spellStart"/>
      <w:r>
        <w:rPr>
          <w:rFonts w:ascii="Arial Narrow" w:eastAsia="Arial" w:hAnsi="Arial Narrow" w:cs="Arial Narrow"/>
          <w:color w:val="00000A"/>
          <w:sz w:val="26"/>
          <w:szCs w:val="26"/>
          <w:lang w:eastAsia="es-ES_tradnl"/>
        </w:rPr>
        <w:t>prebenjamín</w:t>
      </w:r>
      <w:proofErr w:type="spellEnd"/>
      <w:r>
        <w:rPr>
          <w:rFonts w:ascii="Arial Narrow" w:eastAsia="Arial" w:hAnsi="Arial Narrow" w:cs="Arial Narrow"/>
          <w:color w:val="00000A"/>
          <w:sz w:val="26"/>
          <w:szCs w:val="26"/>
          <w:lang w:eastAsia="es-ES_tradnl"/>
        </w:rPr>
        <w:t>, benjamín</w:t>
      </w:r>
      <w:r w:rsidR="007C6F6E">
        <w:rPr>
          <w:rFonts w:ascii="Arial Narrow" w:eastAsia="Arial" w:hAnsi="Arial Narrow" w:cs="Arial Narrow"/>
          <w:color w:val="00000A"/>
          <w:sz w:val="26"/>
          <w:szCs w:val="26"/>
          <w:lang w:eastAsia="es-ES_tradnl"/>
        </w:rPr>
        <w:t>,</w:t>
      </w:r>
      <w:r>
        <w:rPr>
          <w:rFonts w:ascii="Arial Narrow" w:eastAsia="Arial" w:hAnsi="Arial Narrow" w:cs="Arial Narrow"/>
          <w:color w:val="00000A"/>
          <w:sz w:val="26"/>
          <w:szCs w:val="26"/>
          <w:lang w:eastAsia="es-ES_tradnl"/>
        </w:rPr>
        <w:t xml:space="preserve"> alevín  hasta infantil, 8 equipos en las categorías más pequeñas y 4 en la infantil. </w:t>
      </w:r>
    </w:p>
    <w:p w:rsidR="00220D06" w:rsidRDefault="00BA5314">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 xml:space="preserve">Los 28 equipos mixtos participantes iniciarán </w:t>
      </w:r>
      <w:proofErr w:type="gramStart"/>
      <w:r>
        <w:rPr>
          <w:rFonts w:ascii="Arial Narrow" w:eastAsia="Arial" w:hAnsi="Arial Narrow" w:cs="Arial Narrow"/>
          <w:color w:val="00000A"/>
          <w:sz w:val="26"/>
          <w:szCs w:val="26"/>
          <w:lang w:eastAsia="es-ES_tradnl"/>
        </w:rPr>
        <w:t>las liguilla</w:t>
      </w:r>
      <w:proofErr w:type="gramEnd"/>
      <w:r>
        <w:rPr>
          <w:rFonts w:ascii="Arial Narrow" w:eastAsia="Arial" w:hAnsi="Arial Narrow" w:cs="Arial Narrow"/>
          <w:color w:val="00000A"/>
          <w:sz w:val="26"/>
          <w:szCs w:val="26"/>
          <w:lang w:eastAsia="es-ES_tradnl"/>
        </w:rPr>
        <w:t xml:space="preserve"> a partir del 26 de abril para competir los viernes y sábados en las pistas de La Asunción hasta llegar a la final el 31 de mayo en el Pabellón Ruiz Mateos. La inscripción está abierta hasta el día 20 de abril en la dirección: futsalxerez@gmail.com.</w:t>
      </w:r>
    </w:p>
    <w:p w:rsidR="00220D06" w:rsidRDefault="00BA5314">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 xml:space="preserve">El delegado de Deportes ha afirmado que el deporte en edad escolar “es </w:t>
      </w:r>
      <w:r w:rsidR="007C6F6E">
        <w:rPr>
          <w:rFonts w:ascii="Arial Narrow" w:eastAsia="Arial" w:hAnsi="Arial Narrow" w:cs="Arial Narrow"/>
          <w:color w:val="00000A"/>
          <w:sz w:val="26"/>
          <w:szCs w:val="26"/>
          <w:lang w:eastAsia="es-ES_tradnl"/>
        </w:rPr>
        <w:t>muy importante, estamos</w:t>
      </w:r>
      <w:r>
        <w:rPr>
          <w:rFonts w:ascii="Arial Narrow" w:eastAsia="Arial" w:hAnsi="Arial Narrow" w:cs="Arial Narrow"/>
          <w:color w:val="00000A"/>
          <w:sz w:val="26"/>
          <w:szCs w:val="26"/>
          <w:lang w:eastAsia="es-ES_tradnl"/>
        </w:rPr>
        <w:t xml:space="preserve"> encantado de fomentar el deporte entre los más pequeños. Los hábitos saludables, la convivencia entre jóvenes, la sociabilidad y los valores sociales-deportivos son objetivos primordiales del </w:t>
      </w:r>
      <w:r w:rsidR="007C6F6E">
        <w:rPr>
          <w:rFonts w:ascii="Arial Narrow" w:eastAsia="Arial" w:hAnsi="Arial Narrow" w:cs="Arial Narrow"/>
          <w:color w:val="00000A"/>
          <w:sz w:val="26"/>
          <w:szCs w:val="26"/>
          <w:lang w:eastAsia="es-ES_tradnl"/>
        </w:rPr>
        <w:t xml:space="preserve">Gobierno </w:t>
      </w:r>
      <w:r>
        <w:rPr>
          <w:rFonts w:ascii="Arial Narrow" w:eastAsia="Arial" w:hAnsi="Arial Narrow" w:cs="Arial Narrow"/>
          <w:color w:val="00000A"/>
          <w:sz w:val="26"/>
          <w:szCs w:val="26"/>
          <w:lang w:eastAsia="es-ES_tradnl"/>
        </w:rPr>
        <w:t xml:space="preserve">de Jerez”, ha recordado. José Ángel Aparicio ha agradecido al </w:t>
      </w:r>
      <w:proofErr w:type="spellStart"/>
      <w:r>
        <w:rPr>
          <w:rFonts w:ascii="Arial Narrow" w:eastAsia="Arial" w:hAnsi="Arial Narrow" w:cs="Arial Narrow"/>
          <w:color w:val="00000A"/>
          <w:sz w:val="26"/>
          <w:szCs w:val="26"/>
          <w:lang w:eastAsia="es-ES_tradnl"/>
        </w:rPr>
        <w:t>Xerez</w:t>
      </w:r>
      <w:proofErr w:type="spellEnd"/>
      <w:r>
        <w:rPr>
          <w:rFonts w:ascii="Arial Narrow" w:eastAsia="Arial" w:hAnsi="Arial Narrow" w:cs="Arial Narrow"/>
          <w:color w:val="00000A"/>
          <w:sz w:val="26"/>
          <w:szCs w:val="26"/>
          <w:lang w:eastAsia="es-ES_tradnl"/>
        </w:rPr>
        <w:t xml:space="preserve"> Toyota </w:t>
      </w:r>
      <w:proofErr w:type="spellStart"/>
      <w:r>
        <w:rPr>
          <w:rFonts w:ascii="Arial Narrow" w:eastAsia="Arial" w:hAnsi="Arial Narrow" w:cs="Arial Narrow"/>
          <w:color w:val="00000A"/>
          <w:sz w:val="26"/>
          <w:szCs w:val="26"/>
          <w:lang w:eastAsia="es-ES_tradnl"/>
        </w:rPr>
        <w:t>Nimauto</w:t>
      </w:r>
      <w:proofErr w:type="spellEnd"/>
      <w:r>
        <w:rPr>
          <w:rFonts w:ascii="Arial Narrow" w:eastAsia="Arial" w:hAnsi="Arial Narrow" w:cs="Arial Narrow"/>
          <w:color w:val="00000A"/>
          <w:sz w:val="26"/>
          <w:szCs w:val="26"/>
          <w:lang w:eastAsia="es-ES_tradnl"/>
        </w:rPr>
        <w:t xml:space="preserve"> su colaboración en la organización de esta competición, reconocimiento que también ha trasladado a las empresas patrocinadoras: Jerez </w:t>
      </w:r>
      <w:proofErr w:type="spellStart"/>
      <w:r>
        <w:rPr>
          <w:rFonts w:ascii="Arial Narrow" w:eastAsia="Arial" w:hAnsi="Arial Narrow" w:cs="Arial Narrow"/>
          <w:color w:val="00000A"/>
          <w:sz w:val="26"/>
          <w:szCs w:val="26"/>
          <w:lang w:eastAsia="es-ES_tradnl"/>
        </w:rPr>
        <w:t>Fun</w:t>
      </w:r>
      <w:proofErr w:type="spellEnd"/>
      <w:r>
        <w:rPr>
          <w:rFonts w:ascii="Arial Narrow" w:eastAsia="Arial" w:hAnsi="Arial Narrow" w:cs="Arial Narrow"/>
          <w:color w:val="00000A"/>
          <w:sz w:val="26"/>
          <w:szCs w:val="26"/>
          <w:lang w:eastAsia="es-ES_tradnl"/>
        </w:rPr>
        <w:t xml:space="preserve"> Center, Senda, Collage Academia de Arte, Vivas Distribuciones, </w:t>
      </w:r>
      <w:proofErr w:type="spellStart"/>
      <w:r>
        <w:rPr>
          <w:rFonts w:ascii="Arial Narrow" w:eastAsia="Arial" w:hAnsi="Arial Narrow" w:cs="Arial Narrow"/>
          <w:color w:val="00000A"/>
          <w:sz w:val="26"/>
          <w:szCs w:val="26"/>
          <w:lang w:eastAsia="es-ES_tradnl"/>
        </w:rPr>
        <w:t>Roansa</w:t>
      </w:r>
      <w:proofErr w:type="spellEnd"/>
      <w:r>
        <w:rPr>
          <w:rFonts w:ascii="Arial Narrow" w:eastAsia="Arial" w:hAnsi="Arial Narrow" w:cs="Arial Narrow"/>
          <w:color w:val="00000A"/>
          <w:sz w:val="26"/>
          <w:szCs w:val="26"/>
          <w:lang w:eastAsia="es-ES_tradnl"/>
        </w:rPr>
        <w:t>, Librería-Papelería El Retiro. “Y cómo no a la Real Federación Andaluza de Fútbol”.</w:t>
      </w:r>
    </w:p>
    <w:p w:rsidR="00220D06" w:rsidRDefault="00BA5314">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La Liga Municipal de Fútbol Sala es un evento deportivo muy joven pero ya consolidado. “Estamos convencidos de que esta liga va a ser un éxito de público. Estas jóvenes promesas del fútbol tienen tras de sí un gran respaldo de familiares, amigos, que disfrutan de estos partidos. Los pequeños futbolistas lo van a dar todo para que veamos un espectáculo en cada partido”, ha asegurado el responsable de Deportes.</w:t>
      </w:r>
    </w:p>
    <w:p w:rsidR="00220D06" w:rsidRDefault="00BA5314">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 xml:space="preserve">José Ángel Aparicio ha pedido a estas jóvenes promesas que primero disfruten </w:t>
      </w:r>
      <w:r>
        <w:rPr>
          <w:rFonts w:ascii="Arial Narrow" w:eastAsia="Arial" w:hAnsi="Arial Narrow" w:cs="Arial Narrow"/>
          <w:color w:val="00000A"/>
          <w:sz w:val="26"/>
          <w:szCs w:val="26"/>
          <w:lang w:eastAsia="es-ES_tradnl"/>
        </w:rPr>
        <w:lastRenderedPageBreak/>
        <w:t>con la camiseta de su equipo de Jerez y luego con un equipo de gran categoría. “Así que mucho ánimo, que haya juego limpio. Lo importante es disfrutar, participar y si se gana o se pierde tiene que dar igual porque se trata de divertirse”, ha subrayado.</w:t>
      </w:r>
    </w:p>
    <w:p w:rsidR="00220D06" w:rsidRDefault="00BA5314">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 xml:space="preserve">Fernando Guerrero ha explicado que el equipo </w:t>
      </w:r>
      <w:proofErr w:type="spellStart"/>
      <w:r>
        <w:rPr>
          <w:rFonts w:ascii="Arial Narrow" w:eastAsia="Arial" w:hAnsi="Arial Narrow" w:cs="Arial Narrow"/>
          <w:color w:val="00000A"/>
          <w:sz w:val="26"/>
          <w:szCs w:val="26"/>
          <w:lang w:eastAsia="es-ES_tradnl"/>
        </w:rPr>
        <w:t>Xerez</w:t>
      </w:r>
      <w:proofErr w:type="spellEnd"/>
      <w:r>
        <w:rPr>
          <w:rFonts w:ascii="Arial Narrow" w:eastAsia="Arial" w:hAnsi="Arial Narrow" w:cs="Arial Narrow"/>
          <w:color w:val="00000A"/>
          <w:sz w:val="26"/>
          <w:szCs w:val="26"/>
          <w:lang w:eastAsia="es-ES_tradnl"/>
        </w:rPr>
        <w:t xml:space="preserve"> Toyota </w:t>
      </w:r>
      <w:proofErr w:type="spellStart"/>
      <w:r>
        <w:rPr>
          <w:rFonts w:ascii="Arial Narrow" w:eastAsia="Arial" w:hAnsi="Arial Narrow" w:cs="Arial Narrow"/>
          <w:color w:val="00000A"/>
          <w:sz w:val="26"/>
          <w:szCs w:val="26"/>
          <w:lang w:eastAsia="es-ES_tradnl"/>
        </w:rPr>
        <w:t>Nimauto</w:t>
      </w:r>
      <w:proofErr w:type="spellEnd"/>
      <w:r>
        <w:rPr>
          <w:rFonts w:ascii="Arial Narrow" w:eastAsia="Arial" w:hAnsi="Arial Narrow" w:cs="Arial Narrow"/>
          <w:color w:val="00000A"/>
          <w:sz w:val="26"/>
          <w:szCs w:val="26"/>
          <w:lang w:eastAsia="es-ES_tradnl"/>
        </w:rPr>
        <w:t xml:space="preserve"> empezó este proyecto de liguilla con el ánimo de recuperar las ligas municipales y escolares de años atrás que se perdieron con el tiempo. “Nos quedamos sorprendidos por el éxito que hemos tenido entre la comunidad educativa. Es una experiencia muy grata que sin la ayuda del Ayuntamiento no sería posible”. El presidente del </w:t>
      </w:r>
      <w:proofErr w:type="spellStart"/>
      <w:r>
        <w:rPr>
          <w:rFonts w:ascii="Arial Narrow" w:eastAsia="Arial" w:hAnsi="Arial Narrow" w:cs="Arial Narrow"/>
          <w:color w:val="00000A"/>
          <w:sz w:val="26"/>
          <w:szCs w:val="26"/>
          <w:lang w:eastAsia="es-ES_tradnl"/>
        </w:rPr>
        <w:t>Xerez</w:t>
      </w:r>
      <w:proofErr w:type="spellEnd"/>
      <w:r>
        <w:rPr>
          <w:rFonts w:ascii="Arial Narrow" w:eastAsia="Arial" w:hAnsi="Arial Narrow" w:cs="Arial Narrow"/>
          <w:color w:val="00000A"/>
          <w:sz w:val="26"/>
          <w:szCs w:val="26"/>
          <w:lang w:eastAsia="es-ES_tradnl"/>
        </w:rPr>
        <w:t xml:space="preserve"> Toyota </w:t>
      </w:r>
      <w:proofErr w:type="spellStart"/>
      <w:r>
        <w:rPr>
          <w:rFonts w:ascii="Arial Narrow" w:eastAsia="Arial" w:hAnsi="Arial Narrow" w:cs="Arial Narrow"/>
          <w:color w:val="00000A"/>
          <w:sz w:val="26"/>
          <w:szCs w:val="26"/>
          <w:lang w:eastAsia="es-ES_tradnl"/>
        </w:rPr>
        <w:t>Nimauto</w:t>
      </w:r>
      <w:proofErr w:type="spellEnd"/>
      <w:r>
        <w:rPr>
          <w:rFonts w:ascii="Arial Narrow" w:eastAsia="Arial" w:hAnsi="Arial Narrow" w:cs="Arial Narrow"/>
          <w:color w:val="00000A"/>
          <w:sz w:val="26"/>
          <w:szCs w:val="26"/>
          <w:lang w:eastAsia="es-ES_tradnl"/>
        </w:rPr>
        <w:t xml:space="preserve"> ha enfatizado que todos los equipos tendrán su sitio en la final del Ruiz-Mateos porque es una liguilla lúdica y las formaciones no son federadas.</w:t>
      </w:r>
    </w:p>
    <w:p w:rsidR="00220D06" w:rsidRDefault="00BA5314">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proofErr w:type="spellStart"/>
      <w:r>
        <w:rPr>
          <w:rFonts w:ascii="Arial Narrow" w:eastAsia="Arial" w:hAnsi="Arial Narrow" w:cs="Arial Narrow"/>
          <w:color w:val="00000A"/>
          <w:sz w:val="26"/>
          <w:szCs w:val="26"/>
          <w:lang w:eastAsia="es-ES_tradnl"/>
        </w:rPr>
        <w:t>Juanmi</w:t>
      </w:r>
      <w:proofErr w:type="spellEnd"/>
      <w:r>
        <w:rPr>
          <w:rFonts w:ascii="Arial Narrow" w:eastAsia="Arial" w:hAnsi="Arial Narrow" w:cs="Arial Narrow"/>
          <w:color w:val="00000A"/>
          <w:sz w:val="26"/>
          <w:szCs w:val="26"/>
          <w:lang w:eastAsia="es-ES_tradnl"/>
        </w:rPr>
        <w:t xml:space="preserve"> Blanes ha recordado el éxito del año pasado, participaron entonces 24 equipos y este año ya serán 28 al añadirse las formaciones infa</w:t>
      </w:r>
      <w:r w:rsidR="007C6F6E">
        <w:rPr>
          <w:rFonts w:ascii="Arial Narrow" w:eastAsia="Arial" w:hAnsi="Arial Narrow" w:cs="Arial Narrow"/>
          <w:color w:val="00000A"/>
          <w:sz w:val="26"/>
          <w:szCs w:val="26"/>
          <w:lang w:eastAsia="es-ES_tradnl"/>
        </w:rPr>
        <w:t>n</w:t>
      </w:r>
      <w:r>
        <w:rPr>
          <w:rFonts w:ascii="Arial Narrow" w:eastAsia="Arial" w:hAnsi="Arial Narrow" w:cs="Arial Narrow"/>
          <w:color w:val="00000A"/>
          <w:sz w:val="26"/>
          <w:szCs w:val="26"/>
          <w:lang w:eastAsia="es-ES_tradnl"/>
        </w:rPr>
        <w:t>tiles. Las gradas del Ruiz Mateos se llenaron de familiares y amigos, escolares de los colegios participantes. Hubo un espectáculo de presentación con la animación de un speaker y entrevistas. “Muchos de ellos nunca habían competi</w:t>
      </w:r>
      <w:r w:rsidR="007C6F6E">
        <w:rPr>
          <w:rFonts w:ascii="Arial Narrow" w:eastAsia="Arial" w:hAnsi="Arial Narrow" w:cs="Arial Narrow"/>
          <w:color w:val="00000A"/>
          <w:sz w:val="26"/>
          <w:szCs w:val="26"/>
          <w:lang w:eastAsia="es-ES_tradnl"/>
        </w:rPr>
        <w:t>do</w:t>
      </w:r>
      <w:r>
        <w:rPr>
          <w:rFonts w:ascii="Arial Narrow" w:eastAsia="Arial" w:hAnsi="Arial Narrow" w:cs="Arial Narrow"/>
          <w:color w:val="00000A"/>
          <w:sz w:val="26"/>
          <w:szCs w:val="26"/>
          <w:lang w:eastAsia="es-ES_tradnl"/>
        </w:rPr>
        <w:t xml:space="preserve"> y les hacía ilusión hacerlo delante de sus padres, abuelos, amigos”, ha comentado. Blanes ha explicado que la Real Federación Andaluza de Fútbol va a aportar el arbitraje para que sea más profesional.</w:t>
      </w:r>
    </w:p>
    <w:p w:rsidR="007C6F6E" w:rsidRDefault="007C6F6E">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p>
    <w:p w:rsidR="00220D06" w:rsidRPr="007C6F6E" w:rsidRDefault="00BA5314">
      <w:pPr>
        <w:pStyle w:val="Textoindependiente"/>
        <w:widowControl w:val="0"/>
        <w:shd w:val="clear" w:color="auto" w:fill="FFFFFF"/>
        <w:tabs>
          <w:tab w:val="left" w:pos="729"/>
        </w:tabs>
        <w:spacing w:after="142" w:line="240" w:lineRule="auto"/>
        <w:jc w:val="both"/>
      </w:pPr>
      <w:r w:rsidRPr="007C6F6E">
        <w:rPr>
          <w:rFonts w:ascii="Arial Narrow" w:eastAsia="Arial" w:hAnsi="Arial Narrow" w:cs="Arial Narrow"/>
          <w:color w:val="00000A"/>
          <w:sz w:val="26"/>
          <w:szCs w:val="26"/>
          <w:lang w:eastAsia="es-ES_tradnl"/>
        </w:rPr>
        <w:t>(</w:t>
      </w:r>
      <w:r w:rsidR="007C6F6E">
        <w:rPr>
          <w:rFonts w:ascii="Arial Narrow" w:eastAsia="Arial" w:hAnsi="Arial Narrow" w:cs="Arial Narrow"/>
          <w:iCs/>
          <w:color w:val="00000A"/>
          <w:sz w:val="26"/>
          <w:szCs w:val="26"/>
          <w:lang w:eastAsia="es-ES_tradnl"/>
        </w:rPr>
        <w:t>S</w:t>
      </w:r>
      <w:bookmarkStart w:id="0" w:name="_GoBack"/>
      <w:bookmarkEnd w:id="0"/>
      <w:r w:rsidRPr="007C6F6E">
        <w:rPr>
          <w:rFonts w:ascii="Arial Narrow" w:eastAsia="Arial" w:hAnsi="Arial Narrow" w:cs="Arial Narrow"/>
          <w:iCs/>
          <w:color w:val="00000A"/>
          <w:sz w:val="26"/>
          <w:szCs w:val="26"/>
          <w:lang w:eastAsia="es-ES_tradnl"/>
        </w:rPr>
        <w:t>e adjunta fotografía y audio</w:t>
      </w:r>
      <w:r w:rsidRPr="007C6F6E">
        <w:rPr>
          <w:rFonts w:ascii="Arial Narrow" w:eastAsia="Arial" w:hAnsi="Arial Narrow" w:cs="Arial Narrow"/>
          <w:color w:val="00000A"/>
          <w:sz w:val="26"/>
          <w:szCs w:val="26"/>
          <w:lang w:eastAsia="es-ES_tradnl"/>
        </w:rPr>
        <w:t>)</w:t>
      </w:r>
    </w:p>
    <w:p w:rsidR="00220D06" w:rsidRDefault="007C6F6E">
      <w:pPr>
        <w:widowControl w:val="0"/>
        <w:shd w:val="clear" w:color="auto" w:fill="FFFFFF"/>
        <w:tabs>
          <w:tab w:val="left" w:pos="729"/>
        </w:tabs>
        <w:spacing w:after="142"/>
        <w:jc w:val="both"/>
      </w:pPr>
      <w:hyperlink r:id="rId7" w:tgtFrame="_blank">
        <w:bookmarkStart w:id="1" w:name="LPlnk826890"/>
        <w:bookmarkEnd w:id="1"/>
        <w:r w:rsidR="00BA5314">
          <w:rPr>
            <w:rStyle w:val="Hipervnculo1"/>
            <w:rFonts w:ascii="wf segoe-ui normal;Segoe UI;Seg" w:eastAsia="Arial" w:hAnsi="wf segoe-ui normal;Segoe UI;Seg" w:cs="Arial Narrow"/>
            <w:color w:val="00000A"/>
            <w:sz w:val="23"/>
            <w:szCs w:val="26"/>
            <w:lang w:eastAsia="es-ES_tradnl"/>
          </w:rPr>
          <w:t>https://soundcloud.com/user-162770691/ni-auto-mp3/s-fJihzLP33Vx</w:t>
        </w:r>
      </w:hyperlink>
      <w:r w:rsidR="00BA5314">
        <w:rPr>
          <w:rFonts w:ascii="Arial Narrow" w:eastAsia="Arial" w:hAnsi="Arial Narrow" w:cs="Arial Narrow"/>
          <w:color w:val="00000A"/>
          <w:sz w:val="26"/>
          <w:szCs w:val="26"/>
          <w:lang w:eastAsia="es-ES_tradnl"/>
        </w:rPr>
        <w:t xml:space="preserve"> </w:t>
      </w:r>
    </w:p>
    <w:p w:rsidR="00220D06" w:rsidRDefault="00220D06">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p>
    <w:p w:rsidR="00220D06" w:rsidRDefault="00220D06">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p>
    <w:sectPr w:rsidR="00220D06">
      <w:headerReference w:type="default" r:id="rId8"/>
      <w:headerReference w:type="firs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48B" w:rsidRDefault="00BA5314">
      <w:r>
        <w:separator/>
      </w:r>
    </w:p>
  </w:endnote>
  <w:endnote w:type="continuationSeparator" w:id="0">
    <w:p w:rsidR="00EF648B" w:rsidRDefault="00BA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wf segoe-ui normal;Segoe UI;Seg">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48B" w:rsidRDefault="00BA5314">
      <w:r>
        <w:separator/>
      </w:r>
    </w:p>
  </w:footnote>
  <w:footnote w:type="continuationSeparator" w:id="0">
    <w:p w:rsidR="00EF648B" w:rsidRDefault="00BA5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06" w:rsidRDefault="00BA5314">
    <w:pPr>
      <w:pStyle w:val="Encabezado"/>
      <w:rPr>
        <w:lang w:eastAsia="es-ES"/>
      </w:rPr>
    </w:pPr>
    <w:r>
      <w:rPr>
        <w:noProof/>
        <w:lang w:eastAsia="es-ES"/>
      </w:rPr>
      <w:drawing>
        <wp:anchor distT="0" distB="0" distL="0" distR="0" simplePos="0" relativeHeight="251657216"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06" w:rsidRDefault="00BA5314">
    <w:pPr>
      <w:pStyle w:val="Encabezado"/>
      <w:rPr>
        <w:lang w:eastAsia="es-ES"/>
      </w:rPr>
    </w:pPr>
    <w:r>
      <w:rPr>
        <w:noProof/>
        <w:lang w:eastAsia="es-ES"/>
      </w:rPr>
      <w:drawing>
        <wp:anchor distT="0" distB="0" distL="0" distR="0" simplePos="0" relativeHeight="251658240"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54DE0"/>
    <w:multiLevelType w:val="multilevel"/>
    <w:tmpl w:val="9000C5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40B3755"/>
    <w:multiLevelType w:val="multilevel"/>
    <w:tmpl w:val="CAC2F520"/>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06"/>
    <w:rsid w:val="00220D06"/>
    <w:rsid w:val="007C6F6E"/>
    <w:rsid w:val="00BA5314"/>
    <w:rsid w:val="00EF648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4E27C-B64F-4D28-B162-263FFE47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rPr>
      <w:color w:val="0563C1"/>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C74483"/>
    <w:rPr>
      <w:rFonts w:ascii="Tahoma" w:hAnsi="Tahoma" w:cs="Tahoma"/>
      <w:kern w:val="2"/>
      <w:sz w:val="24"/>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oundcloud.com/user-162770691/ni-auto-mp3/s-fJihzLP33V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3186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3</cp:revision>
  <cp:lastPrinted>2024-04-17T12:18:00Z</cp:lastPrinted>
  <dcterms:created xsi:type="dcterms:W3CDTF">2024-04-17T10:46:00Z</dcterms:created>
  <dcterms:modified xsi:type="dcterms:W3CDTF">2024-04-17T10:55:00Z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