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316CE" w:rsidRDefault="00D316CE">
      <w:pPr>
        <w:rPr>
          <w:rFonts w:ascii="Arial Narrow" w:eastAsia="Tahoma" w:hAnsi="Arial Narrow" w:cs="Arial"/>
          <w:sz w:val="26"/>
          <w:szCs w:val="26"/>
        </w:rPr>
      </w:pPr>
    </w:p>
    <w:p w:rsidR="00D316CE" w:rsidRDefault="008F122E">
      <w:pPr>
        <w:rPr>
          <w:rFonts w:ascii="Arial Narrow" w:eastAsia="Tahoma" w:hAnsi="Arial Narrow" w:cs="Arial"/>
          <w:b/>
          <w:sz w:val="40"/>
          <w:szCs w:val="26"/>
        </w:rPr>
      </w:pPr>
      <w:r>
        <w:rPr>
          <w:rFonts w:ascii="Arial Narrow" w:eastAsia="Tahoma" w:hAnsi="Arial Narrow" w:cs="Arial"/>
          <w:b/>
          <w:sz w:val="40"/>
          <w:szCs w:val="26"/>
        </w:rPr>
        <w:t>Jerez conmemora el Día del Libro con la lectura colectiva de El Quijote en la antesala del Cabildo Viejo, primera sede de</w:t>
      </w:r>
      <w:r>
        <w:rPr>
          <w:rFonts w:ascii="Arial Narrow" w:eastAsia="Tahoma" w:hAnsi="Arial Narrow" w:cs="Arial"/>
          <w:b/>
          <w:sz w:val="40"/>
          <w:szCs w:val="26"/>
        </w:rPr>
        <w:t xml:space="preserve"> la Biblioteca Municipal</w:t>
      </w:r>
    </w:p>
    <w:p w:rsidR="00D316CE" w:rsidRDefault="00D316CE">
      <w:pPr>
        <w:rPr>
          <w:rFonts w:ascii="Arial Narrow" w:eastAsia="Tahoma" w:hAnsi="Arial Narrow" w:cs="Arial"/>
          <w:b/>
          <w:sz w:val="40"/>
          <w:szCs w:val="26"/>
        </w:rPr>
      </w:pPr>
    </w:p>
    <w:p w:rsidR="00D316CE" w:rsidRDefault="00D316CE">
      <w:pPr>
        <w:rPr>
          <w:rFonts w:ascii="Arial Narrow" w:hAnsi="Arial Narrow"/>
        </w:rPr>
      </w:pPr>
    </w:p>
    <w:p w:rsidR="00D316CE" w:rsidRDefault="008F122E">
      <w:pPr>
        <w:pStyle w:val="western"/>
        <w:shd w:val="clear" w:color="auto" w:fill="FFFFFF"/>
        <w:jc w:val="both"/>
        <w:rPr>
          <w:rFonts w:ascii="Arial Narrow" w:hAnsi="Arial Narrow" w:cs="Trebuchet MS"/>
          <w:bCs/>
          <w:sz w:val="26"/>
          <w:szCs w:val="26"/>
        </w:rPr>
      </w:pPr>
      <w:r>
        <w:rPr>
          <w:rFonts w:ascii="Arial Narrow" w:hAnsi="Arial Narrow" w:cs="Trebuchet MS"/>
          <w:b/>
          <w:bCs/>
          <w:sz w:val="26"/>
          <w:szCs w:val="26"/>
        </w:rPr>
        <w:t>23 de abril de 2024.</w:t>
      </w:r>
      <w:r>
        <w:rPr>
          <w:rFonts w:ascii="Arial Narrow" w:hAnsi="Arial Narrow" w:cs="Trebuchet MS"/>
          <w:bCs/>
          <w:sz w:val="26"/>
          <w:szCs w:val="26"/>
        </w:rPr>
        <w:t xml:space="preserve"> La alcaldesa de Jerez, María José García-Pelayo, ha presidido esta martes</w:t>
      </w:r>
      <w:r>
        <w:rPr>
          <w:rFonts w:ascii="Arial Narrow" w:hAnsi="Arial Narrow" w:cs="Trebuchet MS"/>
          <w:bCs/>
          <w:sz w:val="26"/>
          <w:szCs w:val="26"/>
        </w:rPr>
        <w:t xml:space="preserve"> el acto conmemorativo por el Día Internacional del Libro, que se ha celebrado en la antesala del Cabildo Viejo, estancia que sirvió de primera sede de la Biblioteca Municipal, que a</w:t>
      </w:r>
      <w:r>
        <w:rPr>
          <w:rFonts w:ascii="Arial Narrow" w:hAnsi="Arial Narrow" w:cs="Trebuchet MS"/>
          <w:bCs/>
          <w:sz w:val="26"/>
          <w:szCs w:val="26"/>
        </w:rPr>
        <w:t>tesora 151 años de historia, y que abrió sus puertas en un 23 de abril, día del fallecimiento del ilustre escritor Miguel de Cervantes.</w:t>
      </w:r>
    </w:p>
    <w:p w:rsidR="00D316CE" w:rsidRDefault="00D316CE">
      <w:pPr>
        <w:pStyle w:val="western"/>
        <w:shd w:val="clear" w:color="auto" w:fill="FFFFFF"/>
        <w:jc w:val="both"/>
        <w:rPr>
          <w:rFonts w:ascii="Arial Narrow" w:hAnsi="Arial Narrow" w:cs="Trebuchet MS"/>
          <w:bCs/>
          <w:sz w:val="26"/>
          <w:szCs w:val="26"/>
        </w:rPr>
      </w:pPr>
    </w:p>
    <w:p w:rsidR="00D316CE" w:rsidRDefault="008F122E">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La regidora jerezana ha destacado la importante labor de conservación y difusión del conocimiento y la cultura promovid</w:t>
      </w:r>
      <w:r>
        <w:rPr>
          <w:rFonts w:ascii="Arial Narrow" w:hAnsi="Arial Narrow" w:cs="Trebuchet MS"/>
          <w:bCs/>
          <w:sz w:val="26"/>
          <w:szCs w:val="26"/>
        </w:rPr>
        <w:t>a desde el ámbito municipal y ha recordado el compromiso de sus impulsores. María José García-Pelayo también ha agradecido a los representantes de las instituciones y entidades educativas, culturales y vecinales presentes, su compromiso con el desarrollo c</w:t>
      </w:r>
      <w:r>
        <w:rPr>
          <w:rFonts w:ascii="Arial Narrow" w:hAnsi="Arial Narrow" w:cs="Trebuchet MS"/>
          <w:bCs/>
          <w:sz w:val="26"/>
          <w:szCs w:val="26"/>
        </w:rPr>
        <w:t xml:space="preserve">ultural de la ciudad a través de sus diferentes actividades y programas. </w:t>
      </w:r>
    </w:p>
    <w:p w:rsidR="00D316CE" w:rsidRDefault="00D316CE">
      <w:pPr>
        <w:pStyle w:val="western"/>
        <w:shd w:val="clear" w:color="auto" w:fill="FFFFFF"/>
        <w:jc w:val="both"/>
        <w:rPr>
          <w:rFonts w:ascii="Arial Narrow" w:hAnsi="Arial Narrow" w:cs="Trebuchet MS"/>
          <w:bCs/>
          <w:sz w:val="26"/>
          <w:szCs w:val="26"/>
        </w:rPr>
      </w:pPr>
    </w:p>
    <w:p w:rsidR="00D316CE" w:rsidRDefault="008F122E">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 xml:space="preserve">Seguidamente, la alcaldesa fue la encargada de iniciar la lectura colectiva </w:t>
      </w:r>
      <w:r>
        <w:rPr>
          <w:rFonts w:ascii="Arial Narrow" w:hAnsi="Arial Narrow" w:cs="Trebuchet MS"/>
          <w:bCs/>
          <w:i/>
          <w:sz w:val="26"/>
          <w:szCs w:val="26"/>
        </w:rPr>
        <w:t>de El Quijote</w:t>
      </w:r>
      <w:r>
        <w:rPr>
          <w:rFonts w:ascii="Arial Narrow" w:hAnsi="Arial Narrow" w:cs="Trebuchet MS"/>
          <w:bCs/>
          <w:sz w:val="26"/>
          <w:szCs w:val="26"/>
        </w:rPr>
        <w:t xml:space="preserve">, cediendo el atril a autoridades y representantes del tejido asociativo jerezano, como han </w:t>
      </w:r>
      <w:r>
        <w:rPr>
          <w:rFonts w:ascii="Arial Narrow" w:hAnsi="Arial Narrow" w:cs="Trebuchet MS"/>
          <w:bCs/>
          <w:sz w:val="26"/>
          <w:szCs w:val="26"/>
        </w:rPr>
        <w:t>sido, la secretaria general de la Delegación Territorial de Educación, el presidente de la Real Academia San Dionisio, Juan Salido Freyre, el teniente de alcaldesa, Antonio Real, el delegado de Cultura, Francisco Zurita, la joven autora, Daniela García, el</w:t>
      </w:r>
      <w:r>
        <w:rPr>
          <w:rFonts w:ascii="Arial Narrow" w:hAnsi="Arial Narrow" w:cs="Trebuchet MS"/>
          <w:bCs/>
          <w:sz w:val="26"/>
          <w:szCs w:val="26"/>
        </w:rPr>
        <w:t xml:space="preserve"> director del Centro de Estudios Históricos Jerezanos, Francisco Barrionuevo, y la presidenta del Ateneo de Jerez, Margarita Martín, entre otros.</w:t>
      </w:r>
    </w:p>
    <w:p w:rsidR="00D316CE" w:rsidRDefault="00D316CE">
      <w:pPr>
        <w:pStyle w:val="western"/>
        <w:shd w:val="clear" w:color="auto" w:fill="FFFFFF"/>
        <w:jc w:val="both"/>
        <w:rPr>
          <w:rFonts w:ascii="Arial Narrow" w:hAnsi="Arial Narrow" w:cs="Trebuchet MS"/>
          <w:bCs/>
          <w:sz w:val="26"/>
          <w:szCs w:val="26"/>
        </w:rPr>
      </w:pPr>
    </w:p>
    <w:p w:rsidR="00D316CE" w:rsidRDefault="008F122E">
      <w:pPr>
        <w:pStyle w:val="western"/>
        <w:shd w:val="clear" w:color="auto" w:fill="FFFFFF"/>
        <w:jc w:val="both"/>
        <w:rPr>
          <w:rFonts w:ascii="Arial Narrow" w:hAnsi="Arial Narrow" w:cs="Trebuchet MS"/>
          <w:b/>
          <w:bCs/>
          <w:sz w:val="26"/>
          <w:szCs w:val="26"/>
        </w:rPr>
      </w:pPr>
      <w:r>
        <w:rPr>
          <w:rFonts w:ascii="Arial Narrow" w:hAnsi="Arial Narrow" w:cs="Trebuchet MS"/>
          <w:b/>
          <w:bCs/>
          <w:sz w:val="26"/>
          <w:szCs w:val="26"/>
        </w:rPr>
        <w:t xml:space="preserve">Historia de la Biblioteca Municipal </w:t>
      </w:r>
    </w:p>
    <w:p w:rsidR="00D316CE" w:rsidRDefault="00D316CE">
      <w:pPr>
        <w:pStyle w:val="western"/>
        <w:shd w:val="clear" w:color="auto" w:fill="FFFFFF"/>
        <w:jc w:val="both"/>
        <w:rPr>
          <w:rFonts w:ascii="Arial Narrow" w:hAnsi="Arial Narrow" w:cs="Trebuchet MS"/>
          <w:bCs/>
          <w:sz w:val="26"/>
          <w:szCs w:val="26"/>
        </w:rPr>
      </w:pPr>
    </w:p>
    <w:p w:rsidR="00D316CE" w:rsidRDefault="008F122E">
      <w:pPr>
        <w:pStyle w:val="western"/>
        <w:shd w:val="clear" w:color="auto" w:fill="FFFFFF"/>
        <w:jc w:val="both"/>
        <w:rPr>
          <w:rFonts w:ascii="Arial Narrow" w:hAnsi="Arial Narrow" w:cs="Trebuchet MS"/>
          <w:bCs/>
          <w:sz w:val="26"/>
          <w:szCs w:val="26"/>
        </w:rPr>
      </w:pPr>
      <w:r>
        <w:rPr>
          <w:rFonts w:ascii="Arial Narrow" w:hAnsi="Arial Narrow" w:cs="Trebuchet MS"/>
          <w:bCs/>
          <w:sz w:val="26"/>
          <w:szCs w:val="26"/>
        </w:rPr>
        <w:t>Cabe recordar que e</w:t>
      </w:r>
      <w:r>
        <w:rPr>
          <w:rFonts w:ascii="Arial Narrow" w:hAnsi="Arial Narrow"/>
          <w:sz w:val="26"/>
          <w:szCs w:val="26"/>
        </w:rPr>
        <w:t xml:space="preserve">l 23 de abril se celebra el </w:t>
      </w:r>
      <w:r>
        <w:rPr>
          <w:rFonts w:ascii="Arial Narrow" w:hAnsi="Arial Narrow"/>
          <w:i/>
          <w:sz w:val="26"/>
          <w:szCs w:val="26"/>
        </w:rPr>
        <w:t xml:space="preserve">Día Mundial del Libro </w:t>
      </w:r>
      <w:r>
        <w:rPr>
          <w:rFonts w:ascii="Arial Narrow" w:hAnsi="Arial Narrow"/>
          <w:sz w:val="26"/>
          <w:szCs w:val="26"/>
        </w:rPr>
        <w:t>si</w:t>
      </w:r>
      <w:r>
        <w:rPr>
          <w:rFonts w:ascii="Arial Narrow" w:hAnsi="Arial Narrow"/>
          <w:sz w:val="26"/>
          <w:szCs w:val="26"/>
        </w:rPr>
        <w:t xml:space="preserve">endo protagonista indiscutible en nuestro país Miguel de Cervantes y su inmortal personaje, Don Quijote de La Mancha. Fue un 23 de abril de 1873 cuando el Ayuntamiento Constitucional de Jerez inauguró en este mismo </w:t>
      </w:r>
      <w:r>
        <w:rPr>
          <w:rFonts w:ascii="Arial Narrow" w:hAnsi="Arial Narrow"/>
          <w:i/>
          <w:sz w:val="26"/>
          <w:szCs w:val="26"/>
        </w:rPr>
        <w:t>Cabildo Viejo</w:t>
      </w:r>
      <w:r>
        <w:rPr>
          <w:rFonts w:ascii="Arial Narrow" w:hAnsi="Arial Narrow"/>
          <w:sz w:val="26"/>
          <w:szCs w:val="26"/>
        </w:rPr>
        <w:t xml:space="preserve"> la Biblioteca Municipal, de</w:t>
      </w:r>
      <w:r>
        <w:rPr>
          <w:rFonts w:ascii="Arial Narrow" w:hAnsi="Arial Narrow"/>
          <w:sz w:val="26"/>
          <w:szCs w:val="26"/>
        </w:rPr>
        <w:t xml:space="preserve">ntro del amplio movimiento de extensión de la lectura pública llevado a cabo en el "Sexenio Democrático", a través de la creación de las llamadas "bibliotecas populares". Y como no podía ser de otro modo, el nuevo establecimiento se dedicó a nuestro autor </w:t>
      </w:r>
      <w:r>
        <w:rPr>
          <w:rFonts w:ascii="Arial Narrow" w:hAnsi="Arial Narrow"/>
          <w:sz w:val="26"/>
          <w:szCs w:val="26"/>
        </w:rPr>
        <w:t>más universal, que nos dejaba un 23 de abril de 1616. La placa que preside esta Sala conmemora aquel acontecimiento.</w:t>
      </w:r>
    </w:p>
    <w:p w:rsidR="00D316CE" w:rsidRDefault="008F122E">
      <w:pPr>
        <w:jc w:val="both"/>
        <w:rPr>
          <w:rFonts w:ascii="Arial Narrow" w:hAnsi="Arial Narrow"/>
          <w:sz w:val="26"/>
          <w:szCs w:val="26"/>
        </w:rPr>
      </w:pPr>
      <w:r>
        <w:rPr>
          <w:rFonts w:ascii="Arial Narrow" w:hAnsi="Arial Narrow"/>
          <w:sz w:val="26"/>
          <w:szCs w:val="26"/>
        </w:rPr>
        <w:lastRenderedPageBreak/>
        <w:t>Hoy día nuestra Biblioteca Municipal cuenta con el privilegio de ser la más antigua de las municipales andaluzas que sigue en funcionamient</w:t>
      </w:r>
      <w:r>
        <w:rPr>
          <w:rFonts w:ascii="Arial Narrow" w:hAnsi="Arial Narrow"/>
          <w:sz w:val="26"/>
          <w:szCs w:val="26"/>
        </w:rPr>
        <w:t>o desde su creación, hace más de siglo y medio. El pasado año 2023 celebraba</w:t>
      </w:r>
      <w:r>
        <w:rPr>
          <w:rFonts w:ascii="Arial Narrow" w:hAnsi="Arial Narrow"/>
          <w:sz w:val="26"/>
          <w:szCs w:val="26"/>
        </w:rPr>
        <w:t xml:space="preserve"> sus 150 años de historia, con un acto institucional en este mismo recinto.</w:t>
      </w:r>
    </w:p>
    <w:p w:rsidR="00D316CE" w:rsidRDefault="00D316CE">
      <w:pPr>
        <w:jc w:val="both"/>
        <w:rPr>
          <w:rFonts w:ascii="Arial Narrow" w:hAnsi="Arial Narrow"/>
          <w:sz w:val="26"/>
          <w:szCs w:val="26"/>
        </w:rPr>
      </w:pPr>
    </w:p>
    <w:p w:rsidR="00D316CE" w:rsidRDefault="008F122E">
      <w:pPr>
        <w:jc w:val="both"/>
        <w:rPr>
          <w:rFonts w:ascii="Arial Narrow" w:hAnsi="Arial Narrow"/>
          <w:sz w:val="26"/>
          <w:szCs w:val="26"/>
        </w:rPr>
      </w:pPr>
      <w:r>
        <w:rPr>
          <w:rFonts w:ascii="Arial Narrow" w:hAnsi="Arial Narrow"/>
          <w:sz w:val="26"/>
          <w:szCs w:val="26"/>
        </w:rPr>
        <w:t>Desde 1986, los servicios bibliotecarios municipales pasaron a ser dispensados desde la Plaza del Ba</w:t>
      </w:r>
      <w:r>
        <w:rPr>
          <w:rFonts w:ascii="Arial Narrow" w:hAnsi="Arial Narrow"/>
          <w:sz w:val="26"/>
          <w:szCs w:val="26"/>
        </w:rPr>
        <w:t xml:space="preserve">nco, donde desde 1998 esta efemérides se celebra con la lectura pública de </w:t>
      </w:r>
      <w:r>
        <w:rPr>
          <w:rFonts w:ascii="Arial Narrow" w:hAnsi="Arial Narrow"/>
          <w:i/>
          <w:sz w:val="26"/>
          <w:szCs w:val="26"/>
        </w:rPr>
        <w:t>El Quijote</w:t>
      </w:r>
      <w:r>
        <w:rPr>
          <w:rFonts w:ascii="Arial Narrow" w:hAnsi="Arial Narrow"/>
          <w:sz w:val="26"/>
          <w:szCs w:val="26"/>
        </w:rPr>
        <w:t>, costumbre que se propagó desde el Círculo de Bellas Artes de Madrid. En algunas ocasiones, el acto se ha celebrado en otras instalaciones, como el Consejo Regulador de l</w:t>
      </w:r>
      <w:r>
        <w:rPr>
          <w:rFonts w:ascii="Arial Narrow" w:hAnsi="Arial Narrow"/>
          <w:sz w:val="26"/>
          <w:szCs w:val="26"/>
        </w:rPr>
        <w:t>os Vinos de Jerez, la Sala Compañía, Los Claustros de Santo Domingo y también se han leído las aventuras del hidalgo manchego en este mismo recinto. Nada más apropiado que hacerlo en el mismo lugar donde miles de jerezanos adquirieron cultura y amor por la</w:t>
      </w:r>
      <w:r>
        <w:rPr>
          <w:rFonts w:ascii="Arial Narrow" w:hAnsi="Arial Narrow"/>
          <w:sz w:val="26"/>
          <w:szCs w:val="26"/>
        </w:rPr>
        <w:t xml:space="preserve"> lectura durante los más de cien años que la Biblioteca permaneció en esta ubicación. </w:t>
      </w:r>
    </w:p>
    <w:p w:rsidR="00D316CE" w:rsidRDefault="00D316CE">
      <w:pPr>
        <w:jc w:val="both"/>
        <w:rPr>
          <w:rFonts w:ascii="Arial Narrow" w:hAnsi="Arial Narrow"/>
          <w:sz w:val="26"/>
          <w:szCs w:val="26"/>
        </w:rPr>
      </w:pPr>
    </w:p>
    <w:p w:rsidR="00D316CE" w:rsidRDefault="008F122E">
      <w:pPr>
        <w:jc w:val="both"/>
        <w:rPr>
          <w:rFonts w:ascii="Arial Narrow" w:hAnsi="Arial Narrow"/>
          <w:sz w:val="26"/>
          <w:szCs w:val="26"/>
        </w:rPr>
      </w:pPr>
      <w:r>
        <w:rPr>
          <w:rFonts w:ascii="Arial Narrow" w:hAnsi="Arial Narrow"/>
          <w:sz w:val="26"/>
          <w:szCs w:val="26"/>
        </w:rPr>
        <w:t>Son más de una treintena las ediciones que se conservan</w:t>
      </w:r>
      <w:r>
        <w:rPr>
          <w:rFonts w:ascii="Arial Narrow" w:hAnsi="Arial Narrow"/>
          <w:sz w:val="26"/>
          <w:szCs w:val="26"/>
        </w:rPr>
        <w:t xml:space="preserve"> de </w:t>
      </w:r>
      <w:r>
        <w:rPr>
          <w:rFonts w:ascii="Arial Narrow" w:hAnsi="Arial Narrow"/>
          <w:i/>
          <w:sz w:val="26"/>
          <w:szCs w:val="26"/>
        </w:rPr>
        <w:t>El Quijote</w:t>
      </w:r>
      <w:r>
        <w:rPr>
          <w:rFonts w:ascii="Arial Narrow" w:hAnsi="Arial Narrow"/>
          <w:sz w:val="26"/>
          <w:szCs w:val="26"/>
        </w:rPr>
        <w:t xml:space="preserve"> en la</w:t>
      </w:r>
      <w:r>
        <w:rPr>
          <w:rFonts w:ascii="Arial Narrow" w:hAnsi="Arial Narrow"/>
          <w:sz w:val="26"/>
          <w:szCs w:val="26"/>
        </w:rPr>
        <w:t xml:space="preserve"> más que centenaria Biblioteca Municipal, siendo la más antigua el llamado Quijote "inglé</w:t>
      </w:r>
      <w:r>
        <w:rPr>
          <w:rFonts w:ascii="Arial Narrow" w:hAnsi="Arial Narrow"/>
          <w:sz w:val="26"/>
          <w:szCs w:val="26"/>
        </w:rPr>
        <w:t xml:space="preserve">s", salida de los talleres londinenses de </w:t>
      </w:r>
      <w:proofErr w:type="spellStart"/>
      <w:r>
        <w:rPr>
          <w:rFonts w:ascii="Arial Narrow" w:hAnsi="Arial Narrow"/>
          <w:sz w:val="26"/>
          <w:szCs w:val="26"/>
        </w:rPr>
        <w:t>Tonson</w:t>
      </w:r>
      <w:proofErr w:type="spellEnd"/>
      <w:r>
        <w:rPr>
          <w:rFonts w:ascii="Arial Narrow" w:hAnsi="Arial Narrow"/>
          <w:sz w:val="26"/>
          <w:szCs w:val="26"/>
        </w:rPr>
        <w:t xml:space="preserve"> y </w:t>
      </w:r>
      <w:proofErr w:type="spellStart"/>
      <w:r>
        <w:rPr>
          <w:rFonts w:ascii="Arial Narrow" w:hAnsi="Arial Narrow"/>
          <w:sz w:val="26"/>
          <w:szCs w:val="26"/>
        </w:rPr>
        <w:t>Draper</w:t>
      </w:r>
      <w:proofErr w:type="spellEnd"/>
      <w:r>
        <w:rPr>
          <w:rFonts w:ascii="Arial Narrow" w:hAnsi="Arial Narrow"/>
          <w:sz w:val="26"/>
          <w:szCs w:val="26"/>
        </w:rPr>
        <w:t xml:space="preserve"> en 1749. </w:t>
      </w:r>
    </w:p>
    <w:p w:rsidR="00D316CE" w:rsidRDefault="00D316CE">
      <w:pPr>
        <w:jc w:val="both"/>
        <w:rPr>
          <w:rFonts w:ascii="Arial Narrow" w:hAnsi="Arial Narrow"/>
          <w:sz w:val="26"/>
          <w:szCs w:val="26"/>
        </w:rPr>
      </w:pPr>
    </w:p>
    <w:p w:rsidR="00D316CE" w:rsidRDefault="008F122E">
      <w:pPr>
        <w:jc w:val="both"/>
        <w:rPr>
          <w:rFonts w:ascii="Arial Narrow" w:hAnsi="Arial Narrow"/>
          <w:sz w:val="26"/>
          <w:szCs w:val="26"/>
        </w:rPr>
      </w:pPr>
      <w:r>
        <w:rPr>
          <w:rFonts w:ascii="Arial Narrow" w:hAnsi="Arial Narrow"/>
          <w:sz w:val="26"/>
          <w:szCs w:val="26"/>
        </w:rPr>
        <w:t>En esta ocasión, para esta solemne sesión de lectura pública, se ha traído</w:t>
      </w:r>
      <w:r>
        <w:rPr>
          <w:rFonts w:ascii="Arial Narrow" w:hAnsi="Arial Narrow"/>
          <w:sz w:val="26"/>
          <w:szCs w:val="26"/>
        </w:rPr>
        <w:t xml:space="preserve"> otra lujosa edición de la obra, publicada en Barcelona por los herederos de Pablo Riera entre los años 1875-76, que c</w:t>
      </w:r>
      <w:r>
        <w:rPr>
          <w:rFonts w:ascii="Arial Narrow" w:hAnsi="Arial Narrow"/>
          <w:sz w:val="26"/>
          <w:szCs w:val="26"/>
        </w:rPr>
        <w:t xml:space="preserve">uenta con la singularidad de estar ilustrada con magníficos grabados del ilustrador francés Gustavo Doré. El elevado número de ediciones de </w:t>
      </w:r>
      <w:r>
        <w:rPr>
          <w:rFonts w:ascii="Arial Narrow" w:hAnsi="Arial Narrow"/>
          <w:i/>
          <w:sz w:val="26"/>
          <w:szCs w:val="26"/>
        </w:rPr>
        <w:t>El Quijote</w:t>
      </w:r>
      <w:r>
        <w:rPr>
          <w:rFonts w:ascii="Arial Narrow" w:hAnsi="Arial Narrow"/>
          <w:sz w:val="26"/>
          <w:szCs w:val="26"/>
        </w:rPr>
        <w:t xml:space="preserve"> que atesora la</w:t>
      </w:r>
      <w:r>
        <w:rPr>
          <w:rFonts w:ascii="Arial Narrow" w:hAnsi="Arial Narrow"/>
          <w:sz w:val="26"/>
          <w:szCs w:val="26"/>
        </w:rPr>
        <w:t xml:space="preserve"> Biblioteca Municipal, hizo merecedora</w:t>
      </w:r>
      <w:r>
        <w:rPr>
          <w:rFonts w:ascii="Arial Narrow" w:hAnsi="Arial Narrow"/>
          <w:sz w:val="26"/>
          <w:szCs w:val="26"/>
        </w:rPr>
        <w:t xml:space="preserve"> del primer premio "Día del Libro", otorgad</w:t>
      </w:r>
      <w:r>
        <w:rPr>
          <w:rFonts w:ascii="Arial Narrow" w:hAnsi="Arial Narrow"/>
          <w:sz w:val="26"/>
          <w:szCs w:val="26"/>
        </w:rPr>
        <w:t>o en 1993 por la Junta de Andalucía en colaboración con el Gremio de Editores y la Asociación Andaluza de Bibliotecarios.</w:t>
      </w:r>
    </w:p>
    <w:p w:rsidR="00D316CE" w:rsidRDefault="00D316CE">
      <w:pPr>
        <w:jc w:val="both"/>
        <w:rPr>
          <w:rFonts w:ascii="Arial Narrow" w:hAnsi="Arial Narrow"/>
          <w:sz w:val="26"/>
          <w:szCs w:val="26"/>
        </w:rPr>
      </w:pPr>
    </w:p>
    <w:p w:rsidR="00D316CE" w:rsidRDefault="008F122E">
      <w:pPr>
        <w:jc w:val="both"/>
        <w:rPr>
          <w:rFonts w:ascii="Arial Narrow" w:hAnsi="Arial Narrow"/>
          <w:sz w:val="26"/>
          <w:szCs w:val="26"/>
        </w:rPr>
      </w:pPr>
      <w:r>
        <w:rPr>
          <w:rFonts w:ascii="Arial Narrow" w:hAnsi="Arial Narrow"/>
          <w:sz w:val="26"/>
          <w:szCs w:val="26"/>
        </w:rPr>
        <w:t>Precisamente esta Asociación, en colaboración con el</w:t>
      </w:r>
      <w:r>
        <w:rPr>
          <w:rFonts w:ascii="Arial Narrow" w:hAnsi="Arial Narrow"/>
          <w:sz w:val="26"/>
          <w:szCs w:val="26"/>
        </w:rPr>
        <w:t xml:space="preserve"> Ayuntamiento, celebrará en noviembre en Jerez</w:t>
      </w:r>
      <w:bookmarkStart w:id="0" w:name="_GoBack"/>
      <w:bookmarkEnd w:id="0"/>
      <w:r>
        <w:rPr>
          <w:rFonts w:ascii="Arial Narrow" w:hAnsi="Arial Narrow"/>
          <w:sz w:val="26"/>
          <w:szCs w:val="26"/>
        </w:rPr>
        <w:t xml:space="preserve"> las </w:t>
      </w:r>
      <w:r>
        <w:rPr>
          <w:rFonts w:ascii="Arial Narrow" w:hAnsi="Arial Narrow"/>
          <w:i/>
          <w:sz w:val="26"/>
          <w:szCs w:val="26"/>
        </w:rPr>
        <w:t xml:space="preserve">XXII Jornadas </w:t>
      </w:r>
      <w:r>
        <w:rPr>
          <w:rFonts w:ascii="Arial Narrow" w:hAnsi="Arial Narrow"/>
          <w:i/>
          <w:sz w:val="26"/>
          <w:szCs w:val="26"/>
        </w:rPr>
        <w:t>Bibliotecarias de Andalucía</w:t>
      </w:r>
      <w:r>
        <w:rPr>
          <w:rFonts w:ascii="Arial Narrow" w:hAnsi="Arial Narrow"/>
          <w:sz w:val="26"/>
          <w:szCs w:val="26"/>
        </w:rPr>
        <w:t>, un evento que congrega a los más reputados especialistas del mundo de las bibliotecas y que ya fue acogido en nuestra ciudad en su edición de 1998. Un tributo a la Biblioteca andaluza con más dilatada historia.</w:t>
      </w:r>
    </w:p>
    <w:p w:rsidR="00D316CE" w:rsidRDefault="00D316CE">
      <w:pPr>
        <w:jc w:val="both"/>
        <w:rPr>
          <w:rFonts w:ascii="Arial Narrow" w:hAnsi="Arial Narrow"/>
          <w:sz w:val="26"/>
          <w:szCs w:val="26"/>
        </w:rPr>
      </w:pPr>
    </w:p>
    <w:p w:rsidR="00D316CE" w:rsidRDefault="008F122E">
      <w:pPr>
        <w:jc w:val="both"/>
        <w:rPr>
          <w:rFonts w:ascii="Arial Narrow" w:hAnsi="Arial Narrow"/>
          <w:b/>
          <w:sz w:val="26"/>
          <w:szCs w:val="26"/>
        </w:rPr>
      </w:pPr>
      <w:r>
        <w:rPr>
          <w:rFonts w:ascii="Arial Narrow" w:hAnsi="Arial Narrow"/>
          <w:b/>
          <w:sz w:val="26"/>
          <w:szCs w:val="26"/>
        </w:rPr>
        <w:t>Programación ci</w:t>
      </w:r>
      <w:r>
        <w:rPr>
          <w:rFonts w:ascii="Arial Narrow" w:hAnsi="Arial Narrow"/>
          <w:b/>
          <w:sz w:val="26"/>
          <w:szCs w:val="26"/>
        </w:rPr>
        <w:t xml:space="preserve">clo Día del Libro </w:t>
      </w:r>
    </w:p>
    <w:p w:rsidR="00D316CE" w:rsidRDefault="00D316CE">
      <w:pPr>
        <w:jc w:val="both"/>
        <w:rPr>
          <w:rFonts w:ascii="Arial Narrow" w:hAnsi="Arial Narrow" w:cs="Trebuchet MS"/>
          <w:b/>
          <w:bCs/>
          <w:sz w:val="26"/>
          <w:szCs w:val="26"/>
        </w:rPr>
      </w:pPr>
    </w:p>
    <w:p w:rsidR="00D316CE" w:rsidRDefault="008F122E">
      <w:pPr>
        <w:jc w:val="both"/>
        <w:rPr>
          <w:rFonts w:ascii="Arial Narrow" w:hAnsi="Arial Narrow"/>
          <w:kern w:val="0"/>
          <w:sz w:val="26"/>
          <w:szCs w:val="26"/>
          <w:lang w:eastAsia="es-ES"/>
        </w:rPr>
      </w:pPr>
      <w:r>
        <w:rPr>
          <w:rFonts w:ascii="Arial Narrow" w:hAnsi="Arial Narrow" w:cs="Trebuchet MS"/>
          <w:bCs/>
          <w:sz w:val="26"/>
          <w:szCs w:val="26"/>
        </w:rPr>
        <w:t>Para conmemorar el Día del Libro, el Ayuntamiento de Jerez, a través de la Delegación Municipal de Cultural, Fiestas, Patrimonio Histórico y Capitalidad Europea de la Cultura, ha organizado un ciclo que arrancó el pasado sábado con la c</w:t>
      </w:r>
      <w:r>
        <w:rPr>
          <w:rFonts w:ascii="Arial Narrow" w:hAnsi="Arial Narrow" w:cs="Trebuchet MS"/>
          <w:bCs/>
          <w:sz w:val="26"/>
          <w:szCs w:val="26"/>
        </w:rPr>
        <w:t>elebración de la Jornada 'Literatura y vino'. En cuanto a las próximas actividades se encuentran las siguientes presentaciones: e</w:t>
      </w:r>
      <w:r>
        <w:rPr>
          <w:rFonts w:ascii="Arial Narrow" w:hAnsi="Arial Narrow"/>
          <w:kern w:val="0"/>
          <w:sz w:val="26"/>
          <w:szCs w:val="26"/>
          <w:lang w:eastAsia="es-ES"/>
        </w:rPr>
        <w:t xml:space="preserve">l jueves 25 de abril, dentro del Ciclo Primeras Letras, se realizará la presentación del poemario </w:t>
      </w:r>
      <w:r>
        <w:rPr>
          <w:rFonts w:ascii="Arial Narrow" w:hAnsi="Arial Narrow"/>
          <w:i/>
          <w:iCs/>
          <w:kern w:val="0"/>
          <w:sz w:val="26"/>
          <w:szCs w:val="26"/>
          <w:lang w:eastAsia="es-ES"/>
        </w:rPr>
        <w:t>Vivir en las palabras</w:t>
      </w:r>
      <w:r>
        <w:rPr>
          <w:rFonts w:ascii="Arial Narrow" w:hAnsi="Arial Narrow"/>
          <w:kern w:val="0"/>
          <w:sz w:val="26"/>
          <w:szCs w:val="26"/>
          <w:lang w:eastAsia="es-ES"/>
        </w:rPr>
        <w:t>, de Cán</w:t>
      </w:r>
      <w:r>
        <w:rPr>
          <w:rFonts w:ascii="Arial Narrow" w:hAnsi="Arial Narrow"/>
          <w:kern w:val="0"/>
          <w:sz w:val="26"/>
          <w:szCs w:val="26"/>
          <w:lang w:eastAsia="es-ES"/>
        </w:rPr>
        <w:t xml:space="preserve">dido Gutiérrez Nieto en la sede de la Fundación Caballero Bonald. </w:t>
      </w:r>
    </w:p>
    <w:p w:rsidR="00D316CE" w:rsidRDefault="00D316CE">
      <w:pPr>
        <w:jc w:val="both"/>
        <w:rPr>
          <w:rFonts w:ascii="Arial Narrow" w:hAnsi="Arial Narrow"/>
          <w:kern w:val="0"/>
          <w:sz w:val="26"/>
          <w:szCs w:val="26"/>
          <w:lang w:eastAsia="es-ES"/>
        </w:rPr>
      </w:pPr>
    </w:p>
    <w:p w:rsidR="00D316CE" w:rsidRDefault="008F122E">
      <w:pPr>
        <w:jc w:val="both"/>
        <w:rPr>
          <w:rFonts w:ascii="Arial Narrow" w:hAnsi="Arial Narrow" w:cs="Trebuchet MS"/>
          <w:bCs/>
          <w:sz w:val="26"/>
          <w:szCs w:val="26"/>
        </w:rPr>
      </w:pPr>
      <w:r>
        <w:rPr>
          <w:rFonts w:ascii="Arial Narrow" w:hAnsi="Arial Narrow"/>
          <w:kern w:val="0"/>
          <w:sz w:val="26"/>
          <w:szCs w:val="26"/>
          <w:lang w:eastAsia="es-ES"/>
        </w:rPr>
        <w:t xml:space="preserve">El lunes 29 de abril, se llevará a cabo la presentación del libro </w:t>
      </w:r>
      <w:r>
        <w:rPr>
          <w:rFonts w:ascii="Arial Narrow" w:hAnsi="Arial Narrow"/>
          <w:i/>
          <w:iCs/>
          <w:kern w:val="0"/>
          <w:sz w:val="26"/>
          <w:szCs w:val="26"/>
          <w:lang w:eastAsia="es-ES"/>
        </w:rPr>
        <w:t xml:space="preserve">100 sonetos me manda hacer </w:t>
      </w:r>
      <w:proofErr w:type="spellStart"/>
      <w:r>
        <w:rPr>
          <w:rFonts w:ascii="Arial Narrow" w:hAnsi="Arial Narrow"/>
          <w:i/>
          <w:iCs/>
          <w:kern w:val="0"/>
          <w:sz w:val="26"/>
          <w:szCs w:val="26"/>
          <w:lang w:eastAsia="es-ES"/>
        </w:rPr>
        <w:t>Violante</w:t>
      </w:r>
      <w:proofErr w:type="spellEnd"/>
      <w:r>
        <w:rPr>
          <w:rFonts w:ascii="Arial Narrow" w:hAnsi="Arial Narrow"/>
          <w:kern w:val="0"/>
          <w:sz w:val="26"/>
          <w:szCs w:val="26"/>
          <w:lang w:eastAsia="es-ES"/>
        </w:rPr>
        <w:t xml:space="preserve"> de Ramón Luque Sánchez, con intervención musical de Paco Luque, en la misma sede.</w:t>
      </w:r>
    </w:p>
    <w:p w:rsidR="00D316CE" w:rsidRDefault="008F122E">
      <w:pPr>
        <w:shd w:val="clear" w:color="auto" w:fill="FFFFFF"/>
        <w:suppressAutoHyphens w:val="0"/>
        <w:spacing w:beforeAutospacing="1" w:after="142"/>
        <w:jc w:val="both"/>
      </w:pPr>
      <w:r>
        <w:rPr>
          <w:rFonts w:ascii="Arial Narrow" w:hAnsi="Arial Narrow"/>
          <w:kern w:val="0"/>
          <w:sz w:val="26"/>
          <w:szCs w:val="26"/>
          <w:lang w:eastAsia="es-ES"/>
        </w:rPr>
        <w:t xml:space="preserve">Finalmente, el martes 30 de abril, como cierre de la programación tendrá lugar, a las 20.30 horas, la presentación y charla-coloquio del libro </w:t>
      </w:r>
      <w:r>
        <w:rPr>
          <w:rFonts w:ascii="Arial Narrow" w:hAnsi="Arial Narrow"/>
          <w:i/>
          <w:iCs/>
          <w:kern w:val="0"/>
          <w:sz w:val="26"/>
          <w:szCs w:val="26"/>
          <w:lang w:eastAsia="es-ES"/>
        </w:rPr>
        <w:t>La sociedad de la nieve</w:t>
      </w:r>
      <w:r>
        <w:rPr>
          <w:rFonts w:ascii="Arial Narrow" w:hAnsi="Arial Narrow"/>
          <w:kern w:val="0"/>
          <w:sz w:val="26"/>
          <w:szCs w:val="26"/>
          <w:lang w:eastAsia="es-ES"/>
        </w:rPr>
        <w:t xml:space="preserve"> de Pablo </w:t>
      </w:r>
      <w:proofErr w:type="spellStart"/>
      <w:r>
        <w:rPr>
          <w:rFonts w:ascii="Arial Narrow" w:hAnsi="Arial Narrow"/>
          <w:kern w:val="0"/>
          <w:sz w:val="26"/>
          <w:szCs w:val="26"/>
          <w:lang w:eastAsia="es-ES"/>
        </w:rPr>
        <w:t>Vierci</w:t>
      </w:r>
      <w:proofErr w:type="spellEnd"/>
      <w:r>
        <w:rPr>
          <w:rFonts w:ascii="Arial Narrow" w:hAnsi="Arial Narrow"/>
          <w:kern w:val="0"/>
          <w:sz w:val="26"/>
          <w:szCs w:val="26"/>
          <w:lang w:eastAsia="es-ES"/>
        </w:rPr>
        <w:t xml:space="preserve"> en los Claustros de Santo Domingo, con la intervención de Paco </w:t>
      </w:r>
      <w:proofErr w:type="spellStart"/>
      <w:r>
        <w:rPr>
          <w:rFonts w:ascii="Arial Narrow" w:hAnsi="Arial Narrow"/>
          <w:kern w:val="0"/>
          <w:sz w:val="26"/>
          <w:szCs w:val="26"/>
          <w:lang w:eastAsia="es-ES"/>
        </w:rPr>
        <w:t>Reyero</w:t>
      </w:r>
      <w:proofErr w:type="spellEnd"/>
      <w:r>
        <w:rPr>
          <w:rFonts w:ascii="Arial Narrow" w:hAnsi="Arial Narrow"/>
          <w:kern w:val="0"/>
          <w:sz w:val="26"/>
          <w:szCs w:val="26"/>
          <w:lang w:eastAsia="es-ES"/>
        </w:rPr>
        <w:t>. Po</w:t>
      </w:r>
      <w:r>
        <w:rPr>
          <w:rFonts w:ascii="Arial Narrow" w:hAnsi="Arial Narrow"/>
          <w:kern w:val="0"/>
          <w:sz w:val="26"/>
          <w:szCs w:val="26"/>
          <w:lang w:eastAsia="es-ES"/>
        </w:rPr>
        <w:t>r último cabe recordar que todas las actividades tienen acceso libre hasta completar aforo.</w:t>
      </w:r>
    </w:p>
    <w:p w:rsidR="00D316CE" w:rsidRDefault="00D316CE">
      <w:pPr>
        <w:jc w:val="both"/>
        <w:rPr>
          <w:rFonts w:ascii="Arial Narrow" w:hAnsi="Arial Narrow" w:cs="Trebuchet MS"/>
          <w:bCs/>
          <w:sz w:val="26"/>
          <w:szCs w:val="26"/>
        </w:rPr>
      </w:pPr>
    </w:p>
    <w:p w:rsidR="00D316CE" w:rsidRDefault="00D316CE">
      <w:pPr>
        <w:pStyle w:val="western"/>
        <w:shd w:val="clear" w:color="auto" w:fill="FFFFFF"/>
        <w:jc w:val="both"/>
        <w:rPr>
          <w:rFonts w:ascii="Arial Narrow" w:hAnsi="Arial Narrow"/>
          <w:sz w:val="26"/>
          <w:szCs w:val="26"/>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7643"/>
      </w:tblGrid>
      <w:tr w:rsidR="00D316CE">
        <w:tc>
          <w:tcPr>
            <w:tcW w:w="7653" w:type="dxa"/>
            <w:tcBorders>
              <w:top w:val="single" w:sz="4" w:space="0" w:color="000000"/>
              <w:left w:val="single" w:sz="4" w:space="0" w:color="000000"/>
              <w:bottom w:val="single" w:sz="4" w:space="0" w:color="000000"/>
              <w:right w:val="single" w:sz="4" w:space="0" w:color="000000"/>
            </w:tcBorders>
          </w:tcPr>
          <w:p w:rsidR="00D316CE" w:rsidRDefault="008F122E">
            <w:pPr>
              <w:pStyle w:val="Contenidodelatabla"/>
            </w:pPr>
            <w:r>
              <w:rPr>
                <w:i/>
                <w:iCs/>
              </w:rPr>
              <w:t xml:space="preserve">Se adjuntan fotografías y enlace de audio de la alcaldesa: </w:t>
            </w:r>
          </w:p>
          <w:p w:rsidR="00D316CE" w:rsidRDefault="008F122E">
            <w:pPr>
              <w:pStyle w:val="Contenidodelatabla"/>
            </w:pPr>
            <w:hyperlink r:id="rId7">
              <w:r>
                <w:rPr>
                  <w:rStyle w:val="EnlacedeInternet"/>
                </w:rPr>
                <w:t>ssweb.seap.minhap.es/almacen/descarga/envio/1af42b84a579fc844074438967218915c769010a</w:t>
              </w:r>
            </w:hyperlink>
            <w:r>
              <w:t xml:space="preserve"> </w:t>
            </w:r>
          </w:p>
        </w:tc>
      </w:tr>
    </w:tbl>
    <w:p w:rsidR="00D316CE" w:rsidRDefault="00D316CE">
      <w:pPr>
        <w:shd w:val="clear" w:color="auto" w:fill="FFFFFF"/>
        <w:suppressAutoHyphens w:val="0"/>
        <w:spacing w:beforeAutospacing="1" w:after="142"/>
        <w:jc w:val="both"/>
        <w:rPr>
          <w:rFonts w:ascii="Arial Narrow" w:hAnsi="Arial Narrow"/>
          <w:sz w:val="26"/>
          <w:szCs w:val="26"/>
        </w:rPr>
      </w:pPr>
    </w:p>
    <w:sectPr w:rsidR="00D316CE">
      <w:headerReference w:type="even" r:id="rId8"/>
      <w:headerReference w:type="default" r:id="rId9"/>
      <w:headerReference w:type="first" r:id="rId10"/>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F122E">
      <w:r>
        <w:separator/>
      </w:r>
    </w:p>
  </w:endnote>
  <w:endnote w:type="continuationSeparator" w:id="0">
    <w:p w:rsidR="00000000" w:rsidRDefault="008F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F122E">
      <w:r>
        <w:separator/>
      </w:r>
    </w:p>
  </w:footnote>
  <w:footnote w:type="continuationSeparator" w:id="0">
    <w:p w:rsidR="00000000" w:rsidRDefault="008F1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CE" w:rsidRDefault="00D316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CE" w:rsidRDefault="008F122E">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6CE" w:rsidRDefault="008F122E">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2B6A74"/>
    <w:multiLevelType w:val="multilevel"/>
    <w:tmpl w:val="747887D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3DB79A6"/>
    <w:multiLevelType w:val="multilevel"/>
    <w:tmpl w:val="404AE2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CE"/>
    <w:rsid w:val="008F122E"/>
    <w:rsid w:val="00D316C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C4A419-B2A3-4481-A8FD-1FE3E280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table" w:styleId="Tablaconcuadrcula">
    <w:name w:val="Table Grid"/>
    <w:basedOn w:val="Tablanormal"/>
    <w:uiPriority w:val="39"/>
    <w:rsid w:val="00DA2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1af42b84a579fc844074438967218915c769010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902</Words>
  <Characters>4965</Characters>
  <Application>Microsoft Office Word</Application>
  <DocSecurity>0</DocSecurity>
  <Lines>41</Lines>
  <Paragraphs>11</Paragraphs>
  <ScaleCrop>false</ScaleCrop>
  <Company>HP</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5</cp:revision>
  <cp:lastPrinted>2023-10-11T07:08:00Z</cp:lastPrinted>
  <dcterms:created xsi:type="dcterms:W3CDTF">2024-04-23T10:23:00Z</dcterms:created>
  <dcterms:modified xsi:type="dcterms:W3CDTF">2024-04-23T11:29:00Z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