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sz w:val="36"/>
          <w:szCs w:val="36"/>
        </w:rPr>
      </w:pPr>
      <w:r>
        <w:rPr>
          <w:rStyle w:val="Nfasis1"/>
          <w:rFonts w:eastAsia="Tahoma" w:cs="Arial" w:ascii="Arial Narrow" w:hAnsi="Arial Narrow"/>
          <w:b/>
          <w:bCs/>
          <w:i w:val="false"/>
          <w:iCs w:val="false"/>
          <w:color w:val="auto"/>
          <w:sz w:val="36"/>
          <w:szCs w:val="36"/>
          <w:lang w:val="es-ES" w:bidi="ar-SA"/>
        </w:rPr>
        <w:t>El Pleno aprueba una modificación de crédito para ampliar a 45.000 euros las ayudas al sector del taxi y dotarlas de estabilidad y continuidad</w:t>
      </w:r>
    </w:p>
    <w:p>
      <w:pPr>
        <w:pStyle w:val="Normal"/>
        <w:rPr>
          <w:rStyle w:val="Nfasis1"/>
          <w:rFonts w:eastAsia="Tahoma" w:cs="Arial"/>
          <w:b/>
          <w:bCs/>
          <w:i w:val="false"/>
          <w:i w:val="false"/>
          <w:iCs w:val="false"/>
          <w:color w:val="auto"/>
          <w:lang w:val="es-ES" w:bidi="ar-SA"/>
        </w:rPr>
      </w:pPr>
      <w:r>
        <w:rPr>
          <w:rFonts w:eastAsia="Tahoma" w:cs="Arial"/>
          <w:b/>
          <w:bCs/>
          <w:i w:val="false"/>
          <w:iCs w:val="false"/>
          <w:color w:val="auto"/>
          <w:lang w:val="es-ES" w:bidi="ar-SA"/>
        </w:rPr>
      </w:r>
    </w:p>
    <w:p>
      <w:pPr>
        <w:pStyle w:val="Normal"/>
        <w:rPr>
          <w:rFonts w:ascii="Arial Narrow" w:hAnsi="Arial Narrow"/>
          <w:sz w:val="36"/>
          <w:szCs w:val="36"/>
        </w:rPr>
      </w:pPr>
      <w:r>
        <w:rPr>
          <w:rStyle w:val="Nfasis1"/>
          <w:rFonts w:eastAsia="Tahoma" w:cs="Arial" w:ascii="Arial Narrow" w:hAnsi="Arial Narrow"/>
          <w:b w:val="false"/>
          <w:bCs w:val="false"/>
          <w:i w:val="false"/>
          <w:iCs w:val="false"/>
          <w:color w:val="auto"/>
          <w:sz w:val="32"/>
          <w:szCs w:val="32"/>
          <w:lang w:val="es-ES" w:bidi="ar-SA"/>
        </w:rPr>
        <w:t>Jaime Espinar asegura que</w:t>
      </w:r>
      <w:r>
        <w:rPr>
          <w:rStyle w:val="Nfasis1"/>
          <w:rFonts w:eastAsia="Tahoma" w:cs="Arial Narrow" w:ascii="Arial Narrow" w:hAnsi="Arial Narrow"/>
          <w:b w:val="false"/>
          <w:bCs w:val="false"/>
          <w:i w:val="false"/>
          <w:iCs w:val="false"/>
          <w:color w:val="auto"/>
          <w:sz w:val="32"/>
          <w:szCs w:val="32"/>
          <w:lang w:val="es-ES" w:bidi="ar-SA"/>
        </w:rPr>
        <w:t xml:space="preserve"> a partir de ahora, “se destinará una partida por este importe para ayudar al taxi, que es un servicio público esencial para la movilidad urbana”</w:t>
      </w:r>
    </w:p>
    <w:p>
      <w:pPr>
        <w:pStyle w:val="Normal"/>
        <w:rPr>
          <w:rStyle w:val="Nfasis1"/>
          <w:rFonts w:ascii="Arial Narrow" w:hAnsi="Arial Narrow" w:eastAsia="Tahoma" w:cs="Arial"/>
          <w:b/>
          <w:bCs/>
          <w:i w:val="false"/>
          <w:i w:val="false"/>
          <w:iCs w:val="false"/>
          <w:color w:val="auto"/>
          <w:sz w:val="36"/>
          <w:szCs w:val="36"/>
          <w:lang w:val="es-ES" w:bidi="ar-SA"/>
        </w:rPr>
      </w:pPr>
      <w:r>
        <w:rPr>
          <w:rFonts w:eastAsia="Tahoma" w:cs="Arial" w:ascii="Arial Narrow" w:hAnsi="Arial Narrow"/>
          <w:b/>
          <w:bCs/>
          <w:i w:val="false"/>
          <w:iCs w:val="false"/>
          <w:color w:val="auto"/>
          <w:sz w:val="36"/>
          <w:szCs w:val="36"/>
          <w:lang w:val="es-ES" w:bidi="ar-SA"/>
        </w:rPr>
      </w:r>
    </w:p>
    <w:p>
      <w:pPr>
        <w:pStyle w:val="Normal"/>
        <w:suppressAutoHyphens w:val="true"/>
        <w:spacing w:lineRule="auto" w:line="240"/>
        <w:jc w:val="both"/>
        <w:rPr>
          <w:rFonts w:ascii="Arial Narrow" w:hAnsi="Arial Narrow"/>
          <w:sz w:val="26"/>
          <w:szCs w:val="26"/>
        </w:rPr>
      </w:pPr>
      <w:r>
        <w:rPr>
          <w:rFonts w:eastAsia="Tahoma" w:cs="Arial" w:ascii="Arial Narrow" w:hAnsi="Arial Narrow"/>
          <w:b/>
          <w:bCs/>
          <w:color w:val="auto"/>
          <w:sz w:val="26"/>
          <w:szCs w:val="26"/>
        </w:rPr>
        <w:t xml:space="preserve">30 de abril de 2024. </w:t>
      </w:r>
      <w:r>
        <w:rPr>
          <w:rFonts w:eastAsia="Tahoma" w:cs="Arial" w:ascii="Arial Narrow" w:hAnsi="Arial Narrow"/>
          <w:b w:val="false"/>
          <w:bCs w:val="false"/>
          <w:color w:val="auto"/>
          <w:sz w:val="26"/>
          <w:szCs w:val="26"/>
        </w:rPr>
        <w:t xml:space="preserve"> </w:t>
      </w:r>
      <w:r>
        <w:rPr>
          <w:rFonts w:eastAsia="Tahoma" w:cs="Gadugi" w:ascii="Arial Narrow" w:hAnsi="Arial Narrow"/>
          <w:b w:val="false"/>
          <w:bCs w:val="false"/>
          <w:color w:val="auto"/>
          <w:sz w:val="26"/>
          <w:szCs w:val="26"/>
        </w:rPr>
        <w:t>El</w:t>
      </w:r>
      <w:r>
        <w:rPr>
          <w:rFonts w:cs="Arial" w:ascii="Arial Narrow" w:hAnsi="Arial Narrow"/>
          <w:sz w:val="26"/>
          <w:szCs w:val="26"/>
        </w:rPr>
        <w:t xml:space="preserve"> Pleno municipal, presidido por la alcaldesa, María José García-Pelayo, ha aprobado por unanimidad una modificación de crédito en el Presupuesto Municipal, cuyo origen se encuentra  en el informe del Servicio de Movilidad del Ayuntamiento, en el que se propone otorgar una subvención de 45.000 euros a </w:t>
      </w:r>
      <w:r>
        <w:rPr>
          <w:rFonts w:ascii="Arial Narrow" w:hAnsi="Arial Narrow"/>
          <w:sz w:val="26"/>
          <w:szCs w:val="26"/>
        </w:rPr>
        <w:t>Asociación Union Jerezana del Taxi, para paliar en cierta medida los graves perjuicios económicos que esta sufriendo el sector, la subida del precio de la energía incluido el de los carburantes y la subida del IPC.</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eastAsia="Tahoma" w:cs="Arial Narrow"/>
          <w:b w:val="false"/>
          <w:bCs w:val="false"/>
          <w:sz w:val="26"/>
          <w:szCs w:val="26"/>
        </w:rPr>
      </w:pPr>
      <w:r>
        <w:rPr>
          <w:rFonts w:eastAsia="Tahoma" w:cs="Arial Narrow" w:ascii="Arial Narrow" w:hAnsi="Arial Narrow"/>
          <w:b w:val="false"/>
          <w:bCs w:val="false"/>
          <w:sz w:val="26"/>
          <w:szCs w:val="26"/>
        </w:rPr>
        <w:t xml:space="preserve">El teniente de alcaldesa de Servicios Públicos, Jaime Espinar, ha explicado que esta subvención “se había creado como algo coyuntural con motivo de la pandemia, y nosotros lo que pretendemos ahora es darle estabilidad y continuidad, con independencia de que exista alguna circunstancia puntual, como pandemias o guerras, porque a este sector hay que apoyarlo. Hablamos de un servicio básico y este Gobierno va a estar siempre a su lado”. </w:t>
      </w:r>
    </w:p>
    <w:p>
      <w:pPr>
        <w:pStyle w:val="Normal"/>
        <w:jc w:val="both"/>
        <w:rPr>
          <w:rFonts w:ascii="Arial Narrow" w:hAnsi="Arial Narrow" w:eastAsia="Tahoma" w:cs="Arial Narrow"/>
          <w:b w:val="false"/>
          <w:bCs w:val="false"/>
          <w:sz w:val="26"/>
          <w:szCs w:val="26"/>
        </w:rPr>
      </w:pPr>
      <w:r>
        <w:rPr>
          <w:rFonts w:eastAsia="Tahoma" w:cs="Arial Narrow" w:ascii="Arial Narrow" w:hAnsi="Arial Narrow"/>
          <w:b w:val="false"/>
          <w:bCs w:val="false"/>
          <w:sz w:val="26"/>
          <w:szCs w:val="26"/>
        </w:rPr>
      </w:r>
    </w:p>
    <w:p>
      <w:pPr>
        <w:pStyle w:val="Normal"/>
        <w:jc w:val="both"/>
        <w:rPr>
          <w:rFonts w:ascii="Arial Narrow" w:hAnsi="Arial Narrow" w:eastAsia="Tahoma" w:cs="Arial Narrow"/>
          <w:b w:val="false"/>
          <w:bCs w:val="false"/>
          <w:sz w:val="26"/>
          <w:szCs w:val="26"/>
        </w:rPr>
      </w:pPr>
      <w:r>
        <w:rPr>
          <w:rFonts w:eastAsia="Tahoma" w:cs="Arial Narrow" w:ascii="Arial Narrow" w:hAnsi="Arial Narrow"/>
          <w:b w:val="false"/>
          <w:bCs w:val="false"/>
          <w:sz w:val="26"/>
          <w:szCs w:val="26"/>
        </w:rPr>
        <w:t xml:space="preserve">Igualmente, ha destacado que, “además, ampliamos esta subvención a 45.000 euros, y la idea es que a partir de ahora, se destine una partida por este importe para ayudar al taxi, y no sólo para que se mantenga el servicio a demanda en la zona rural que se ha establecido y que se considera muy necesario, sino como apuesta por la accesibilidad del transporte publico”. </w:t>
      </w:r>
    </w:p>
    <w:p>
      <w:pPr>
        <w:pStyle w:val="Normal"/>
        <w:jc w:val="both"/>
        <w:rPr>
          <w:rFonts w:ascii="Arial Narrow" w:hAnsi="Arial Narrow"/>
          <w:sz w:val="26"/>
          <w:szCs w:val="26"/>
        </w:rPr>
      </w:pPr>
      <w:r>
        <w:rPr>
          <w:rFonts w:ascii="Arial Narrow" w:hAnsi="Arial Narrow"/>
          <w:sz w:val="26"/>
          <w:szCs w:val="26"/>
        </w:rPr>
      </w:r>
    </w:p>
    <w:p>
      <w:pPr>
        <w:pStyle w:val="Textopreformateado"/>
        <w:jc w:val="both"/>
        <w:rPr>
          <w:rFonts w:ascii="Arial Narrow" w:hAnsi="Arial Narrow"/>
          <w:sz w:val="26"/>
          <w:szCs w:val="26"/>
        </w:rPr>
      </w:pPr>
      <w:r>
        <w:rPr>
          <w:rFonts w:eastAsia="Tahoma" w:cs="Gadugi" w:ascii="Arial Narrow" w:hAnsi="Arial Narrow"/>
          <w:b w:val="false"/>
          <w:bCs w:val="false"/>
          <w:color w:val="auto"/>
          <w:sz w:val="26"/>
          <w:szCs w:val="26"/>
        </w:rPr>
        <w:t xml:space="preserve">La subvención propuesta se materializará mediante la elaboración de un convenio de colaboración con la asociación Unión Jerezana del Taxi, en el que se plantearán las medidas y estipulaciones necesarias para que esta entidad afectada por la difícil situación socio-económica pueda optar a ayudas por parte de la Administración Local. </w:t>
      </w:r>
    </w:p>
    <w:p>
      <w:pPr>
        <w:pStyle w:val="Textopreformateado"/>
        <w:jc w:val="both"/>
        <w:rPr>
          <w:rFonts w:ascii="Arial Narrow" w:hAnsi="Arial Narrow" w:eastAsia="Tahoma" w:cs="Gadugi"/>
          <w:b w:val="false"/>
          <w:bCs w:val="false"/>
          <w:color w:val="auto"/>
          <w:sz w:val="26"/>
          <w:szCs w:val="26"/>
        </w:rPr>
      </w:pPr>
      <w:r>
        <w:rPr>
          <w:rFonts w:eastAsia="Tahoma" w:cs="Gadugi" w:ascii="Arial Narrow" w:hAnsi="Arial Narrow"/>
          <w:b w:val="false"/>
          <w:bCs w:val="false"/>
          <w:color w:val="auto"/>
          <w:sz w:val="26"/>
          <w:szCs w:val="26"/>
        </w:rPr>
      </w:r>
    </w:p>
    <w:p>
      <w:pPr>
        <w:pStyle w:val="Textopreformateado"/>
        <w:jc w:val="both"/>
        <w:rPr>
          <w:rFonts w:ascii="Arial Narrow" w:hAnsi="Arial Narrow"/>
          <w:i/>
          <w:i/>
          <w:iCs/>
          <w:sz w:val="26"/>
          <w:szCs w:val="26"/>
        </w:rPr>
      </w:pPr>
      <w:r>
        <w:rPr>
          <w:rFonts w:eastAsia="Tahoma" w:cs="Gadugi" w:ascii="Arial Narrow" w:hAnsi="Arial Narrow"/>
          <w:b w:val="false"/>
          <w:bCs w:val="false"/>
          <w:i/>
          <w:iCs/>
          <w:color w:val="auto"/>
          <w:sz w:val="26"/>
          <w:szCs w:val="26"/>
        </w:rPr>
        <w:t>Se adjunta fotografía</w:t>
      </w:r>
    </w:p>
    <w:sectPr>
      <w:headerReference w:type="even" r:id="rId2"/>
      <w:headerReference w:type="default" r:id="rId3"/>
      <w:headerReference w:type="first" r:id="rId4"/>
      <w:type w:val="nextPage"/>
      <w:pgSz w:w="11906" w:h="16838"/>
      <w:pgMar w:left="2835" w:right="1418" w:gutter="0" w:header="709" w:top="1418" w:footer="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2">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2">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isplayBackgroundShape/>
  <w:embedSystemFonts/>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rPr>
      <w:color w:val="0563C1"/>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Nfasis1">
    <w:name w:val="Énfasis1"/>
    <w:qFormat/>
    <w:rPr>
      <w:i/>
      <w:iCs/>
    </w:rPr>
  </w:style>
  <w:style w:type="character" w:styleId="Ttulo1Car">
    <w:name w:val="Título 1 Car"/>
    <w:qFormat/>
    <w:rPr>
      <w:rFonts w:ascii="Calibri" w:hAnsi="Calibri" w:cs="Calibri"/>
      <w:b/>
      <w:color w:val="000000"/>
      <w:sz w:val="28"/>
      <w:szCs w:val="32"/>
    </w:rPr>
  </w:style>
  <w:style w:type="character" w:styleId="Ttulo2Car">
    <w:name w:val="Título 2 Car"/>
    <w:qFormat/>
    <w:rPr>
      <w:rFonts w:ascii="Calibri" w:hAnsi="Calibri" w:cs="Calibri"/>
      <w:b/>
      <w:i/>
      <w:color w:val="000000"/>
      <w:sz w:val="20"/>
      <w:szCs w:val="32"/>
    </w:rPr>
  </w:style>
  <w:style w:type="character" w:styleId="BookTitle">
    <w:name w:val="Book Title"/>
    <w:qFormat/>
    <w:rPr>
      <w:rFonts w:ascii="Times New Roman" w:hAnsi="Times New Roman" w:eastAsia="Times New Roman" w:cs="Times New Roman"/>
      <w:bCs/>
      <w:iCs/>
      <w:color w:val="000000"/>
      <w:spacing w:val="5"/>
      <w:sz w:val="28"/>
      <w:szCs w:val="24"/>
    </w:rPr>
  </w:style>
  <w:style w:type="character" w:styleId="SubttuloCar">
    <w:name w:val="Subtítulo Car"/>
    <w:qFormat/>
    <w:rPr>
      <w:rFonts w:ascii="Times New Roman" w:hAnsi="Times New Roman" w:cs="Times New Roman"/>
      <w:i/>
      <w:color w:val="5A5A5A"/>
      <w:spacing w:val="15"/>
      <w:sz w:val="24"/>
      <w:szCs w:val="24"/>
    </w:rPr>
  </w:style>
  <w:style w:type="character" w:styleId="TextonotaalfinalCar">
    <w:name w:val="Texto nota al final Car"/>
    <w:qFormat/>
    <w:rPr>
      <w:rFonts w:ascii="Times New Roman" w:hAnsi="Times New Roman" w:eastAsia="Times New Roman" w:cs="Times New Roman"/>
      <w:color w:val="000000"/>
      <w:sz w:val="20"/>
      <w:szCs w:val="20"/>
    </w:rPr>
  </w:style>
  <w:style w:type="character" w:styleId="SubtleEmphasis">
    <w:name w:val="Subtle Emphasis"/>
    <w:qFormat/>
    <w:rPr>
      <w:rFonts w:ascii="Times New Roman" w:hAnsi="Times New Roman" w:eastAsia="Times New Roman" w:cs="Times New Roman"/>
      <w:i/>
      <w:iCs/>
      <w:color w:val="000000"/>
      <w:sz w:val="24"/>
      <w:szCs w:val="24"/>
    </w:rPr>
  </w:style>
  <w:style w:type="character" w:styleId="PuestoCar">
    <w:name w:val="Puesto Car"/>
    <w:qFormat/>
    <w:rPr>
      <w:rFonts w:ascii="Calibri" w:hAnsi="Calibri" w:cs="0"/>
      <w:color w:val="000000"/>
      <w:spacing w:val="-10"/>
      <w:sz w:val="56"/>
      <w:szCs w:val="56"/>
    </w:rPr>
  </w:style>
  <w:style w:type="character" w:styleId="TextonotapieCar">
    <w:name w:val="Texto nota pie Car"/>
    <w:qFormat/>
    <w:rPr>
      <w:rFonts w:ascii="Times New Roman" w:hAnsi="Times New Roman" w:eastAsia="Times New Roman" w:cs="Times New Roman"/>
      <w:color w:val="000000"/>
      <w:sz w:val="20"/>
      <w:szCs w:val="20"/>
    </w:rPr>
  </w:style>
  <w:style w:type="character" w:styleId="Textoindependiente2Car">
    <w:name w:val="Texto independiente 2 Car"/>
    <w:qFormat/>
    <w:rPr>
      <w:rFonts w:ascii="Times New Roman" w:hAnsi="Times New Roman" w:eastAsia="Times New Roman" w:cs="Times New Roman"/>
      <w:color w:val="000000"/>
      <w:sz w:val="24"/>
      <w:szCs w:val="24"/>
    </w:rPr>
  </w:style>
  <w:style w:type="character" w:styleId="TextoindependienteCar">
    <w:name w:val="Texto independiente Car"/>
    <w:basedOn w:val="DefaultParagraphFont"/>
    <w:qFormat/>
    <w:rPr>
      <w:rFonts w:ascii="Tahoma" w:hAnsi="Tahoma" w:cs="Tahoma"/>
      <w:kern w:val="2"/>
      <w:sz w:val="24"/>
      <w:lang w:eastAsia="zh-CN"/>
    </w:rPr>
  </w:style>
  <w:style w:type="character" w:styleId="Hipervnculovisitado1">
    <w:name w:val="Hipervínculo visitado1"/>
    <w:qFormat/>
    <w:rPr>
      <w:color w:val="800080"/>
      <w:u w:val="single"/>
    </w:rPr>
  </w:style>
  <w:style w:type="character" w:styleId="Hipervnculo1">
    <w:name w:val="Hipervínculo1"/>
    <w:qFormat/>
    <w:rPr>
      <w:color w:val="0563C1"/>
      <w:u w:val="single"/>
    </w:rPr>
  </w:style>
  <w:style w:type="character" w:styleId="Bolos">
    <w:name w:val="Bolos"/>
    <w:qFormat/>
    <w:rPr>
      <w:rFonts w:ascii="OpenSymbol;Arial Unicode MS" w:hAnsi="OpenSymbol;Arial Unicode MS" w:eastAsia="OpenSymbol;Arial Unicode MS" w:cs="OpenSymbol;Arial Unicode MS"/>
    </w:rPr>
  </w:style>
  <w:style w:type="character" w:styleId="Fuentedeprrafopredeter">
    <w:name w:val="Fuente de párrafo predeter."/>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ListParagraph">
    <w:name w:val="List Paragraph"/>
    <w:basedOn w:val="Normal"/>
    <w:qFormat/>
    <w:pPr>
      <w:suppressAutoHyphens w:val="false"/>
      <w:spacing w:lineRule="auto" w:line="252" w:before="0" w:after="160"/>
      <w:ind w:left="720"/>
      <w:contextualSpacing/>
    </w:pPr>
    <w:rPr>
      <w:rFonts w:ascii="Calibri" w:hAnsi="Calibri" w:eastAsia="Calibri" w:cs="font2011"/>
      <w:sz w:val="22"/>
      <w:szCs w:val="22"/>
      <w:lang w:bidi="hi-IN"/>
    </w:rPr>
  </w:style>
  <w:style w:type="paragraph" w:styleId="ListBullet2">
    <w:name w:val="List Bullet 2"/>
    <w:basedOn w:val="Normal"/>
    <w:pPr>
      <w:spacing w:before="0" w:after="0"/>
      <w:contextualSpacing/>
    </w:pPr>
    <w:rPr/>
  </w:style>
  <w:style w:type="paragraph" w:styleId="ListBullet3">
    <w:name w:val="List Bullet 3"/>
    <w:basedOn w:val="Normal"/>
    <w:pPr>
      <w:spacing w:before="0" w:after="0"/>
      <w:contextualSpacing/>
    </w:pPr>
    <w:rPr/>
  </w:style>
  <w:style w:type="paragraph" w:styleId="Fecha">
    <w:name w:val="fecha"/>
    <w:basedOn w:val="Normal"/>
    <w:qFormat/>
    <w:pPr>
      <w:jc w:val="right"/>
    </w:pPr>
    <w:rPr/>
  </w:style>
  <w:style w:type="paragraph" w:styleId="Normal0">
    <w:name w:val="Normal 0"/>
    <w:basedOn w:val="Normal"/>
    <w:qFormat/>
    <w:pPr>
      <w:spacing w:lineRule="exact" w:line="240"/>
      <w:jc w:val="center"/>
    </w:pPr>
    <w:rPr/>
  </w:style>
  <w:style w:type="paragraph" w:styleId="ListBullet">
    <w:name w:val="List Bullet"/>
    <w:basedOn w:val="Normal"/>
    <w:pPr>
      <w:ind w:hanging="357" w:left="357"/>
    </w:pPr>
    <w:rPr/>
  </w:style>
  <w:style w:type="paragraph" w:styleId="Ttuloyobjetosltgliederung1">
    <w:name w:val="ttuloyobjetosltgliederung1"/>
    <w:basedOn w:val="Normal"/>
    <w:qFormat/>
    <w:pPr>
      <w:spacing w:before="280" w:after="280"/>
    </w:pPr>
    <w:rPr>
      <w:rFonts w:ascii="Times New Roman" w:hAnsi="Times New Roman" w:cs="Times New Roman"/>
      <w:kern w:val="0"/>
      <w:lang w:eastAsia="es-ES_tradnl"/>
    </w:rPr>
  </w:style>
  <w:style w:type="paragraph" w:styleId="BalloonText">
    <w:name w:val="Balloon Text"/>
    <w:basedOn w:val="Normal"/>
    <w:qFormat/>
    <w:pPr/>
    <w:rPr>
      <w:sz w:val="16"/>
      <w:szCs w:val="16"/>
    </w:rPr>
  </w:style>
  <w:style w:type="paragraph" w:styleId="NoSpacing">
    <w:name w:val="No Spacing"/>
    <w:basedOn w:val="Normal"/>
    <w:qFormat/>
    <w:pPr/>
    <w:rPr/>
  </w:style>
  <w:style w:type="numbering" w:styleId="NoList" w:default="1">
    <w:name w:val="No List"/>
    <w:uiPriority w:val="99"/>
    <w:semiHidden/>
    <w:unhideWhenUsed/>
    <w:qFormat/>
  </w:style>
  <w:style w:type="numbering" w:styleId="WW8Num3">
    <w:name w:val="WW8Num3"/>
    <w:qFormat/>
  </w:style>
  <w:style w:type="numbering" w:styleId="WW8Num11">
    <w:name w:val="WW8Num11"/>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223</TotalTime>
  <Application>LibreOffice/7.6.5.2$Windows_X86_64 LibreOffice_project/38d5f62f85355c192ef5f1dd47c5c0c0c6d6598b</Application>
  <AppVersion>15.0000</AppVersion>
  <Pages>1</Pages>
  <Words>329</Words>
  <Characters>1686</Characters>
  <CharactersWithSpaces>2013</CharactersWithSpaces>
  <Paragraphs>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2008-04-18T08:06:00Z</dcterms:created>
  <dc:creator>ADELIFL</dc:creator>
  <dc:description/>
  <dc:language>es-ES</dc:language>
  <cp:lastModifiedBy/>
  <dcterms:modified xsi:type="dcterms:W3CDTF">2024-04-30T09:40:52Z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