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3DFB" w:rsidRDefault="005F7DF4">
      <w:pPr>
        <w:jc w:val="both"/>
        <w:rPr>
          <w:rFonts w:ascii="Arial Narrow" w:eastAsia="Tahoma" w:hAnsi="Arial Narrow" w:cs="Arial"/>
          <w:sz w:val="32"/>
          <w:szCs w:val="32"/>
          <w:u w:val="single"/>
        </w:rPr>
      </w:pPr>
      <w:r>
        <w:rPr>
          <w:rFonts w:ascii="Arial Narrow" w:eastAsia="Tahoma" w:hAnsi="Arial Narrow" w:cs="Arial"/>
          <w:sz w:val="32"/>
          <w:szCs w:val="32"/>
          <w:u w:val="single"/>
        </w:rPr>
        <w:t>Comisión Local de Patrimonio Histórico</w:t>
      </w:r>
    </w:p>
    <w:p w:rsidR="00393DFB" w:rsidRDefault="005F7DF4">
      <w:pPr>
        <w:pStyle w:val="Textoindependiente"/>
        <w:spacing w:before="280" w:after="280" w:line="240" w:lineRule="auto"/>
      </w:pPr>
      <w:r>
        <w:rPr>
          <w:rStyle w:val="nfasis1"/>
          <w:rFonts w:ascii="Arial Narrow" w:eastAsia="Tahoma" w:hAnsi="Arial Narrow" w:cs="Arial"/>
          <w:b/>
          <w:bCs/>
          <w:i w:val="0"/>
          <w:iCs w:val="0"/>
          <w:sz w:val="40"/>
          <w:szCs w:val="40"/>
        </w:rPr>
        <w:t xml:space="preserve">El Ayuntamiento ampliará los espacios de sombra de la Plaza Belén con la instalación de una pérgola emparrada natural </w:t>
      </w:r>
    </w:p>
    <w:p w:rsidR="00393DFB" w:rsidRPr="005F7DF4" w:rsidRDefault="005F7DF4">
      <w:pPr>
        <w:pStyle w:val="Textoindependiente"/>
        <w:spacing w:before="280" w:after="280" w:line="240" w:lineRule="auto"/>
        <w:rPr>
          <w:sz w:val="36"/>
          <w:szCs w:val="36"/>
        </w:rPr>
      </w:pPr>
      <w:r w:rsidRPr="005F7DF4">
        <w:rPr>
          <w:rStyle w:val="nfasis1"/>
          <w:rFonts w:ascii="Arial Narrow" w:eastAsia="Tahoma" w:hAnsi="Arial Narrow" w:cs="Arial"/>
          <w:i w:val="0"/>
          <w:iCs w:val="0"/>
          <w:sz w:val="36"/>
          <w:szCs w:val="36"/>
        </w:rPr>
        <w:t xml:space="preserve">Este proyecto se suma a la intervención prevista en este mismo espacio de mejora de arbolado y </w:t>
      </w:r>
      <w:r w:rsidRPr="005F7DF4">
        <w:rPr>
          <w:rStyle w:val="nfasis1"/>
          <w:rFonts w:ascii="Arial Narrow" w:eastAsia="Tahoma" w:hAnsi="Arial Narrow" w:cs="Arial"/>
          <w:i w:val="0"/>
          <w:iCs w:val="0"/>
          <w:sz w:val="36"/>
          <w:szCs w:val="36"/>
        </w:rPr>
        <w:t>sombreado y ajardinamiento, y que se encuentra en licitación</w:t>
      </w:r>
    </w:p>
    <w:p w:rsidR="00393DFB" w:rsidRDefault="005F7DF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5</w:t>
      </w:r>
      <w:r>
        <w:rPr>
          <w:rFonts w:ascii="Arial Narrow" w:eastAsia="Tahoma" w:hAnsi="Arial Narrow" w:cs="Arial"/>
          <w:b/>
          <w:bCs/>
          <w:sz w:val="26"/>
          <w:szCs w:val="26"/>
        </w:rPr>
        <w:t xml:space="preserve"> de mayo de 2024. </w:t>
      </w:r>
      <w:r>
        <w:rPr>
          <w:rFonts w:ascii="Arial Narrow" w:eastAsia="Tahoma" w:hAnsi="Arial Narrow" w:cs="Arial"/>
          <w:sz w:val="26"/>
          <w:szCs w:val="26"/>
        </w:rPr>
        <w:t xml:space="preserve"> La Comisión Local de Patrimonio Histórico, presidida por el delegado de Presidencia y Centro Histórico, Agustín Muñoz, ha dictaminado una veintena de propuestas para el centr</w:t>
      </w:r>
      <w:r>
        <w:rPr>
          <w:rFonts w:ascii="Arial Narrow" w:eastAsia="Tahoma" w:hAnsi="Arial Narrow" w:cs="Arial"/>
          <w:sz w:val="26"/>
          <w:szCs w:val="26"/>
        </w:rPr>
        <w:t>o histórico, tanto de empresas como de particulares, interesados en llevar a cabo intervenciones diversas en viviendas, edificios</w:t>
      </w:r>
      <w:r>
        <w:rPr>
          <w:rFonts w:ascii="Arial Narrow" w:eastAsia="Tahoma" w:hAnsi="Arial Narrow" w:cs="Arial"/>
          <w:sz w:val="26"/>
          <w:szCs w:val="26"/>
        </w:rPr>
        <w:t xml:space="preserve"> o locales comerciales. </w:t>
      </w:r>
    </w:p>
    <w:p w:rsidR="00393DFB" w:rsidRDefault="00393DFB">
      <w:pPr>
        <w:jc w:val="both"/>
        <w:rPr>
          <w:rFonts w:ascii="Arial Narrow" w:hAnsi="Arial Narrow"/>
          <w:sz w:val="26"/>
          <w:szCs w:val="26"/>
        </w:rPr>
      </w:pPr>
    </w:p>
    <w:p w:rsidR="00393DFB" w:rsidRDefault="005F7DF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Agustín Muñoz ha subrayado como asunto más destacado del orden del día la propuesta municipal de ins</w:t>
      </w:r>
      <w:r>
        <w:rPr>
          <w:rFonts w:ascii="Arial Narrow" w:hAnsi="Arial Narrow"/>
          <w:sz w:val="26"/>
          <w:szCs w:val="26"/>
        </w:rPr>
        <w:t>talación de una pérgola emparrada natural en la Plaza Belén, un proyecto con el que se pretende generar un microclima natural y envolvente, y que se suma a la intervención prevista sobre este mismo espacio de ajardinamiento, arbolado y sombreado que actual</w:t>
      </w:r>
      <w:r>
        <w:rPr>
          <w:rFonts w:ascii="Arial Narrow" w:hAnsi="Arial Narrow"/>
          <w:sz w:val="26"/>
          <w:szCs w:val="26"/>
        </w:rPr>
        <w:t xml:space="preserve">mente se encuentra en fase de contratación. El proyecto, que ha sido dictaminado favorablemente, tiene un presupuesto de 22.470 euros y un plazo de ejecución de dos meses. </w:t>
      </w:r>
    </w:p>
    <w:p w:rsidR="00393DFB" w:rsidRDefault="00393DFB">
      <w:pPr>
        <w:jc w:val="both"/>
        <w:rPr>
          <w:rFonts w:ascii="Arial Narrow" w:hAnsi="Arial Narrow"/>
          <w:sz w:val="26"/>
          <w:szCs w:val="26"/>
        </w:rPr>
      </w:pPr>
    </w:p>
    <w:p w:rsidR="00393DFB" w:rsidRDefault="005F7DF4">
      <w:pPr>
        <w:jc w:val="both"/>
      </w:pPr>
      <w:r>
        <w:rPr>
          <w:rFonts w:ascii="Arial Narrow" w:hAnsi="Arial Narrow"/>
          <w:sz w:val="26"/>
          <w:szCs w:val="26"/>
        </w:rPr>
        <w:t>Como ha señalado el responsable municipal, esta propuesta fue presentada a la pasa</w:t>
      </w:r>
      <w:r>
        <w:rPr>
          <w:rFonts w:ascii="Arial Narrow" w:hAnsi="Arial Narrow"/>
          <w:sz w:val="26"/>
          <w:szCs w:val="26"/>
        </w:rPr>
        <w:t xml:space="preserve">da Mesa del Centro Histórico, después de que, con anterioridad, la Comisión de Seguimiento de esta Mesa decidiera la ubicación más idónea de la pérgola entre tres posibles ubicaciones. </w:t>
      </w:r>
    </w:p>
    <w:p w:rsidR="00393DFB" w:rsidRDefault="00393DFB">
      <w:pPr>
        <w:jc w:val="both"/>
        <w:rPr>
          <w:rFonts w:ascii="Arial Narrow" w:hAnsi="Arial Narrow"/>
          <w:sz w:val="26"/>
          <w:szCs w:val="26"/>
        </w:rPr>
      </w:pPr>
    </w:p>
    <w:p w:rsidR="00393DFB" w:rsidRDefault="005F7DF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Con estas dos actuaciones, de carácter sostenible, el Gobierno preten</w:t>
      </w:r>
      <w:r>
        <w:rPr>
          <w:rFonts w:ascii="Arial Narrow" w:hAnsi="Arial Narrow"/>
          <w:sz w:val="26"/>
          <w:szCs w:val="26"/>
        </w:rPr>
        <w:t xml:space="preserve">de crear espacios de sombra en esta Plaza para mejorar la calidad urbana, impulsar la adaptación al cambio climático y hacer más confortable el tránsito peatonal y la </w:t>
      </w:r>
      <w:proofErr w:type="gramStart"/>
      <w:r>
        <w:rPr>
          <w:rFonts w:ascii="Arial Narrow" w:hAnsi="Arial Narrow"/>
          <w:sz w:val="26"/>
          <w:szCs w:val="26"/>
        </w:rPr>
        <w:t>estancia</w:t>
      </w:r>
      <w:proofErr w:type="gramEnd"/>
      <w:r>
        <w:rPr>
          <w:rFonts w:ascii="Arial Narrow" w:hAnsi="Arial Narrow"/>
          <w:sz w:val="26"/>
          <w:szCs w:val="26"/>
        </w:rPr>
        <w:t xml:space="preserve"> en este céntrico enclave, fomentando su uso como zona de descanso, paseo y convi</w:t>
      </w:r>
      <w:r>
        <w:rPr>
          <w:rFonts w:ascii="Arial Narrow" w:hAnsi="Arial Narrow"/>
          <w:sz w:val="26"/>
          <w:szCs w:val="26"/>
        </w:rPr>
        <w:t xml:space="preserve">vencia. </w:t>
      </w:r>
    </w:p>
    <w:p w:rsidR="00393DFB" w:rsidRDefault="00393DFB">
      <w:pPr>
        <w:jc w:val="both"/>
      </w:pPr>
    </w:p>
    <w:p w:rsidR="00393DFB" w:rsidRDefault="005F7DF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nueva pérgola ocupará una superficie de 103 metros cuadrados en la zona noroeste de este espacio público, frente a la fachada del Museo del Flamenco. </w:t>
      </w:r>
      <w:r>
        <w:rPr>
          <w:rFonts w:ascii="Arial Narrow" w:hAnsi="Arial Narrow"/>
          <w:sz w:val="26"/>
          <w:szCs w:val="26"/>
        </w:rPr>
        <w:t>Se trata de una estructura que cumple una función tanto decorativa como funcional</w:t>
      </w:r>
      <w:r>
        <w:rPr>
          <w:rFonts w:ascii="Arial Narrow" w:hAnsi="Arial Narrow"/>
          <w:sz w:val="26"/>
          <w:szCs w:val="26"/>
        </w:rPr>
        <w:t xml:space="preserve"> y que está</w:t>
      </w:r>
      <w:r>
        <w:rPr>
          <w:rFonts w:ascii="Arial Narrow" w:hAnsi="Arial Narrow"/>
          <w:sz w:val="26"/>
          <w:szCs w:val="26"/>
        </w:rPr>
        <w:t xml:space="preserve"> compuesta por pilares de tubo de acero  y vigas de madera laminada.  </w:t>
      </w:r>
      <w:r>
        <w:rPr>
          <w:rFonts w:ascii="Arial Narrow" w:eastAsia="Tahoma" w:hAnsi="Arial Narrow" w:cs="Gadugi"/>
          <w:sz w:val="26"/>
          <w:szCs w:val="26"/>
        </w:rPr>
        <w:t>La generación de nuevas sombras con esta pérgola se llevará a cabo mediante la planta de la vid, que constituye una de las principales señas de identidad de Jerez y claro referente de la</w:t>
      </w:r>
      <w:r>
        <w:rPr>
          <w:rFonts w:ascii="Arial Narrow" w:eastAsia="Tahoma" w:hAnsi="Arial Narrow" w:cs="Gadugi"/>
          <w:sz w:val="26"/>
          <w:szCs w:val="26"/>
        </w:rPr>
        <w:t xml:space="preserve"> cultura del vino. </w:t>
      </w:r>
    </w:p>
    <w:p w:rsidR="00393DFB" w:rsidRDefault="00393DFB">
      <w:pPr>
        <w:jc w:val="both"/>
        <w:rPr>
          <w:rFonts w:eastAsia="Tahoma" w:cs="Gadugi"/>
        </w:rPr>
      </w:pPr>
    </w:p>
    <w:p w:rsidR="00393DFB" w:rsidRDefault="005F7DF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Gadugi"/>
          <w:sz w:val="26"/>
          <w:szCs w:val="26"/>
        </w:rPr>
        <w:t>Como ha explicado Agustín Muñoz, la mejora del acondicionamiento climático de la Plaza Belén va a contribuir al proceso de regeneración urbana que está experimentando este entorno, donde actualmente se están ejecutando las obras de reordenación y reurbaniz</w:t>
      </w:r>
      <w:r>
        <w:rPr>
          <w:rFonts w:ascii="Arial Narrow" w:eastAsia="Tahoma" w:hAnsi="Arial Narrow" w:cs="Gadugi"/>
          <w:sz w:val="26"/>
          <w:szCs w:val="26"/>
        </w:rPr>
        <w:t>ación de las calles Barranco y Doctor Lillo, destinadas a la mejora en la red viaria y la accesibilidad. A ello se unen, entre otros atractivos, los equipamientos culturales en torno a Lola Flores, el futuro Museo del Flamenco, la construcción de un hotel de cuatro estrellas</w:t>
      </w:r>
      <w:r>
        <w:rPr>
          <w:rFonts w:ascii="Arial Narrow" w:eastAsia="Tahoma" w:hAnsi="Arial Narrow" w:cs="Gadugi"/>
          <w:sz w:val="26"/>
          <w:szCs w:val="26"/>
        </w:rPr>
        <w:t xml:space="preserve"> o la rehabilitación de una serie de edificaciones, tal y como ha recordado. </w:t>
      </w:r>
    </w:p>
    <w:p w:rsidR="00393DFB" w:rsidRDefault="00393DFB">
      <w:pPr>
        <w:jc w:val="both"/>
        <w:rPr>
          <w:rFonts w:ascii="Arial Narrow" w:hAnsi="Arial Narrow"/>
          <w:sz w:val="26"/>
          <w:szCs w:val="26"/>
        </w:rPr>
      </w:pPr>
    </w:p>
    <w:p w:rsidR="00393DFB" w:rsidRDefault="005F7DF4">
      <w:pPr>
        <w:jc w:val="both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Otros asuntos</w:t>
      </w:r>
    </w:p>
    <w:p w:rsidR="00393DFB" w:rsidRDefault="00393DFB">
      <w:pPr>
        <w:jc w:val="both"/>
        <w:rPr>
          <w:rFonts w:eastAsia="Tahoma" w:cs="Gadugi"/>
        </w:rPr>
      </w:pPr>
    </w:p>
    <w:p w:rsidR="00393DFB" w:rsidRDefault="005F7DF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Gadugi"/>
          <w:sz w:val="26"/>
          <w:szCs w:val="26"/>
        </w:rPr>
        <w:t>Por otro lado, la Comisión de Patrimonio Histórico ha autorizado las obras de rehabilitación del patio principal del Convento de San José, sit</w:t>
      </w:r>
      <w:r>
        <w:rPr>
          <w:rFonts w:ascii="Arial Narrow" w:eastAsia="Tahoma" w:hAnsi="Arial Narrow" w:cs="Gadugi"/>
          <w:sz w:val="26"/>
          <w:szCs w:val="26"/>
        </w:rPr>
        <w:t>uado en la calle Barja, y que cuenta con</w:t>
      </w:r>
      <w:r>
        <w:rPr>
          <w:rFonts w:ascii="Arial Narrow" w:hAnsi="Arial Narrow"/>
          <w:sz w:val="26"/>
          <w:szCs w:val="26"/>
        </w:rPr>
        <w:t xml:space="preserve"> una superficie total construida de 3.213 metros cuadrados. </w:t>
      </w:r>
    </w:p>
    <w:p w:rsidR="00393DFB" w:rsidRDefault="00393DFB">
      <w:pPr>
        <w:jc w:val="both"/>
        <w:rPr>
          <w:rFonts w:ascii="Arial Narrow" w:hAnsi="Arial Narrow"/>
          <w:sz w:val="26"/>
          <w:szCs w:val="26"/>
        </w:rPr>
      </w:pPr>
    </w:p>
    <w:p w:rsidR="00393DFB" w:rsidRDefault="005F7DF4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Concretamente el objeto del proyecto presentado es la intervención en una superficie útil de 105,53 metros cuadrados, en la que se propone la sustitución </w:t>
      </w:r>
      <w:r>
        <w:rPr>
          <w:rFonts w:ascii="Arial Narrow" w:hAnsi="Arial Narrow"/>
          <w:sz w:val="26"/>
          <w:szCs w:val="26"/>
        </w:rPr>
        <w:t xml:space="preserve">de las instalaciones de saneamiento y de zócalos y solerías del patio principal de entrada, galerías cubiertas y primera crujía de la planta baja del convento. </w:t>
      </w:r>
    </w:p>
    <w:p w:rsidR="00393DFB" w:rsidRDefault="005F7DF4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:rsidR="00393DFB" w:rsidRDefault="005F7DF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Gadugi"/>
          <w:color w:val="000000"/>
          <w:sz w:val="26"/>
          <w:szCs w:val="26"/>
        </w:rPr>
        <w:t>Del orden del día destacan otras propuestas de interés, entre ellas las obras de d</w:t>
      </w:r>
      <w:r>
        <w:rPr>
          <w:rFonts w:ascii="Arial Narrow" w:eastAsia="Tahoma" w:hAnsi="Arial Narrow" w:cs="Gadugi"/>
          <w:sz w:val="26"/>
          <w:szCs w:val="26"/>
        </w:rPr>
        <w:t>emolición d</w:t>
      </w:r>
      <w:r>
        <w:rPr>
          <w:rFonts w:ascii="Arial Narrow" w:eastAsia="Tahoma" w:hAnsi="Arial Narrow" w:cs="Gadugi"/>
          <w:sz w:val="26"/>
          <w:szCs w:val="26"/>
        </w:rPr>
        <w:t>e un edificio de la calle Palomar, (manteniendo únicamente la fachada) y posterior construcción de una vivienda unifamiliar; la adaptación de un local de la calle Bizcocheros para destinarlo a una Clínica Estética Médica; o la rehabilitación de parte de un</w:t>
      </w:r>
      <w:r>
        <w:rPr>
          <w:rFonts w:ascii="Arial Narrow" w:eastAsia="Tahoma" w:hAnsi="Arial Narrow" w:cs="Gadugi"/>
          <w:sz w:val="26"/>
          <w:szCs w:val="26"/>
        </w:rPr>
        <w:t xml:space="preserve"> edificio de la calle Almendrillo para uso de bar con cocina. También se han autorizado los trabajos de adecentamiento que se pretenden llevar a cabo en la fachada de una finca de la calle Francos. </w:t>
      </w:r>
    </w:p>
    <w:p w:rsidR="00393DFB" w:rsidRDefault="00393DFB">
      <w:pPr>
        <w:jc w:val="both"/>
        <w:rPr>
          <w:rFonts w:ascii="Arial Narrow" w:hAnsi="Arial Narrow"/>
          <w:sz w:val="26"/>
          <w:szCs w:val="26"/>
        </w:rPr>
      </w:pPr>
    </w:p>
    <w:p w:rsidR="00393DFB" w:rsidRDefault="005F7DF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Gadugi"/>
          <w:sz w:val="26"/>
          <w:szCs w:val="26"/>
        </w:rPr>
        <w:t xml:space="preserve">                                                        </w:t>
      </w:r>
      <w:r>
        <w:rPr>
          <w:rFonts w:ascii="Arial Narrow" w:eastAsia="Tahoma" w:hAnsi="Arial Narrow" w:cs="Gadugi"/>
          <w:sz w:val="26"/>
          <w:szCs w:val="26"/>
        </w:rPr>
        <w:t xml:space="preserve">                                             </w:t>
      </w:r>
    </w:p>
    <w:p w:rsidR="00393DFB" w:rsidRPr="005F7DF4" w:rsidRDefault="005F7DF4">
      <w:pPr>
        <w:jc w:val="both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(</w:t>
      </w:r>
      <w:r w:rsidRPr="005F7DF4">
        <w:rPr>
          <w:rFonts w:ascii="Arial Narrow" w:hAnsi="Arial Narrow"/>
          <w:iCs/>
          <w:sz w:val="26"/>
          <w:szCs w:val="26"/>
        </w:rPr>
        <w:t>Se adjunta fotografía</w:t>
      </w:r>
      <w:r>
        <w:rPr>
          <w:rFonts w:ascii="Arial Narrow" w:hAnsi="Arial Narrow"/>
          <w:iCs/>
          <w:sz w:val="26"/>
          <w:szCs w:val="26"/>
        </w:rPr>
        <w:t>)</w:t>
      </w:r>
      <w:bookmarkStart w:id="0" w:name="_GoBack"/>
      <w:bookmarkEnd w:id="0"/>
    </w:p>
    <w:p w:rsidR="00393DFB" w:rsidRDefault="00393DFB">
      <w:pPr>
        <w:jc w:val="both"/>
        <w:rPr>
          <w:rFonts w:ascii="Arial Narrow" w:hAnsi="Arial Narrow"/>
          <w:sz w:val="26"/>
          <w:szCs w:val="26"/>
        </w:rPr>
      </w:pPr>
    </w:p>
    <w:p w:rsidR="00393DFB" w:rsidRDefault="00393DFB">
      <w:pPr>
        <w:pStyle w:val="Default"/>
        <w:spacing w:after="38"/>
        <w:jc w:val="both"/>
        <w:rPr>
          <w:rFonts w:ascii="Arial Narrow" w:hAnsi="Arial Narrow"/>
          <w:sz w:val="26"/>
          <w:szCs w:val="26"/>
        </w:rPr>
      </w:pPr>
    </w:p>
    <w:p w:rsidR="00393DFB" w:rsidRDefault="00393DFB">
      <w:pPr>
        <w:jc w:val="both"/>
        <w:rPr>
          <w:rFonts w:ascii="Arial Narrow" w:hAnsi="Arial Narrow"/>
          <w:sz w:val="26"/>
          <w:szCs w:val="26"/>
        </w:rPr>
      </w:pPr>
    </w:p>
    <w:sectPr w:rsidR="00393DFB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F7DF4">
      <w:r>
        <w:separator/>
      </w:r>
    </w:p>
  </w:endnote>
  <w:endnote w:type="continuationSeparator" w:id="0">
    <w:p w:rsidR="00000000" w:rsidRDefault="005F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0">
    <w:panose1 w:val="00000000000000000000"/>
    <w:charset w:val="0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font2011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F7DF4">
      <w:r>
        <w:separator/>
      </w:r>
    </w:p>
  </w:footnote>
  <w:footnote w:type="continuationSeparator" w:id="0">
    <w:p w:rsidR="00000000" w:rsidRDefault="005F7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DFB" w:rsidRDefault="00393D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DFB" w:rsidRDefault="005F7DF4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DFB" w:rsidRDefault="005F7DF4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B5B"/>
    <w:multiLevelType w:val="multilevel"/>
    <w:tmpl w:val="BB0085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BA3C2C"/>
    <w:multiLevelType w:val="multilevel"/>
    <w:tmpl w:val="63B8F1A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393DFB"/>
    <w:rsid w:val="00393DFB"/>
    <w:rsid w:val="005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D8EF0-E8C0-482B-BE1D-1534F139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nfasis1">
    <w:name w:val="Énfasis1"/>
    <w:qFormat/>
    <w:rPr>
      <w:i/>
      <w:iCs/>
    </w:rPr>
  </w:style>
  <w:style w:type="character" w:customStyle="1" w:styleId="Ttulo1Car">
    <w:name w:val="Título 1 Car"/>
    <w:qFormat/>
    <w:rPr>
      <w:rFonts w:ascii="Calibri" w:hAnsi="Calibri" w:cs="Calibri"/>
      <w:b/>
      <w:color w:val="000000"/>
      <w:sz w:val="28"/>
      <w:szCs w:val="32"/>
    </w:rPr>
  </w:style>
  <w:style w:type="character" w:customStyle="1" w:styleId="Ttulo2Car">
    <w:name w:val="Título 2 Car"/>
    <w:qFormat/>
    <w:rPr>
      <w:rFonts w:ascii="Calibri" w:hAnsi="Calibri" w:cs="Calibri"/>
      <w:b/>
      <w:i/>
      <w:color w:val="000000"/>
      <w:sz w:val="20"/>
      <w:szCs w:val="32"/>
    </w:rPr>
  </w:style>
  <w:style w:type="character" w:styleId="Ttulodellibro">
    <w:name w:val="Book Title"/>
    <w:qFormat/>
    <w:rPr>
      <w:rFonts w:ascii="Times New Roman" w:eastAsia="Times New Roman" w:hAnsi="Times New Roman" w:cs="Times New Roman"/>
      <w:bCs/>
      <w:iCs/>
      <w:color w:val="000000"/>
      <w:spacing w:val="5"/>
      <w:sz w:val="28"/>
      <w:szCs w:val="24"/>
    </w:rPr>
  </w:style>
  <w:style w:type="character" w:customStyle="1" w:styleId="SubttuloCar">
    <w:name w:val="Subtítulo Car"/>
    <w:qFormat/>
    <w:rPr>
      <w:rFonts w:ascii="Times New Roman" w:hAnsi="Times New Roman" w:cs="Times New Roman"/>
      <w:i/>
      <w:color w:val="5A5A5A"/>
      <w:spacing w:val="15"/>
      <w:sz w:val="24"/>
      <w:szCs w:val="24"/>
    </w:rPr>
  </w:style>
  <w:style w:type="character" w:customStyle="1" w:styleId="TextonotaalfinalCar">
    <w:name w:val="Texto nota al final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nfasissutil">
    <w:name w:val="Subtle Emphasis"/>
    <w:qFormat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PuestoCar">
    <w:name w:val="Puesto Car"/>
    <w:qFormat/>
    <w:rPr>
      <w:rFonts w:ascii="Calibri" w:hAnsi="Calibri" w:cs="0"/>
      <w:color w:val="000000"/>
      <w:spacing w:val="-10"/>
      <w:sz w:val="56"/>
      <w:szCs w:val="56"/>
    </w:rPr>
  </w:style>
  <w:style w:type="character" w:customStyle="1" w:styleId="TextonotapieCar">
    <w:name w:val="Texto nota pie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oindependiente2Car">
    <w:name w:val="Texto independiente 2 C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qFormat/>
    <w:rPr>
      <w:rFonts w:ascii="Tahoma" w:hAnsi="Tahoma" w:cs="Tahoma"/>
      <w:kern w:val="2"/>
      <w:sz w:val="24"/>
      <w:lang w:eastAsia="zh-CN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Bolos">
    <w:name w:val="Bolos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Prrafodelista">
    <w:name w:val="List Paragraph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2011"/>
      <w:sz w:val="22"/>
      <w:szCs w:val="22"/>
      <w:lang w:bidi="hi-IN"/>
    </w:rPr>
  </w:style>
  <w:style w:type="paragraph" w:styleId="Listaconvietas2">
    <w:name w:val="List Bullet 2"/>
    <w:basedOn w:val="Normal"/>
    <w:pPr>
      <w:contextualSpacing/>
    </w:pPr>
  </w:style>
  <w:style w:type="paragraph" w:styleId="Listaconvietas3">
    <w:name w:val="List Bullet 3"/>
    <w:basedOn w:val="Normal"/>
    <w:pPr>
      <w:contextualSpacing/>
    </w:pPr>
  </w:style>
  <w:style w:type="paragraph" w:customStyle="1" w:styleId="fecha">
    <w:name w:val="fecha"/>
    <w:basedOn w:val="Normal"/>
    <w:qFormat/>
    <w:pPr>
      <w:jc w:val="right"/>
    </w:pPr>
  </w:style>
  <w:style w:type="paragraph" w:customStyle="1" w:styleId="Normal0">
    <w:name w:val="Normal 0"/>
    <w:basedOn w:val="Normal"/>
    <w:qFormat/>
    <w:pPr>
      <w:spacing w:line="240" w:lineRule="exact"/>
      <w:jc w:val="center"/>
    </w:pPr>
  </w:style>
  <w:style w:type="paragraph" w:styleId="Listaconvietas">
    <w:name w:val="List Bullet"/>
    <w:basedOn w:val="Normal"/>
    <w:pPr>
      <w:ind w:left="357" w:hanging="357"/>
    </w:pPr>
  </w:style>
  <w:style w:type="paragraph" w:customStyle="1" w:styleId="ttuloyobjetosltgliederung1">
    <w:name w:val="ttuloyobjetosltgliederung1"/>
    <w:basedOn w:val="Normal"/>
    <w:qFormat/>
    <w:pPr>
      <w:spacing w:before="280" w:after="280"/>
    </w:pPr>
    <w:rPr>
      <w:rFonts w:ascii="Times New Roman" w:hAnsi="Times New Roman" w:cs="Times New Roman"/>
      <w:kern w:val="0"/>
      <w:lang w:eastAsia="es-ES_tradnl"/>
    </w:rPr>
  </w:style>
  <w:style w:type="paragraph" w:styleId="Textodeglobo">
    <w:name w:val="Balloon Text"/>
    <w:basedOn w:val="Normal"/>
    <w:qFormat/>
    <w:rPr>
      <w:sz w:val="16"/>
      <w:szCs w:val="16"/>
    </w:rPr>
  </w:style>
  <w:style w:type="paragraph" w:styleId="Sinespaciado">
    <w:name w:val="No Spacing"/>
    <w:basedOn w:val="Normal"/>
    <w:qFormat/>
  </w:style>
  <w:style w:type="numbering" w:customStyle="1" w:styleId="WW8Num3">
    <w:name w:val="WW8Num3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643</Words>
  <Characters>3540</Characters>
  <Application>Microsoft Office Word</Application>
  <DocSecurity>0</DocSecurity>
  <Lines>29</Lines>
  <Paragraphs>8</Paragraphs>
  <ScaleCrop>false</ScaleCrop>
  <Company>HP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52</cp:revision>
  <dcterms:created xsi:type="dcterms:W3CDTF">2008-04-18T08:06:00Z</dcterms:created>
  <dcterms:modified xsi:type="dcterms:W3CDTF">2024-05-03T10:59:00Z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