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El cuentacuentos ‘Galaxias de Igualdad’ llega a doce colegios y a más de 500 alumnos y alumnas de la zona urbana y rural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36"/>
          <w:szCs w:val="36"/>
        </w:rPr>
      </w:pPr>
      <w:r>
        <w:rPr>
          <w:rFonts w:eastAsia="Tahoma" w:ascii="Arial Narrow" w:hAnsi="Arial Narrow"/>
          <w:color w:val="000000"/>
          <w:sz w:val="36"/>
          <w:szCs w:val="36"/>
        </w:rPr>
        <w:t>Susana Sánchez, José Ángel Aparicio y Salvador Ruiz acompañan al alumnado participante en el CEIP Tomasa Pinilla, donde se ha culminado este ciclo</w:t>
      </w:r>
    </w:p>
    <w:p>
      <w:pPr>
        <w:pStyle w:val="Normal"/>
        <w:jc w:val="both"/>
        <w:rPr>
          <w:rFonts w:ascii="Arial Narrow" w:hAnsi="Arial Narrow" w:eastAsia="Tahoma"/>
          <w:b/>
          <w:color w:val="000000"/>
          <w:sz w:val="12"/>
          <w:szCs w:val="26"/>
        </w:rPr>
      </w:pPr>
      <w:r>
        <w:rPr>
          <w:rFonts w:eastAsia="Tahoma" w:ascii="Arial Narrow" w:hAnsi="Arial Narrow"/>
          <w:b/>
          <w:color w:val="000000"/>
          <w:sz w:val="12"/>
          <w:szCs w:val="26"/>
        </w:rPr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b/>
          <w:color w:val="000000"/>
        </w:rPr>
        <w:t>14 de mayo de 2024.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La Delegación de Igualdad y Diversidad ha llegado a un total de doce colegios de la zona urbana y rural con el cuentacuentos ‘Galaxias de Igualdad’. Esta actividad, incluida en la Oferta Educativa ‘Jerez Educa’ 2023/2024, que gestiona la Delegación de Desarrollo Educativo, está destinada a alumnado de 3º y 4º de Primaria. Más de 500 niños y niñas han disfrutado de esta actividad, que ha culminado este martes en el CEIP Tomasa Pinilla, de Guadalcacín.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color w:val="000000"/>
          <w:sz w:val="26"/>
          <w:szCs w:val="26"/>
        </w:rPr>
        <w:t>E</w:t>
      </w:r>
      <w:r>
        <w:rPr>
          <w:rFonts w:eastAsia="Tahoma" w:cs="Arial" w:ascii="Arial Narrow" w:hAnsi="Arial Narrow"/>
          <w:color w:val="000000"/>
          <w:sz w:val="26"/>
          <w:szCs w:val="26"/>
        </w:rPr>
        <w:t>l cuentacuentos ‘Galaxias de Igualdad’ ha venido abordando</w:t>
      </w:r>
      <w:r>
        <w:rPr>
          <w:rFonts w:ascii="Arial Narrow" w:hAnsi="Arial Narrow"/>
          <w:sz w:val="26"/>
          <w:szCs w:val="26"/>
        </w:rPr>
        <w:t xml:space="preserve">, a través de la narración oral dramatizada, temáticas relacionadas con la identidad de género superando valores asociados a la masculinidad y feminidad tradicional, la prevención de violencias y la corresponsabilidad. Se trata de una actividad financiada con Fondos del Pacto de Estado contra la Violencia de Género.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teniente de alcaldesa de Igualdad y Diversidad, Susana Sánchez, el delegado de Educación, José Ángel Aparicio y el alcalde de Guadalcacín, Salvador Ruiz, han acompañado al alumnado en la sesión final de este ciclo, a la que también se han sumado la directora del centro, Eva Durán, miembros del claustro y </w:t>
      </w:r>
      <w:r>
        <w:rPr>
          <w:rFonts w:ascii="Arial Narrow" w:hAnsi="Arial Narrow"/>
          <w:color w:val="000000"/>
          <w:sz w:val="26"/>
          <w:szCs w:val="26"/>
        </w:rPr>
        <w:t>el inspector de Educación José Ignacio Martín Domínguez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color w:val="000000"/>
          <w:sz w:val="26"/>
          <w:szCs w:val="26"/>
        </w:rPr>
        <w:t xml:space="preserve">Susana Sánchez ha dado las gracias por su labor a los centros, al profesorado, a la Inspección Educativa, a la Consejería de Desarrollo Educativo y la Delegación Territorial por su complicidad para el desarrollo de esta actividad orientada a la formación en igualdad y diversidad del alumnado. Ha destacado que “los niños y niñas son el futuro de Jerez y es importante hacerles romper con los estereotipos de género y de familias que relatan los cuentos tradicionales. Hay que decirles no se les puede encasillar, que somos libres para ser lo que queramos” y en este sentido, ha recordado que “la Delegación de Igualdad y Diversidad trabaja todos los días para conseguir una sociedad más justa e igualitaria”.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delegado de Educación ha felicitado a la dirección del centro y al claustro del CEIP Tomasa Pinilla por “el proyecto educativo que están desarrollando para impulsar una sociedad libre y justa a través de proyectos en los que se trabajan valores importantes como la coeducación, la igualdad, la diversidad o el compañerismo”. El delegado ha subrayado “la importancia de continuar fomentando proyectos como el que se ha llevado a cabo desde el Ayuntamiento y que el alumnado pueda tener la oportunidad de participar”, con la implicación de la Delegación territorial y la Consejería de Desarrollo Educativo.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alcalde de Guadalcacín ha agradecido al Ayuntamiento el desarrollo de esta actividad en el CEIP Tomasa Pinilla y ha felicitado a este centro por su labor educativa y sus proyectos para infundir valores positivos e igualitarios en el alumnado. La directora del centro, por su parte, se ha referido al proyecto de igualdad y diversidad que trabajan de forma transversal con los alumnos y alumnas y ha recordado que “los niños y niñas emocionalmente felices aprenden mejor”. 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sz w:val="26"/>
          <w:szCs w:val="26"/>
        </w:rPr>
        <w:t xml:space="preserve">En total se han desarrollado doce sesiones de </w:t>
      </w:r>
      <w:r>
        <w:rPr>
          <w:rFonts w:ascii="Arial Narrow" w:hAnsi="Arial Narrow"/>
          <w:color w:val="000000"/>
          <w:sz w:val="26"/>
          <w:szCs w:val="26"/>
        </w:rPr>
        <w:t>cuentacuentos ‘Galaxias de Igualdad’</w:t>
      </w:r>
      <w:r>
        <w:rPr>
          <w:rFonts w:ascii="Arial Narrow" w:hAnsi="Arial Narrow"/>
          <w:sz w:val="26"/>
          <w:szCs w:val="26"/>
        </w:rPr>
        <w:t xml:space="preserve">, seis en la zona urbana y seis en la zona rural. Se trata de los centros CEIP Alfonso X El Sabio, Sagrada Familia, Colegio SAFA, Lomopardo, Virgen del Mar, Pío XII, Isabel La Católica, Arana Beato, Nuestra Señora de la Paz, Pablo Picasso y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Tomasa Pinilla.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sz w:val="26"/>
          <w:szCs w:val="26"/>
        </w:rPr>
        <w:t>La sesiones han estado dinamizadas por Virginia Salas, narradora y agente de Igualdad.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sz w:val="26"/>
          <w:szCs w:val="26"/>
        </w:rPr>
        <w:t>(Se adjunta fotografía y enlace de audio)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Heading4"/>
        <w:numPr>
          <w:ilvl w:val="3"/>
          <w:numId w:val="1"/>
        </w:numPr>
        <w:jc w:val="both"/>
        <w:rPr>
          <w:rFonts w:ascii="Arial Narrow" w:hAnsi="Arial Narrow"/>
          <w:sz w:val="26"/>
          <w:szCs w:val="26"/>
        </w:rPr>
      </w:pPr>
      <w:hyperlink r:id="rId2">
        <w:r>
          <w:rPr>
            <w:rStyle w:val="Hyperlink"/>
            <w:rFonts w:ascii="Arial Narrow" w:hAnsi="Arial Narrow"/>
            <w:sz w:val="26"/>
            <w:szCs w:val="26"/>
          </w:rPr>
          <w:t>https://ssweb.seap.minhap.es/almacen/descarga/envio/fbd2e55ad21d12e3b16202ddb59c04b2ce34a6d3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2835" w:right="1418" w:gutter="0" w:header="709" w:top="1418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fbd2e55ad21d12e3b16202ddb59c04b2ce34a6d3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LibreOffice/7.6.5.2$Windows_X86_64 LibreOffice_project/38d5f62f85355c192ef5f1dd47c5c0c0c6d6598b</Application>
  <AppVersion>15.0000</AppVersion>
  <Pages>2</Pages>
  <Words>614</Words>
  <Characters>3226</Characters>
  <CharactersWithSpaces>3834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2024-05-14T08:46:00Z</dcterms:created>
  <dc:creator>ADELIFL</dc:creator>
  <dc:description/>
  <dc:language>es-ES</dc:language>
  <cp:lastModifiedBy/>
  <dcterms:modified xsi:type="dcterms:W3CDTF">2024-05-14T12:48:38Z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