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3FD7" w:rsidRDefault="00655FAB">
      <w:pPr>
        <w:rPr>
          <w:color w:val="000000"/>
        </w:rPr>
      </w:pPr>
      <w:r>
        <w:rPr>
          <w:rFonts w:ascii="Arial Narrow" w:eastAsia="Tahoma" w:hAnsi="Arial Narrow"/>
          <w:b/>
          <w:color w:val="000000"/>
          <w:sz w:val="40"/>
          <w:szCs w:val="26"/>
        </w:rPr>
        <w:t>El Consejo Local de las Mujeres coordina propuestas de formación y actividades</w:t>
      </w:r>
    </w:p>
    <w:p w:rsidR="00363FD7" w:rsidRDefault="00363FD7">
      <w:pPr>
        <w:jc w:val="both"/>
        <w:rPr>
          <w:rFonts w:ascii="Arial Narrow" w:eastAsia="Tahoma" w:hAnsi="Arial Narrow"/>
          <w:b/>
          <w:color w:val="000000"/>
          <w:sz w:val="12"/>
          <w:szCs w:val="26"/>
        </w:rPr>
      </w:pPr>
    </w:p>
    <w:p w:rsidR="00363FD7" w:rsidRDefault="00363FD7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363FD7" w:rsidRDefault="00B765AE">
      <w:pPr>
        <w:jc w:val="both"/>
        <w:rPr>
          <w:color w:val="000000"/>
        </w:rPr>
      </w:pPr>
      <w:r>
        <w:rPr>
          <w:rFonts w:ascii="Arial Narrow" w:hAnsi="Arial Narrow"/>
          <w:b/>
          <w:color w:val="000000"/>
        </w:rPr>
        <w:t>25</w:t>
      </w:r>
      <w:r w:rsidR="00655FAB">
        <w:rPr>
          <w:rFonts w:ascii="Arial Narrow" w:hAnsi="Arial Narrow"/>
          <w:b/>
          <w:color w:val="000000"/>
        </w:rPr>
        <w:t xml:space="preserve"> de mayo de 2024.</w:t>
      </w:r>
      <w:r w:rsidR="00655FAB">
        <w:rPr>
          <w:rFonts w:ascii="Arial Narrow" w:hAnsi="Arial Narrow"/>
          <w:color w:val="000000"/>
        </w:rPr>
        <w:t xml:space="preserve"> La teniente de alcaldesa de Igualdad y Diversidad, Susana Sánchez, junto a la vicepresidenta ciudadana, Coral García Gago, han presidido la sesión de Pleno del Consejo Local de las Mujeres, en una tarde en la que se han valorado las últimas activi</w:t>
      </w:r>
      <w:r>
        <w:rPr>
          <w:rFonts w:ascii="Arial Narrow" w:hAnsi="Arial Narrow"/>
          <w:color w:val="000000"/>
        </w:rPr>
        <w:t>dades desarrolladas por el área</w:t>
      </w:r>
      <w:r w:rsidR="00655FAB">
        <w:rPr>
          <w:rFonts w:ascii="Arial Narrow" w:hAnsi="Arial Narrow"/>
          <w:color w:val="000000"/>
        </w:rPr>
        <w:t xml:space="preserve"> y se han coordinado propuestas de cara a la programación de los próximos meses. En este encuentro, Susana Sánchez ha agradecido el compromiso de este órgano de participación a favor de todos los objetivos y competencias relacionados con la construcción de una sociedad más igualitaria y libre de discriminación. </w:t>
      </w:r>
    </w:p>
    <w:p w:rsidR="00363FD7" w:rsidRDefault="00363FD7">
      <w:pPr>
        <w:jc w:val="both"/>
        <w:rPr>
          <w:color w:val="000000"/>
        </w:rPr>
      </w:pPr>
    </w:p>
    <w:p w:rsidR="00363FD7" w:rsidRDefault="00655FAB">
      <w:pPr>
        <w:jc w:val="both"/>
        <w:rPr>
          <w:color w:val="000000"/>
        </w:rPr>
      </w:pPr>
      <w:r>
        <w:rPr>
          <w:rFonts w:ascii="Arial Narrow" w:hAnsi="Arial Narrow"/>
          <w:color w:val="000000"/>
        </w:rPr>
        <w:t xml:space="preserve">El orden del día desarrollado ha comenzado con un análisis de toda la programación desarrollada con motivo del 8 de marzo, Día Internacional de las Mujeres, que en esta edición se ha celebrado con el lema ‘Mujeres en las Artes’, y que ha dedicado un protagonismo destacado a Francisca Méndez Garrido, La </w:t>
      </w:r>
      <w:proofErr w:type="spellStart"/>
      <w:r>
        <w:rPr>
          <w:rFonts w:ascii="Arial Narrow" w:hAnsi="Arial Narrow"/>
          <w:color w:val="000000"/>
        </w:rPr>
        <w:t>Paquera</w:t>
      </w:r>
      <w:proofErr w:type="spellEnd"/>
      <w:r>
        <w:rPr>
          <w:rFonts w:ascii="Arial Narrow" w:hAnsi="Arial Narrow"/>
          <w:color w:val="000000"/>
        </w:rPr>
        <w:t xml:space="preserve"> de Jerez, en el vigésimo aniversario de su fallecimiento. En la actualidad la Delegación de Igualdad y Diversi</w:t>
      </w:r>
      <w:r w:rsidR="00B765AE">
        <w:rPr>
          <w:rFonts w:ascii="Arial Narrow" w:hAnsi="Arial Narrow"/>
          <w:color w:val="000000"/>
        </w:rPr>
        <w:t>dad está ultimando, junto a la A</w:t>
      </w:r>
      <w:r>
        <w:rPr>
          <w:rFonts w:ascii="Arial Narrow" w:hAnsi="Arial Narrow"/>
          <w:color w:val="000000"/>
        </w:rPr>
        <w:t xml:space="preserve">sociación </w:t>
      </w:r>
      <w:proofErr w:type="spellStart"/>
      <w:r>
        <w:rPr>
          <w:rFonts w:ascii="Arial Narrow" w:hAnsi="Arial Narrow"/>
          <w:color w:val="000000"/>
        </w:rPr>
        <w:t>Jerelesgay</w:t>
      </w:r>
      <w:proofErr w:type="spellEnd"/>
      <w:r>
        <w:rPr>
          <w:rFonts w:ascii="Arial Narrow" w:hAnsi="Arial Narrow"/>
          <w:color w:val="000000"/>
        </w:rPr>
        <w:t>, toda la programación con la que Jerez conmemorará el Día del Orgullo LGTBIQAP+.</w:t>
      </w:r>
    </w:p>
    <w:p w:rsidR="00363FD7" w:rsidRDefault="00363FD7">
      <w:pPr>
        <w:jc w:val="both"/>
        <w:rPr>
          <w:color w:val="000000"/>
        </w:rPr>
      </w:pPr>
    </w:p>
    <w:p w:rsidR="00363FD7" w:rsidRDefault="00655FAB">
      <w:pPr>
        <w:jc w:val="both"/>
        <w:rPr>
          <w:color w:val="000000"/>
        </w:rPr>
      </w:pPr>
      <w:r>
        <w:rPr>
          <w:rFonts w:ascii="Arial Narrow" w:hAnsi="Arial Narrow"/>
          <w:color w:val="000000"/>
        </w:rPr>
        <w:t>En esta jornada de trabajo, se ha analizado la programación de talleres formativos desar</w:t>
      </w:r>
      <w:r w:rsidR="00B765AE">
        <w:rPr>
          <w:rFonts w:ascii="Arial Narrow" w:hAnsi="Arial Narrow"/>
          <w:color w:val="000000"/>
        </w:rPr>
        <w:t>rollados en el último trimestre</w:t>
      </w:r>
      <w:r>
        <w:rPr>
          <w:rFonts w:ascii="Arial Narrow" w:hAnsi="Arial Narrow"/>
          <w:color w:val="000000"/>
        </w:rPr>
        <w:t xml:space="preserve"> y se han recogido aportaciones y sugerencias de cara a la próxima planificación de cursos. En este sentido, se han propuesto por parte </w:t>
      </w:r>
      <w:r w:rsidR="00AC53AE">
        <w:rPr>
          <w:rFonts w:ascii="Arial Narrow" w:hAnsi="Arial Narrow"/>
          <w:color w:val="000000"/>
        </w:rPr>
        <w:t xml:space="preserve">de </w:t>
      </w:r>
      <w:proofErr w:type="gramStart"/>
      <w:r w:rsidR="00AC53AE">
        <w:rPr>
          <w:rFonts w:ascii="Arial Narrow" w:hAnsi="Arial Narrow"/>
          <w:color w:val="000000"/>
        </w:rPr>
        <w:t>los colectivos</w:t>
      </w:r>
      <w:proofErr w:type="gramEnd"/>
      <w:r>
        <w:rPr>
          <w:rFonts w:ascii="Arial Narrow" w:hAnsi="Arial Narrow"/>
          <w:color w:val="000000"/>
        </w:rPr>
        <w:t xml:space="preserve"> actividades de formación en relación a la gestión de asociaciones y elaboración de proyectos para las directivas de las mismas. </w:t>
      </w:r>
    </w:p>
    <w:p w:rsidR="00363FD7" w:rsidRDefault="00363FD7">
      <w:pPr>
        <w:jc w:val="both"/>
        <w:rPr>
          <w:color w:val="000000"/>
        </w:rPr>
      </w:pPr>
    </w:p>
    <w:p w:rsidR="00363FD7" w:rsidRDefault="00655FAB">
      <w:pPr>
        <w:jc w:val="both"/>
        <w:rPr>
          <w:color w:val="000000"/>
        </w:rPr>
      </w:pPr>
      <w:r>
        <w:rPr>
          <w:rFonts w:ascii="Arial Narrow" w:hAnsi="Arial Narrow"/>
          <w:color w:val="000000"/>
        </w:rPr>
        <w:t>De cara al próximo otoño, la Delegación de Igualdad y Diversidad está trabajando ya en la organización de un nuevo encuentro de convivencia con el tejido asociativo</w:t>
      </w:r>
      <w:r w:rsidR="00AC53AE">
        <w:rPr>
          <w:rFonts w:ascii="Arial Narrow" w:hAnsi="Arial Narrow"/>
          <w:color w:val="000000"/>
        </w:rPr>
        <w:t xml:space="preserve"> solicitado por el Consejo Local de las Mujeres</w:t>
      </w:r>
      <w:bookmarkStart w:id="0" w:name="_GoBack"/>
      <w:bookmarkEnd w:id="0"/>
      <w:r>
        <w:rPr>
          <w:rFonts w:ascii="Arial Narrow" w:hAnsi="Arial Narrow"/>
          <w:color w:val="000000"/>
        </w:rPr>
        <w:t>, que ofrecerá un espacio de convivencia para las asoci</w:t>
      </w:r>
      <w:r w:rsidR="00B765AE">
        <w:rPr>
          <w:rFonts w:ascii="Arial Narrow" w:hAnsi="Arial Narrow"/>
          <w:color w:val="000000"/>
        </w:rPr>
        <w:t>aciones de mujeres de la ciudad</w:t>
      </w:r>
      <w:r>
        <w:rPr>
          <w:rFonts w:ascii="Arial Narrow" w:hAnsi="Arial Narrow"/>
          <w:color w:val="000000"/>
        </w:rPr>
        <w:t xml:space="preserve"> y la oportunidad de seguir generando sinergias y redes de colaboración.</w:t>
      </w:r>
    </w:p>
    <w:p w:rsidR="00363FD7" w:rsidRDefault="00363FD7">
      <w:pPr>
        <w:jc w:val="both"/>
        <w:rPr>
          <w:color w:val="000000"/>
        </w:rPr>
      </w:pPr>
    </w:p>
    <w:p w:rsidR="00363FD7" w:rsidRDefault="00B765AE">
      <w:pPr>
        <w:jc w:val="both"/>
        <w:rPr>
          <w:color w:val="000000"/>
        </w:rPr>
      </w:pPr>
      <w:r>
        <w:rPr>
          <w:rFonts w:ascii="Arial Narrow" w:hAnsi="Arial Narrow"/>
          <w:color w:val="000000"/>
        </w:rPr>
        <w:t>(Se adjunta fotografía)</w:t>
      </w:r>
    </w:p>
    <w:p w:rsidR="00363FD7" w:rsidRDefault="00363FD7">
      <w:pPr>
        <w:jc w:val="both"/>
        <w:rPr>
          <w:color w:val="000000"/>
        </w:rPr>
      </w:pPr>
    </w:p>
    <w:p w:rsidR="00363FD7" w:rsidRDefault="00363FD7">
      <w:pPr>
        <w:jc w:val="both"/>
        <w:rPr>
          <w:color w:val="000000"/>
        </w:rPr>
      </w:pPr>
    </w:p>
    <w:p w:rsidR="00363FD7" w:rsidRDefault="00363FD7">
      <w:pPr>
        <w:jc w:val="both"/>
        <w:rPr>
          <w:color w:val="000000"/>
        </w:rPr>
      </w:pPr>
    </w:p>
    <w:p w:rsidR="00363FD7" w:rsidRDefault="00363FD7">
      <w:pPr>
        <w:jc w:val="both"/>
        <w:rPr>
          <w:color w:val="000000"/>
        </w:rPr>
      </w:pPr>
    </w:p>
    <w:sectPr w:rsidR="00363FD7">
      <w:headerReference w:type="even" r:id="rId7"/>
      <w:headerReference w:type="default" r:id="rId8"/>
      <w:headerReference w:type="first" r:id="rId9"/>
      <w:pgSz w:w="11906" w:h="16838"/>
      <w:pgMar w:top="1418" w:right="1418" w:bottom="1985" w:left="283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1E" w:rsidRDefault="00655FAB">
      <w:r>
        <w:separator/>
      </w:r>
    </w:p>
  </w:endnote>
  <w:endnote w:type="continuationSeparator" w:id="0">
    <w:p w:rsidR="0064141E" w:rsidRDefault="0065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1E" w:rsidRDefault="00655FAB">
      <w:r>
        <w:separator/>
      </w:r>
    </w:p>
  </w:footnote>
  <w:footnote w:type="continuationSeparator" w:id="0">
    <w:p w:rsidR="0064141E" w:rsidRDefault="0065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D7" w:rsidRDefault="00363F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D7" w:rsidRDefault="00655FAB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D7" w:rsidRDefault="00655FAB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E63BA"/>
    <w:multiLevelType w:val="multilevel"/>
    <w:tmpl w:val="49BC258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F1ACE"/>
    <w:multiLevelType w:val="multilevel"/>
    <w:tmpl w:val="F67CB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63FD7"/>
    <w:rsid w:val="00363FD7"/>
    <w:rsid w:val="0064141E"/>
    <w:rsid w:val="00655FAB"/>
    <w:rsid w:val="00AC53AE"/>
    <w:rsid w:val="00B7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D3C2F-9F4C-4BB3-B6CF-4DFAF979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1738</Characters>
  <Application>Microsoft Office Word</Application>
  <DocSecurity>0</DocSecurity>
  <Lines>14</Lines>
  <Paragraphs>4</Paragraphs>
  <ScaleCrop>false</ScaleCrop>
  <Company>HP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</cp:revision>
  <dcterms:created xsi:type="dcterms:W3CDTF">2024-05-24T09:48:00Z</dcterms:created>
  <dcterms:modified xsi:type="dcterms:W3CDTF">2024-05-25T09:16:00Z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