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43B4F7" w14:textId="247ECD0E" w:rsidR="004D4E10" w:rsidRDefault="009A63F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38"/>
          <w:szCs w:val="38"/>
          <w:lang w:eastAsia="es-ES_tradnl"/>
        </w:rPr>
      </w:pPr>
      <w:r>
        <w:rPr>
          <w:rFonts w:ascii="Arial Narrow" w:eastAsia="Arial" w:hAnsi="Arial Narrow" w:cs="Arial Narrow"/>
          <w:b/>
          <w:sz w:val="38"/>
          <w:szCs w:val="38"/>
          <w:lang w:eastAsia="es-ES_tradnl"/>
        </w:rPr>
        <w:t>L</w:t>
      </w:r>
      <w:r w:rsidR="00375914">
        <w:rPr>
          <w:rFonts w:ascii="Arial Narrow" w:eastAsia="Arial" w:hAnsi="Arial Narrow" w:cs="Arial Narrow"/>
          <w:b/>
          <w:sz w:val="38"/>
          <w:szCs w:val="38"/>
          <w:lang w:eastAsia="es-ES_tradnl"/>
        </w:rPr>
        <w:t xml:space="preserve">a alcaldesa </w:t>
      </w:r>
      <w:r w:rsidR="004D4E10">
        <w:rPr>
          <w:rFonts w:ascii="Arial Narrow" w:eastAsia="Arial" w:hAnsi="Arial Narrow" w:cs="Arial Narrow"/>
          <w:b/>
          <w:sz w:val="38"/>
          <w:szCs w:val="38"/>
          <w:lang w:eastAsia="es-ES_tradnl"/>
        </w:rPr>
        <w:t xml:space="preserve">anuncia </w:t>
      </w:r>
      <w:r w:rsidR="00D33520">
        <w:rPr>
          <w:rFonts w:ascii="Arial Narrow" w:eastAsia="Arial" w:hAnsi="Arial Narrow" w:cs="Arial Narrow"/>
          <w:b/>
          <w:sz w:val="38"/>
          <w:szCs w:val="38"/>
          <w:lang w:eastAsia="es-ES_tradnl"/>
        </w:rPr>
        <w:t xml:space="preserve">a la Asociación de Vecinos de </w:t>
      </w:r>
      <w:proofErr w:type="spellStart"/>
      <w:r w:rsidR="00D33520">
        <w:rPr>
          <w:rFonts w:ascii="Arial Narrow" w:eastAsia="Arial" w:hAnsi="Arial Narrow" w:cs="Arial Narrow"/>
          <w:b/>
          <w:sz w:val="38"/>
          <w:szCs w:val="38"/>
          <w:lang w:eastAsia="es-ES_tradnl"/>
        </w:rPr>
        <w:t>Torresoto</w:t>
      </w:r>
      <w:proofErr w:type="spellEnd"/>
      <w:r w:rsidR="00D33520">
        <w:rPr>
          <w:rFonts w:ascii="Arial Narrow" w:eastAsia="Arial" w:hAnsi="Arial Narrow" w:cs="Arial Narrow"/>
          <w:b/>
          <w:sz w:val="38"/>
          <w:szCs w:val="38"/>
          <w:lang w:eastAsia="es-ES_tradnl"/>
        </w:rPr>
        <w:t xml:space="preserve"> l</w:t>
      </w:r>
      <w:r w:rsidR="004D4E10">
        <w:rPr>
          <w:rFonts w:ascii="Arial Narrow" w:eastAsia="Arial" w:hAnsi="Arial Narrow" w:cs="Arial Narrow"/>
          <w:b/>
          <w:sz w:val="38"/>
          <w:szCs w:val="38"/>
          <w:lang w:eastAsia="es-ES_tradnl"/>
        </w:rPr>
        <w:t>a</w:t>
      </w:r>
      <w:r w:rsidR="00D33520">
        <w:rPr>
          <w:rFonts w:ascii="Arial Narrow" w:eastAsia="Arial" w:hAnsi="Arial Narrow" w:cs="Arial Narrow"/>
          <w:b/>
          <w:sz w:val="38"/>
          <w:szCs w:val="38"/>
          <w:lang w:eastAsia="es-ES_tradnl"/>
        </w:rPr>
        <w:t xml:space="preserve"> cesión del local </w:t>
      </w:r>
      <w:r w:rsidR="004D4E10">
        <w:rPr>
          <w:rFonts w:ascii="Arial Narrow" w:eastAsia="Arial" w:hAnsi="Arial Narrow" w:cs="Arial Narrow"/>
          <w:b/>
          <w:sz w:val="38"/>
          <w:szCs w:val="38"/>
          <w:lang w:eastAsia="es-ES_tradnl"/>
        </w:rPr>
        <w:t>que venían usando en precario</w:t>
      </w:r>
      <w:bookmarkStart w:id="0" w:name="_GoBack"/>
      <w:bookmarkEnd w:id="0"/>
    </w:p>
    <w:p w14:paraId="2D14008D" w14:textId="77777777" w:rsidR="00341656" w:rsidRDefault="0034165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6"/>
          <w:szCs w:val="26"/>
          <w:lang w:eastAsia="es-ES_tradnl"/>
        </w:rPr>
      </w:pPr>
    </w:p>
    <w:p w14:paraId="76FCDD14" w14:textId="7B44282E" w:rsidR="004D4E10" w:rsidRDefault="008661AC" w:rsidP="004D4E10">
      <w:pPr>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25</w:t>
      </w:r>
      <w:r w:rsidR="00341656">
        <w:rPr>
          <w:rFonts w:ascii="Arial Narrow" w:eastAsia="Arial" w:hAnsi="Arial Narrow" w:cs="Arial Narrow"/>
          <w:b/>
          <w:bCs/>
          <w:sz w:val="26"/>
          <w:szCs w:val="26"/>
          <w:lang w:eastAsia="es-ES_tradnl"/>
        </w:rPr>
        <w:t xml:space="preserve"> de mayo de 2024.</w:t>
      </w:r>
      <w:r w:rsidR="00341656">
        <w:rPr>
          <w:rFonts w:ascii="Arial Narrow" w:eastAsia="Arial" w:hAnsi="Arial Narrow" w:cs="Arial Narrow"/>
          <w:sz w:val="26"/>
          <w:szCs w:val="26"/>
          <w:lang w:eastAsia="es-ES_tradnl"/>
        </w:rPr>
        <w:t xml:space="preserve"> </w:t>
      </w:r>
      <w:r w:rsidR="004D4E10">
        <w:rPr>
          <w:rFonts w:ascii="Arial Narrow" w:eastAsia="Arial" w:hAnsi="Arial Narrow" w:cs="Arial Narrow"/>
          <w:sz w:val="26"/>
          <w:szCs w:val="26"/>
          <w:lang w:eastAsia="es-ES_tradnl"/>
        </w:rPr>
        <w:t xml:space="preserve">La alcaldesa de Jerez, María José García-Pelayo, ha trasladado a los vecinos de </w:t>
      </w:r>
      <w:proofErr w:type="spellStart"/>
      <w:r w:rsidR="004D4E10">
        <w:rPr>
          <w:rFonts w:ascii="Arial Narrow" w:eastAsia="Arial" w:hAnsi="Arial Narrow" w:cs="Arial Narrow"/>
          <w:sz w:val="26"/>
          <w:szCs w:val="26"/>
          <w:lang w:eastAsia="es-ES_tradnl"/>
        </w:rPr>
        <w:t>Torresoto</w:t>
      </w:r>
      <w:proofErr w:type="spellEnd"/>
      <w:r w:rsidR="004D4E10">
        <w:rPr>
          <w:rFonts w:ascii="Arial Narrow" w:eastAsia="Arial" w:hAnsi="Arial Narrow" w:cs="Arial Narrow"/>
          <w:sz w:val="26"/>
          <w:szCs w:val="26"/>
          <w:lang w:eastAsia="es-ES_tradnl"/>
        </w:rPr>
        <w:t xml:space="preserve"> que, en los próximos días, se firmará la cesión del local que habitualmente viene usando la Asociación de Vecinos aunque de manera precaria.</w:t>
      </w:r>
    </w:p>
    <w:p w14:paraId="00C65E02" w14:textId="77777777" w:rsidR="004D4E10" w:rsidRDefault="004D4E10" w:rsidP="004D4E10">
      <w:pPr>
        <w:jc w:val="both"/>
        <w:rPr>
          <w:rFonts w:ascii="Arial Narrow" w:eastAsia="Arial" w:hAnsi="Arial Narrow" w:cs="Arial Narrow"/>
          <w:sz w:val="26"/>
          <w:szCs w:val="26"/>
          <w:lang w:eastAsia="es-ES_tradnl"/>
        </w:rPr>
      </w:pPr>
    </w:p>
    <w:p w14:paraId="5511186A" w14:textId="1181EB20" w:rsidR="004D4E10" w:rsidRDefault="004D4E10" w:rsidP="004D4E10">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esta forma, se finaliza un proceso histórico de reclamación de los vecinos de poder tener en regla la cesión de un local que es propiedad de la Fundación </w:t>
      </w:r>
      <w:proofErr w:type="spellStart"/>
      <w:r>
        <w:rPr>
          <w:rFonts w:ascii="Arial Narrow" w:eastAsia="Arial" w:hAnsi="Arial Narrow" w:cs="Arial Narrow"/>
          <w:sz w:val="26"/>
          <w:szCs w:val="26"/>
          <w:lang w:eastAsia="es-ES_tradnl"/>
        </w:rPr>
        <w:t>Cajasol</w:t>
      </w:r>
      <w:proofErr w:type="spellEnd"/>
      <w:r>
        <w:rPr>
          <w:rFonts w:ascii="Arial Narrow" w:eastAsia="Arial" w:hAnsi="Arial Narrow" w:cs="Arial Narrow"/>
          <w:sz w:val="26"/>
          <w:szCs w:val="26"/>
          <w:lang w:eastAsia="es-ES_tradnl"/>
        </w:rPr>
        <w:t xml:space="preserve">. García-Pelayo, que ha participado en la Cruz de Mayo organizada por esta Asociación de Vecinos, ha detallado que en primer lugar, se va a firmar un convenio de cesión entre la Fundación </w:t>
      </w:r>
      <w:proofErr w:type="spellStart"/>
      <w:r>
        <w:rPr>
          <w:rFonts w:ascii="Arial Narrow" w:eastAsia="Arial" w:hAnsi="Arial Narrow" w:cs="Arial Narrow"/>
          <w:sz w:val="26"/>
          <w:szCs w:val="26"/>
          <w:lang w:eastAsia="es-ES_tradnl"/>
        </w:rPr>
        <w:t>Cajasol</w:t>
      </w:r>
      <w:proofErr w:type="spellEnd"/>
      <w:r>
        <w:rPr>
          <w:rFonts w:ascii="Arial Narrow" w:eastAsia="Arial" w:hAnsi="Arial Narrow" w:cs="Arial Narrow"/>
          <w:sz w:val="26"/>
          <w:szCs w:val="26"/>
          <w:lang w:eastAsia="es-ES_tradnl"/>
        </w:rPr>
        <w:t xml:space="preserve"> y el Ayuntamiento de Jerez para que éste, a su vez, ceda el uso de las instalaciones a la Asociación de Vecinos de </w:t>
      </w:r>
      <w:proofErr w:type="spellStart"/>
      <w:r>
        <w:rPr>
          <w:rFonts w:ascii="Arial Narrow" w:eastAsia="Arial" w:hAnsi="Arial Narrow" w:cs="Arial Narrow"/>
          <w:sz w:val="26"/>
          <w:szCs w:val="26"/>
          <w:lang w:eastAsia="es-ES_tradnl"/>
        </w:rPr>
        <w:t>Torresoto</w:t>
      </w:r>
      <w:proofErr w:type="spellEnd"/>
      <w:r>
        <w:rPr>
          <w:rFonts w:ascii="Arial Narrow" w:eastAsia="Arial" w:hAnsi="Arial Narrow" w:cs="Arial Narrow"/>
          <w:sz w:val="26"/>
          <w:szCs w:val="26"/>
          <w:lang w:eastAsia="es-ES_tradnl"/>
        </w:rPr>
        <w:t>.</w:t>
      </w:r>
    </w:p>
    <w:p w14:paraId="4025E12C" w14:textId="77777777" w:rsidR="004D4E10" w:rsidRDefault="004D4E10" w:rsidP="004D4E10">
      <w:pPr>
        <w:jc w:val="both"/>
        <w:rPr>
          <w:rFonts w:ascii="Arial Narrow" w:eastAsia="Arial" w:hAnsi="Arial Narrow" w:cs="Arial Narrow"/>
          <w:sz w:val="26"/>
          <w:szCs w:val="26"/>
          <w:lang w:eastAsia="es-ES_tradnl"/>
        </w:rPr>
      </w:pPr>
    </w:p>
    <w:p w14:paraId="4CB93C13" w14:textId="77777777" w:rsidR="00D33520" w:rsidRDefault="004D4E10" w:rsidP="004D4E10">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subrayado que, de esta forma, se finaliza un proceso histórico en esta barriada jerezana ya que los vecinos venían usando desde hace muchos años este local sin que constara documento que lo certificara</w:t>
      </w:r>
      <w:r w:rsidR="00D33520">
        <w:rPr>
          <w:rFonts w:ascii="Arial Narrow" w:eastAsia="Arial" w:hAnsi="Arial Narrow" w:cs="Arial Narrow"/>
          <w:sz w:val="26"/>
          <w:szCs w:val="26"/>
          <w:lang w:eastAsia="es-ES_tradnl"/>
        </w:rPr>
        <w:t xml:space="preserve">. De hecho, este convenio entre el Ayuntamiento y la Fundación </w:t>
      </w:r>
      <w:proofErr w:type="spellStart"/>
      <w:r w:rsidR="00D33520">
        <w:rPr>
          <w:rFonts w:ascii="Arial Narrow" w:eastAsia="Arial" w:hAnsi="Arial Narrow" w:cs="Arial Narrow"/>
          <w:sz w:val="26"/>
          <w:szCs w:val="26"/>
          <w:lang w:eastAsia="es-ES_tradnl"/>
        </w:rPr>
        <w:t>Cajasol</w:t>
      </w:r>
      <w:proofErr w:type="spellEnd"/>
      <w:r w:rsidR="00D33520">
        <w:rPr>
          <w:rFonts w:ascii="Arial Narrow" w:eastAsia="Arial" w:hAnsi="Arial Narrow" w:cs="Arial Narrow"/>
          <w:sz w:val="26"/>
          <w:szCs w:val="26"/>
          <w:lang w:eastAsia="es-ES_tradnl"/>
        </w:rPr>
        <w:t xml:space="preserve"> y el posterior entre Ayuntamiento y Asociación de Vecinos pone fin a una tensa situación sufrida por los vecinos estos años atrás en los que incluso recibieron orden de desocupar el inmueble al no poder acreditar cesión alguna para su uso.</w:t>
      </w:r>
    </w:p>
    <w:p w14:paraId="058C81A4" w14:textId="77777777" w:rsidR="00D33520" w:rsidRDefault="00D33520" w:rsidP="004D4E10">
      <w:pPr>
        <w:jc w:val="both"/>
        <w:rPr>
          <w:rFonts w:ascii="Arial Narrow" w:eastAsia="Arial" w:hAnsi="Arial Narrow" w:cs="Arial Narrow"/>
          <w:sz w:val="26"/>
          <w:szCs w:val="26"/>
          <w:lang w:eastAsia="es-ES_tradnl"/>
        </w:rPr>
      </w:pPr>
    </w:p>
    <w:p w14:paraId="3594EC5D" w14:textId="77777777" w:rsidR="00D33520" w:rsidRDefault="00D33520" w:rsidP="004D4E10">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García-Pelayo ha felicitado a la junta directiva de la Asociación de Vecinos </w:t>
      </w:r>
      <w:proofErr w:type="spellStart"/>
      <w:r>
        <w:rPr>
          <w:rFonts w:ascii="Arial Narrow" w:eastAsia="Arial" w:hAnsi="Arial Narrow" w:cs="Arial Narrow"/>
          <w:sz w:val="26"/>
          <w:szCs w:val="26"/>
          <w:lang w:eastAsia="es-ES_tradnl"/>
        </w:rPr>
        <w:t>Torresoto</w:t>
      </w:r>
      <w:proofErr w:type="spellEnd"/>
      <w:r>
        <w:rPr>
          <w:rFonts w:ascii="Arial Narrow" w:eastAsia="Arial" w:hAnsi="Arial Narrow" w:cs="Arial Narrow"/>
          <w:sz w:val="26"/>
          <w:szCs w:val="26"/>
          <w:lang w:eastAsia="es-ES_tradnl"/>
        </w:rPr>
        <w:t xml:space="preserve"> por este importante e histórico paso dado, por su constante lucha para conseguir el objetivo finalmente alcanzado. </w:t>
      </w:r>
    </w:p>
    <w:p w14:paraId="250C8035" w14:textId="77777777" w:rsidR="00D33520" w:rsidRDefault="00D33520" w:rsidP="004D4E10">
      <w:pPr>
        <w:jc w:val="both"/>
        <w:rPr>
          <w:rFonts w:ascii="Arial Narrow" w:eastAsia="Arial" w:hAnsi="Arial Narrow" w:cs="Arial Narrow"/>
          <w:sz w:val="26"/>
          <w:szCs w:val="26"/>
          <w:lang w:eastAsia="es-ES_tradnl"/>
        </w:rPr>
      </w:pPr>
    </w:p>
    <w:p w14:paraId="083C37D2" w14:textId="15A71E0B" w:rsidR="004D4E10" w:rsidRPr="00341656" w:rsidRDefault="00D33520" w:rsidP="004D4E10">
      <w:pPr>
        <w:jc w:val="both"/>
      </w:pPr>
      <w:r>
        <w:rPr>
          <w:rFonts w:ascii="Arial Narrow" w:eastAsia="Arial" w:hAnsi="Arial Narrow" w:cs="Arial Narrow"/>
          <w:sz w:val="26"/>
          <w:szCs w:val="26"/>
          <w:lang w:eastAsia="es-ES_tradnl"/>
        </w:rPr>
        <w:t xml:space="preserve">Igualmente, la regidora ha agradecido a la Fundación </w:t>
      </w:r>
      <w:proofErr w:type="spellStart"/>
      <w:r>
        <w:rPr>
          <w:rFonts w:ascii="Arial Narrow" w:eastAsia="Arial" w:hAnsi="Arial Narrow" w:cs="Arial Narrow"/>
          <w:sz w:val="26"/>
          <w:szCs w:val="26"/>
          <w:lang w:eastAsia="es-ES_tradnl"/>
        </w:rPr>
        <w:t>Cajasol</w:t>
      </w:r>
      <w:proofErr w:type="spellEnd"/>
      <w:r>
        <w:rPr>
          <w:rFonts w:ascii="Arial Narrow" w:eastAsia="Arial" w:hAnsi="Arial Narrow" w:cs="Arial Narrow"/>
          <w:sz w:val="26"/>
          <w:szCs w:val="26"/>
          <w:lang w:eastAsia="es-ES_tradnl"/>
        </w:rPr>
        <w:t xml:space="preserve"> su predisposición a solventar un problema histórico y a volver a contribuir y cooperar con el tejido asociativo de la ciudad.</w:t>
      </w:r>
      <w:r w:rsidR="004D4E10">
        <w:rPr>
          <w:rFonts w:ascii="Arial Narrow" w:eastAsia="Arial" w:hAnsi="Arial Narrow" w:cs="Arial Narrow"/>
          <w:sz w:val="26"/>
          <w:szCs w:val="26"/>
          <w:lang w:eastAsia="es-ES_tradnl"/>
        </w:rPr>
        <w:t xml:space="preserve"> </w:t>
      </w:r>
    </w:p>
    <w:p w14:paraId="1D5C22AC" w14:textId="30462F55" w:rsidR="00880F85" w:rsidRPr="00341656" w:rsidRDefault="00880F85" w:rsidP="009A63F6">
      <w:pPr>
        <w:jc w:val="both"/>
      </w:pPr>
    </w:p>
    <w:sectPr w:rsidR="00880F85" w:rsidRPr="00341656">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2CCB" w14:textId="77777777" w:rsidR="00B541C0" w:rsidRDefault="00B541C0">
      <w:r>
        <w:separator/>
      </w:r>
    </w:p>
  </w:endnote>
  <w:endnote w:type="continuationSeparator" w:id="0">
    <w:p w14:paraId="3B6A4868" w14:textId="77777777" w:rsidR="00B541C0" w:rsidRDefault="00B5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2263" w14:textId="77777777" w:rsidR="00B541C0" w:rsidRDefault="00B541C0">
      <w:r>
        <w:separator/>
      </w:r>
    </w:p>
  </w:footnote>
  <w:footnote w:type="continuationSeparator" w:id="0">
    <w:p w14:paraId="7E36A9CF" w14:textId="77777777" w:rsidR="00B541C0" w:rsidRDefault="00B5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43A9B"/>
    <w:rsid w:val="002929AE"/>
    <w:rsid w:val="00341656"/>
    <w:rsid w:val="00375914"/>
    <w:rsid w:val="004870C1"/>
    <w:rsid w:val="004A6CD3"/>
    <w:rsid w:val="004B5D6B"/>
    <w:rsid w:val="004D4E10"/>
    <w:rsid w:val="005E050F"/>
    <w:rsid w:val="00637EB7"/>
    <w:rsid w:val="006631BE"/>
    <w:rsid w:val="006A44A0"/>
    <w:rsid w:val="007025C7"/>
    <w:rsid w:val="0070790E"/>
    <w:rsid w:val="00786887"/>
    <w:rsid w:val="0081073A"/>
    <w:rsid w:val="00821C89"/>
    <w:rsid w:val="008661AC"/>
    <w:rsid w:val="00880F85"/>
    <w:rsid w:val="00956F5A"/>
    <w:rsid w:val="009A63F6"/>
    <w:rsid w:val="00AF0F99"/>
    <w:rsid w:val="00B04245"/>
    <w:rsid w:val="00B541C0"/>
    <w:rsid w:val="00BE0499"/>
    <w:rsid w:val="00BE7A73"/>
    <w:rsid w:val="00C20288"/>
    <w:rsid w:val="00C24C12"/>
    <w:rsid w:val="00C663FE"/>
    <w:rsid w:val="00CD022A"/>
    <w:rsid w:val="00D30C65"/>
    <w:rsid w:val="00D33520"/>
    <w:rsid w:val="00D471BB"/>
    <w:rsid w:val="00E17D73"/>
    <w:rsid w:val="00F3762A"/>
    <w:rsid w:val="00F8474F"/>
    <w:rsid w:val="00FD0DA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3</cp:revision>
  <cp:lastPrinted>2023-10-11T07:08:00Z</cp:lastPrinted>
  <dcterms:created xsi:type="dcterms:W3CDTF">2024-05-25T14:43:00Z</dcterms:created>
  <dcterms:modified xsi:type="dcterms:W3CDTF">2024-05-25T14:47:00Z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