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0351" w:rsidRDefault="00F14E5A" w:rsidP="00DD455F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/>
          <w:bCs/>
          <w:sz w:val="40"/>
          <w:szCs w:val="40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Nela García expresa </w:t>
      </w:r>
      <w:r w:rsidR="009120B0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el </w:t>
      </w:r>
      <w:r w:rsidR="00953F62">
        <w:rPr>
          <w:rFonts w:ascii="Arial Narrow" w:hAnsi="Arial Narrow" w:cs="Arial Narrow"/>
          <w:b/>
          <w:bCs/>
          <w:sz w:val="40"/>
          <w:szCs w:val="40"/>
          <w:lang w:eastAsia="es-ES_tradnl"/>
        </w:rPr>
        <w:t>compromiso</w:t>
      </w: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</w:t>
      </w:r>
      <w:r w:rsidR="00CB1312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municipal </w:t>
      </w:r>
      <w:r w:rsidR="00953F62">
        <w:rPr>
          <w:rFonts w:ascii="Arial Narrow" w:hAnsi="Arial Narrow" w:cs="Arial Narrow"/>
          <w:b/>
          <w:bCs/>
          <w:sz w:val="40"/>
          <w:szCs w:val="40"/>
          <w:lang w:eastAsia="es-ES_tradnl"/>
        </w:rPr>
        <w:t>con</w:t>
      </w: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la sostenibilidad </w:t>
      </w:r>
      <w:r w:rsidR="00CB1312">
        <w:rPr>
          <w:rFonts w:ascii="Arial Narrow" w:hAnsi="Arial Narrow" w:cs="Arial Narrow"/>
          <w:b/>
          <w:bCs/>
          <w:sz w:val="40"/>
          <w:szCs w:val="40"/>
          <w:lang w:eastAsia="es-ES_tradnl"/>
        </w:rPr>
        <w:t>de las empresas del sector turístico</w:t>
      </w:r>
    </w:p>
    <w:p w:rsidR="00DD455F" w:rsidRPr="00164A68" w:rsidRDefault="00CB1312" w:rsidP="0055035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Cs/>
          <w:sz w:val="36"/>
          <w:szCs w:val="36"/>
          <w:lang w:eastAsia="es-ES_tradnl"/>
        </w:rPr>
      </w:pPr>
      <w:r w:rsidRPr="00164A68">
        <w:rPr>
          <w:rFonts w:ascii="Arial Narrow" w:hAnsi="Arial Narrow" w:cs="Arial Narrow"/>
          <w:bCs/>
          <w:sz w:val="36"/>
          <w:szCs w:val="36"/>
          <w:lang w:eastAsia="es-ES_tradnl"/>
        </w:rPr>
        <w:t>La delegada mantiene una reunión con la empresa certificadora ‘Tudestino Sostenible’</w:t>
      </w:r>
      <w:r w:rsidR="00953F62" w:rsidRPr="00164A68">
        <w:rPr>
          <w:rFonts w:ascii="Arial Narrow" w:hAnsi="Arial Narrow" w:cs="Arial Narrow"/>
          <w:bCs/>
          <w:sz w:val="36"/>
          <w:szCs w:val="36"/>
          <w:lang w:eastAsia="es-ES_tradnl"/>
        </w:rPr>
        <w:t xml:space="preserve"> </w:t>
      </w:r>
      <w:r w:rsidRPr="00164A68">
        <w:rPr>
          <w:rFonts w:ascii="Arial Narrow" w:hAnsi="Arial Narrow" w:cs="Arial Narrow"/>
          <w:bCs/>
          <w:sz w:val="36"/>
          <w:szCs w:val="36"/>
          <w:lang w:eastAsia="es-ES_tradnl"/>
        </w:rPr>
        <w:t>ubicada en Jerez</w:t>
      </w:r>
    </w:p>
    <w:p w:rsidR="00F14E5A" w:rsidRDefault="00164A68" w:rsidP="00F14E5A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12</w:t>
      </w:r>
      <w:r w:rsidR="00611EC5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</w:t>
      </w:r>
      <w:r w:rsidR="00550351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de ju</w:t>
      </w:r>
      <w:r w:rsidR="00611EC5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l</w:t>
      </w:r>
      <w:r w:rsidR="00550351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io de 2024. </w:t>
      </w:r>
      <w:r w:rsid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La delegada de Empleo, Trabajo Autónomo, Comercio y Empresa, Nela García, ha mantenido una reunión con </w:t>
      </w:r>
      <w:r w:rsidR="00CA7055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Alfonso Javier Matías, CEO </w:t>
      </w:r>
      <w:r w:rsid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de la empresa ‘</w:t>
      </w:r>
      <w:r w:rsidR="005A1E80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Tude</w:t>
      </w:r>
      <w:r w:rsid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stino Sostenible’ </w:t>
      </w:r>
      <w:r w:rsidR="0084025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(</w:t>
      </w:r>
      <w:r w:rsidR="005A1E80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galardonada recientemente con el segundo premio Proyecto atrÉBT HUMAN) </w:t>
      </w:r>
      <w:r w:rsid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q</w:t>
      </w:r>
      <w:r w:rsidR="005A1E80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uien</w:t>
      </w:r>
      <w:r w:rsid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ha desarrollado una n</w:t>
      </w:r>
      <w:r w:rsidR="00F14E5A" w:rsidRP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orma que permite certificar</w:t>
      </w:r>
      <w:r w:rsid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 aquellas empresas y destinos</w:t>
      </w:r>
      <w:r w:rsidR="00F14E5A" w:rsidRP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que cumplan los req</w:t>
      </w:r>
      <w:r w:rsid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uisitos mínimos para obtenerlo </w:t>
      </w:r>
      <w:r w:rsidR="00F14E5A" w:rsidRP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entrando a formar parte de una comunidad de negocios comprometidos con la sostenibilidad turística.</w:t>
      </w:r>
      <w:r w:rsid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Desde esta plataforma han creado unos</w:t>
      </w:r>
      <w:r w:rsidR="00953F62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estándares adaptados </w:t>
      </w:r>
      <w:r w:rsidR="00F14E5A" w:rsidRP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 las principales categorías de negocios turísticos que incluyen diferentes criterios de la gestión de la sostenibilidad</w:t>
      </w:r>
      <w:r w:rsid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adaptado</w:t>
      </w:r>
      <w:r w:rsidR="00F14E5A" w:rsidRP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 las características propias de cada local o actividad.</w:t>
      </w:r>
    </w:p>
    <w:p w:rsidR="00F14E5A" w:rsidRPr="00F14E5A" w:rsidRDefault="00F14E5A" w:rsidP="00CB1312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“Se trata de un p</w:t>
      </w:r>
      <w:r w:rsidRP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royecto que pretende llevar la </w:t>
      </w:r>
      <w:r w:rsidR="00953F62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</w:t>
      </w:r>
      <w:r w:rsidRP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ostenibi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lidad a las empresas turísticas</w:t>
      </w:r>
      <w:r w:rsidR="00CB1312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 que e</w:t>
      </w:r>
      <w:r w:rsidRP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stá dirigido a destinos, restaurantes, alojamientos y empresas de actividades turísticas</w:t>
      </w:r>
      <w:r w:rsidR="00CB1312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. Desde el Ayuntamiento compartimos plenamente ese compromiso por la sostenibilidad que está transformando el sector por cuanto permite </w:t>
      </w:r>
      <w:r w:rsidR="00953F62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distinguir </w:t>
      </w:r>
      <w:r w:rsidR="00CB1312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 aquellas empresas turísticas que han adoptado este distintivo”, ha dicho la delegada municipal. </w:t>
      </w:r>
    </w:p>
    <w:p w:rsidR="00F14E5A" w:rsidRDefault="00F14E5A" w:rsidP="00F14E5A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Según el responsable de la propia empresa, “el </w:t>
      </w:r>
      <w:r w:rsidRP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binomio turismo – sosteni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bilidad no es una moda pasajera y</w:t>
      </w:r>
      <w:r w:rsidRP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responde a un nuevo consumidor que elige con más responsabilidad y demanda un sector turístico más comprometido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. L</w:t>
      </w:r>
      <w:r w:rsidRP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 sostenibilidad ya supone un elemento de diferenciación y mejor posicionamiento del negocio turístico</w:t>
      </w:r>
      <w:r w:rsidR="006E45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.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P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No se trata de crear un producto alternativo, sino lograr que la sostenibilidad sea una característica propia de los productos y servicios ofertados, que forme parte de su identidad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”</w:t>
      </w:r>
      <w:r w:rsidRPr="00F14E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.</w:t>
      </w:r>
    </w:p>
    <w:p w:rsidR="00BA6EEC" w:rsidRDefault="00E40C05" w:rsidP="00611EC5">
      <w:pPr>
        <w:tabs>
          <w:tab w:val="left" w:pos="3045"/>
        </w:tabs>
        <w:jc w:val="both"/>
        <w:rPr>
          <w:rFonts w:ascii="Arial Narrow" w:eastAsia="Arial" w:hAnsi="Arial Narrow"/>
          <w:sz w:val="26"/>
          <w:szCs w:val="26"/>
          <w:lang w:eastAsia="es-ES_tradnl"/>
        </w:rPr>
      </w:pPr>
      <w:r>
        <w:rPr>
          <w:rFonts w:ascii="Arial Narrow" w:eastAsia="Arial" w:hAnsi="Arial Narrow"/>
          <w:sz w:val="26"/>
          <w:szCs w:val="26"/>
          <w:lang w:eastAsia="es-ES_tradnl"/>
        </w:rPr>
        <w:t>‘</w:t>
      </w:r>
      <w:r w:rsidR="00611EC5" w:rsidRPr="00F14E5A">
        <w:rPr>
          <w:rFonts w:ascii="Arial Narrow" w:eastAsia="Arial" w:hAnsi="Arial Narrow"/>
          <w:sz w:val="26"/>
          <w:szCs w:val="26"/>
          <w:lang w:eastAsia="es-ES_tradnl"/>
        </w:rPr>
        <w:t>Tudestino Sostenible</w:t>
      </w:r>
      <w:r>
        <w:rPr>
          <w:rFonts w:ascii="Arial Narrow" w:eastAsia="Arial" w:hAnsi="Arial Narrow"/>
          <w:sz w:val="26"/>
          <w:szCs w:val="26"/>
          <w:lang w:eastAsia="es-ES_tradnl"/>
        </w:rPr>
        <w:t>’</w:t>
      </w:r>
      <w:r w:rsidR="00611EC5" w:rsidRPr="00F14E5A">
        <w:rPr>
          <w:rFonts w:ascii="Arial Narrow" w:eastAsia="Arial" w:hAnsi="Arial Narrow"/>
          <w:sz w:val="26"/>
          <w:szCs w:val="26"/>
          <w:lang w:eastAsia="es-ES_tradnl"/>
        </w:rPr>
        <w:t xml:space="preserve"> pretende evaluar la sostenibilidad, medir la acción y cuantificar los progresos de las empresas incluidas en la plataforma, mejorando de esta forma su imagen y reputación en el sector, pero sobre todo creando un impacto positivo en el m</w:t>
      </w:r>
      <w:r w:rsidR="00F14E5A">
        <w:rPr>
          <w:rFonts w:ascii="Arial Narrow" w:eastAsia="Arial" w:hAnsi="Arial Narrow"/>
          <w:sz w:val="26"/>
          <w:szCs w:val="26"/>
          <w:lang w:eastAsia="es-ES_tradnl"/>
        </w:rPr>
        <w:t>edio ambiente y en la sociedad.</w:t>
      </w:r>
      <w:r w:rsidR="00384DE9">
        <w:rPr>
          <w:rFonts w:ascii="Arial Narrow" w:eastAsia="Arial" w:hAnsi="Arial Narrow"/>
          <w:sz w:val="26"/>
          <w:szCs w:val="26"/>
          <w:lang w:eastAsia="es-ES_tradnl"/>
        </w:rPr>
        <w:t xml:space="preserve"> </w:t>
      </w:r>
    </w:p>
    <w:p w:rsidR="00BA6EEC" w:rsidRDefault="00BA6EEC" w:rsidP="00611EC5">
      <w:pPr>
        <w:tabs>
          <w:tab w:val="left" w:pos="3045"/>
        </w:tabs>
        <w:jc w:val="both"/>
        <w:rPr>
          <w:rFonts w:ascii="Arial Narrow" w:eastAsia="Arial" w:hAnsi="Arial Narrow"/>
          <w:sz w:val="26"/>
          <w:szCs w:val="26"/>
          <w:lang w:eastAsia="es-ES_tradnl"/>
        </w:rPr>
      </w:pPr>
    </w:p>
    <w:p w:rsidR="00550351" w:rsidRPr="00F14E5A" w:rsidRDefault="00611EC5" w:rsidP="00611EC5">
      <w:pPr>
        <w:tabs>
          <w:tab w:val="left" w:pos="3045"/>
        </w:tabs>
        <w:jc w:val="both"/>
        <w:rPr>
          <w:rFonts w:ascii="Arial Narrow" w:eastAsia="Arial" w:hAnsi="Arial Narrow"/>
          <w:sz w:val="26"/>
          <w:szCs w:val="26"/>
          <w:lang w:eastAsia="es-ES_tradnl"/>
        </w:rPr>
      </w:pPr>
      <w:r w:rsidRPr="00F14E5A">
        <w:rPr>
          <w:rFonts w:ascii="Arial Narrow" w:eastAsia="Arial" w:hAnsi="Arial Narrow"/>
          <w:sz w:val="26"/>
          <w:szCs w:val="26"/>
          <w:lang w:eastAsia="es-ES_tradnl"/>
        </w:rPr>
        <w:t xml:space="preserve">Con el objetivo de acelerar el cambio hacia un sector turístico más sostenible, </w:t>
      </w:r>
      <w:r w:rsidR="00BA6EEC">
        <w:rPr>
          <w:rFonts w:ascii="Arial Narrow" w:eastAsia="Arial" w:hAnsi="Arial Narrow"/>
          <w:sz w:val="26"/>
          <w:szCs w:val="26"/>
          <w:lang w:eastAsia="es-ES_tradnl"/>
        </w:rPr>
        <w:t>‘</w:t>
      </w:r>
      <w:r w:rsidRPr="00F14E5A">
        <w:rPr>
          <w:rFonts w:ascii="Arial Narrow" w:eastAsia="Arial" w:hAnsi="Arial Narrow"/>
          <w:sz w:val="26"/>
          <w:szCs w:val="26"/>
          <w:lang w:eastAsia="es-ES_tradnl"/>
        </w:rPr>
        <w:t>Tudestino Sostenible</w:t>
      </w:r>
      <w:r w:rsidR="00BA6EEC">
        <w:rPr>
          <w:rFonts w:ascii="Arial Narrow" w:eastAsia="Arial" w:hAnsi="Arial Narrow"/>
          <w:sz w:val="26"/>
          <w:szCs w:val="26"/>
          <w:lang w:eastAsia="es-ES_tradnl"/>
        </w:rPr>
        <w:t>’</w:t>
      </w:r>
      <w:r w:rsidRPr="00F14E5A">
        <w:rPr>
          <w:rFonts w:ascii="Arial Narrow" w:eastAsia="Arial" w:hAnsi="Arial Narrow"/>
          <w:sz w:val="26"/>
          <w:szCs w:val="26"/>
          <w:lang w:eastAsia="es-ES_tradnl"/>
        </w:rPr>
        <w:t xml:space="preserve"> pretende trabajar con empresas de todo el sector, así como organismos públicos</w:t>
      </w:r>
      <w:r w:rsidR="00BA6EEC">
        <w:rPr>
          <w:rFonts w:ascii="Arial Narrow" w:eastAsia="Arial" w:hAnsi="Arial Narrow"/>
          <w:sz w:val="26"/>
          <w:szCs w:val="26"/>
          <w:lang w:eastAsia="es-ES_tradnl"/>
        </w:rPr>
        <w:t xml:space="preserve"> a través de u</w:t>
      </w:r>
      <w:r w:rsidRPr="00F14E5A">
        <w:rPr>
          <w:rFonts w:ascii="Arial Narrow" w:eastAsia="Arial" w:hAnsi="Arial Narrow"/>
          <w:sz w:val="26"/>
          <w:szCs w:val="26"/>
          <w:lang w:eastAsia="es-ES_tradnl"/>
        </w:rPr>
        <w:t>na plataforma que cree el entorno necesario para favorecer este cambio y conseguir un mayor desempeño de la sostenibilidad en el sector.</w:t>
      </w:r>
    </w:p>
    <w:p w:rsidR="00611EC5" w:rsidRPr="00F12B07" w:rsidRDefault="00611EC5" w:rsidP="00F12B07">
      <w:pPr>
        <w:tabs>
          <w:tab w:val="left" w:pos="3045"/>
        </w:tabs>
        <w:jc w:val="both"/>
        <w:rPr>
          <w:rFonts w:ascii="Arial Narrow" w:eastAsia="Arial" w:hAnsi="Arial Narrow"/>
          <w:i/>
          <w:sz w:val="28"/>
          <w:szCs w:val="26"/>
          <w:lang w:eastAsia="es-ES_tradnl"/>
        </w:rPr>
      </w:pPr>
    </w:p>
    <w:p w:rsidR="00026D74" w:rsidRPr="00164A68" w:rsidRDefault="00164A68" w:rsidP="00CB1312">
      <w:pPr>
        <w:tabs>
          <w:tab w:val="left" w:pos="3045"/>
        </w:tabs>
        <w:jc w:val="both"/>
      </w:pPr>
      <w:r>
        <w:rPr>
          <w:rFonts w:ascii="Arial Narrow" w:eastAsia="Arial" w:hAnsi="Arial Narrow"/>
          <w:sz w:val="28"/>
          <w:szCs w:val="26"/>
          <w:lang w:eastAsia="es-ES_tradnl"/>
        </w:rPr>
        <w:t>(Se adjunta fotografía)</w:t>
      </w:r>
      <w:bookmarkStart w:id="0" w:name="_GoBack"/>
      <w:bookmarkEnd w:id="0"/>
    </w:p>
    <w:sectPr w:rsidR="00026D74" w:rsidRPr="00164A68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1C" w:rsidRDefault="00B64E1C">
      <w:r>
        <w:separator/>
      </w:r>
    </w:p>
  </w:endnote>
  <w:endnote w:type="continuationSeparator" w:id="0">
    <w:p w:rsidR="00B64E1C" w:rsidRDefault="00B6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BD6456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1C" w:rsidRDefault="00B64E1C">
      <w:r>
        <w:separator/>
      </w:r>
    </w:p>
  </w:footnote>
  <w:footnote w:type="continuationSeparator" w:id="0">
    <w:p w:rsidR="00B64E1C" w:rsidRDefault="00B64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BD6456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840"/>
    <w:multiLevelType w:val="multilevel"/>
    <w:tmpl w:val="70F61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C20AD4"/>
    <w:multiLevelType w:val="hybridMultilevel"/>
    <w:tmpl w:val="5CDA8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9607C"/>
    <w:multiLevelType w:val="hybridMultilevel"/>
    <w:tmpl w:val="FDBE2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2C06">
      <w:numFmt w:val="bullet"/>
      <w:lvlText w:val="•"/>
      <w:lvlJc w:val="left"/>
      <w:pPr>
        <w:ind w:left="1800" w:hanging="720"/>
      </w:pPr>
      <w:rPr>
        <w:rFonts w:ascii="Arial Narrow" w:eastAsia="Arial" w:hAnsi="Arial Narrow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601BB"/>
    <w:multiLevelType w:val="multilevel"/>
    <w:tmpl w:val="2A3237C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74"/>
    <w:rsid w:val="00026D74"/>
    <w:rsid w:val="000A0AC7"/>
    <w:rsid w:val="000C3A48"/>
    <w:rsid w:val="0016495A"/>
    <w:rsid w:val="00164A68"/>
    <w:rsid w:val="001E35D5"/>
    <w:rsid w:val="001E3837"/>
    <w:rsid w:val="001F28FF"/>
    <w:rsid w:val="00262CED"/>
    <w:rsid w:val="002E5775"/>
    <w:rsid w:val="00357D6F"/>
    <w:rsid w:val="00384DE9"/>
    <w:rsid w:val="00390302"/>
    <w:rsid w:val="003B366A"/>
    <w:rsid w:val="003F20FA"/>
    <w:rsid w:val="00402B92"/>
    <w:rsid w:val="00411883"/>
    <w:rsid w:val="00424E82"/>
    <w:rsid w:val="004D798D"/>
    <w:rsid w:val="004E1DAF"/>
    <w:rsid w:val="004E3A85"/>
    <w:rsid w:val="004F1B63"/>
    <w:rsid w:val="0050677D"/>
    <w:rsid w:val="00514F1A"/>
    <w:rsid w:val="00550351"/>
    <w:rsid w:val="00562BD5"/>
    <w:rsid w:val="00566C61"/>
    <w:rsid w:val="0058067E"/>
    <w:rsid w:val="005822CC"/>
    <w:rsid w:val="005A1DD2"/>
    <w:rsid w:val="005A1E80"/>
    <w:rsid w:val="005E5E7B"/>
    <w:rsid w:val="00611EC5"/>
    <w:rsid w:val="0062412A"/>
    <w:rsid w:val="00670E36"/>
    <w:rsid w:val="006B3195"/>
    <w:rsid w:val="006E4576"/>
    <w:rsid w:val="007166CB"/>
    <w:rsid w:val="0077156A"/>
    <w:rsid w:val="007A696C"/>
    <w:rsid w:val="007F333C"/>
    <w:rsid w:val="0080637B"/>
    <w:rsid w:val="008165CF"/>
    <w:rsid w:val="0084025D"/>
    <w:rsid w:val="008717BE"/>
    <w:rsid w:val="009120B0"/>
    <w:rsid w:val="00953F62"/>
    <w:rsid w:val="009E60B5"/>
    <w:rsid w:val="009F7E70"/>
    <w:rsid w:val="00A22C76"/>
    <w:rsid w:val="00A576C0"/>
    <w:rsid w:val="00A66784"/>
    <w:rsid w:val="00AA7F93"/>
    <w:rsid w:val="00B050B1"/>
    <w:rsid w:val="00B130DD"/>
    <w:rsid w:val="00B22144"/>
    <w:rsid w:val="00B342EF"/>
    <w:rsid w:val="00B64E1C"/>
    <w:rsid w:val="00BA6EEC"/>
    <w:rsid w:val="00BA75DD"/>
    <w:rsid w:val="00BC37B7"/>
    <w:rsid w:val="00BC4C55"/>
    <w:rsid w:val="00BD6456"/>
    <w:rsid w:val="00BF0B25"/>
    <w:rsid w:val="00CA7055"/>
    <w:rsid w:val="00CB1312"/>
    <w:rsid w:val="00CE0ED2"/>
    <w:rsid w:val="00D25B21"/>
    <w:rsid w:val="00D27F57"/>
    <w:rsid w:val="00D357E1"/>
    <w:rsid w:val="00D45FF5"/>
    <w:rsid w:val="00DA7F07"/>
    <w:rsid w:val="00DC08D6"/>
    <w:rsid w:val="00DD455F"/>
    <w:rsid w:val="00E40C05"/>
    <w:rsid w:val="00E754FD"/>
    <w:rsid w:val="00EC19A0"/>
    <w:rsid w:val="00EC3866"/>
    <w:rsid w:val="00F12B07"/>
    <w:rsid w:val="00F14E5A"/>
    <w:rsid w:val="00F20148"/>
    <w:rsid w:val="00F557C4"/>
    <w:rsid w:val="00F7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D77BA-867C-4045-ABBE-E3757A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Textodeglobo">
    <w:name w:val="Balloon Text"/>
    <w:basedOn w:val="Normal"/>
    <w:link w:val="TextodegloboCar2"/>
    <w:uiPriority w:val="99"/>
    <w:semiHidden/>
    <w:unhideWhenUsed/>
    <w:rsid w:val="007F333C"/>
    <w:rPr>
      <w:rFonts w:ascii="Segoe UI" w:hAnsi="Segoe UI" w:cs="Segoe UI"/>
      <w:sz w:val="18"/>
      <w:szCs w:val="18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rsid w:val="007F333C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50351"/>
    <w:rPr>
      <w:rFonts w:ascii="Tahoma" w:hAnsi="Tahoma" w:cs="Tahoma"/>
      <w:kern w:val="2"/>
      <w:sz w:val="24"/>
      <w:lang w:eastAsia="zh-CN"/>
    </w:rPr>
  </w:style>
  <w:style w:type="paragraph" w:styleId="Prrafodelista">
    <w:name w:val="List Paragraph"/>
    <w:basedOn w:val="Normal"/>
    <w:uiPriority w:val="34"/>
    <w:qFormat/>
    <w:rsid w:val="00DD4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12</cp:revision>
  <cp:lastPrinted>2024-07-10T08:01:00Z</cp:lastPrinted>
  <dcterms:created xsi:type="dcterms:W3CDTF">2024-07-10T06:25:00Z</dcterms:created>
  <dcterms:modified xsi:type="dcterms:W3CDTF">2024-07-12T06:16:00Z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