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A160397" w14:textId="46A8AA60" w:rsidR="002C503C" w:rsidRDefault="00642B70" w:rsidP="002C503C">
      <w:pPr>
        <w:pStyle w:val="Textoindependiente"/>
        <w:spacing w:before="280" w:after="280" w:line="240" w:lineRule="auto"/>
        <w:rPr>
          <w:rFonts w:ascii="Arial Narrow" w:eastAsia="Tahoma" w:hAnsi="Arial Narrow" w:cs="Gadugi"/>
          <w:sz w:val="32"/>
          <w:szCs w:val="32"/>
        </w:rPr>
      </w:pPr>
      <w:r>
        <w:rPr>
          <w:rStyle w:val="nfasis1"/>
          <w:rFonts w:ascii="Arial Narrow" w:hAnsi="Arial Narrow" w:cs="Arial"/>
          <w:b/>
          <w:bCs/>
          <w:i w:val="0"/>
          <w:sz w:val="40"/>
          <w:szCs w:val="40"/>
        </w:rPr>
        <w:t xml:space="preserve">El Gobierno </w:t>
      </w:r>
      <w:r w:rsidR="005E43E4">
        <w:rPr>
          <w:rStyle w:val="nfasis1"/>
          <w:rFonts w:ascii="Arial Narrow" w:hAnsi="Arial Narrow" w:cs="Arial"/>
          <w:b/>
          <w:bCs/>
          <w:i w:val="0"/>
          <w:sz w:val="40"/>
          <w:szCs w:val="40"/>
        </w:rPr>
        <w:t>de Jerez intensifica la resolución de expedientes sancionadores sobre solares degradados y sin limpiar por sus propietarios</w:t>
      </w:r>
      <w:r w:rsidR="0054173C">
        <w:rPr>
          <w:rStyle w:val="nfasis1"/>
          <w:rFonts w:ascii="Arial Narrow" w:hAnsi="Arial Narrow" w:cs="Arial"/>
          <w:b/>
          <w:bCs/>
          <w:i w:val="0"/>
          <w:sz w:val="40"/>
          <w:szCs w:val="40"/>
        </w:rPr>
        <w:t xml:space="preserve"> y las labores de limpieza de los municipales</w:t>
      </w:r>
    </w:p>
    <w:p w14:paraId="2E4A4A1E" w14:textId="2E1BCE76" w:rsidR="00447BCF" w:rsidRDefault="00C3694E" w:rsidP="00BF653B">
      <w:pPr>
        <w:widowControl w:val="0"/>
        <w:rPr>
          <w:rFonts w:ascii="Arial Narrow" w:eastAsia="Tahoma" w:hAnsi="Arial Narrow" w:cs="Gadugi"/>
          <w:sz w:val="32"/>
          <w:szCs w:val="32"/>
        </w:rPr>
      </w:pPr>
      <w:r>
        <w:rPr>
          <w:rFonts w:ascii="Arial Narrow" w:eastAsia="Tahoma" w:hAnsi="Arial Narrow" w:cs="Gadugi"/>
          <w:sz w:val="32"/>
          <w:szCs w:val="32"/>
        </w:rPr>
        <w:t xml:space="preserve">La fórmula de ‘Orden de Ejecución </w:t>
      </w:r>
      <w:r w:rsidR="009A4802">
        <w:rPr>
          <w:rFonts w:ascii="Arial Narrow" w:eastAsia="Tahoma" w:hAnsi="Arial Narrow" w:cs="Gadugi"/>
          <w:sz w:val="32"/>
          <w:szCs w:val="32"/>
        </w:rPr>
        <w:t>Subsidiaria’ implantada por el E</w:t>
      </w:r>
      <w:r>
        <w:rPr>
          <w:rFonts w:ascii="Arial Narrow" w:eastAsia="Tahoma" w:hAnsi="Arial Narrow" w:cs="Gadugi"/>
          <w:sz w:val="32"/>
          <w:szCs w:val="32"/>
        </w:rPr>
        <w:t xml:space="preserve">jecutivo local ha logrado desbloquear los expedientes </w:t>
      </w:r>
      <w:r w:rsidR="009A4802">
        <w:rPr>
          <w:rFonts w:ascii="Arial Narrow" w:eastAsia="Tahoma" w:hAnsi="Arial Narrow" w:cs="Gadugi"/>
          <w:sz w:val="32"/>
          <w:szCs w:val="32"/>
        </w:rPr>
        <w:t>que el anterior G</w:t>
      </w:r>
      <w:r w:rsidR="0054173C">
        <w:rPr>
          <w:rFonts w:ascii="Arial Narrow" w:eastAsia="Tahoma" w:hAnsi="Arial Narrow" w:cs="Gadugi"/>
          <w:sz w:val="32"/>
          <w:szCs w:val="32"/>
        </w:rPr>
        <w:t xml:space="preserve">obierno municipal dejó pendientes desde </w:t>
      </w:r>
      <w:r>
        <w:rPr>
          <w:rFonts w:ascii="Arial Narrow" w:eastAsia="Tahoma" w:hAnsi="Arial Narrow" w:cs="Gadugi"/>
          <w:sz w:val="32"/>
          <w:szCs w:val="32"/>
        </w:rPr>
        <w:t>2021 a 2023</w:t>
      </w:r>
      <w:r w:rsidR="0054173C">
        <w:rPr>
          <w:rFonts w:ascii="Arial Narrow" w:eastAsia="Tahoma" w:hAnsi="Arial Narrow" w:cs="Gadugi"/>
          <w:sz w:val="32"/>
          <w:szCs w:val="32"/>
        </w:rPr>
        <w:t xml:space="preserve">, así como los detectados y denunciados desde </w:t>
      </w:r>
      <w:r w:rsidR="002745FC">
        <w:rPr>
          <w:rFonts w:ascii="Arial Narrow" w:eastAsia="Tahoma" w:hAnsi="Arial Narrow" w:cs="Gadugi"/>
          <w:sz w:val="32"/>
          <w:szCs w:val="32"/>
        </w:rPr>
        <w:t>el comienzo del presente mandato municipal</w:t>
      </w:r>
    </w:p>
    <w:p w14:paraId="730A2874" w14:textId="77777777" w:rsidR="00447BCF" w:rsidRDefault="00447BCF" w:rsidP="00447BCF">
      <w:pPr>
        <w:widowControl w:val="0"/>
        <w:rPr>
          <w:rFonts w:ascii="Arial Narrow" w:eastAsia="Tahoma" w:hAnsi="Arial Narrow" w:cs="Gadugi"/>
          <w:sz w:val="32"/>
          <w:szCs w:val="32"/>
        </w:rPr>
      </w:pPr>
    </w:p>
    <w:p w14:paraId="0F9BFBDD" w14:textId="752BEDB3" w:rsidR="00C3180C" w:rsidRDefault="0054173C" w:rsidP="002C503C">
      <w:pPr>
        <w:jc w:val="both"/>
        <w:rPr>
          <w:rFonts w:ascii="Arial Narrow" w:eastAsia="Tahoma" w:hAnsi="Arial Narrow" w:cs="Arial"/>
          <w:sz w:val="26"/>
          <w:szCs w:val="26"/>
        </w:rPr>
      </w:pPr>
      <w:r>
        <w:rPr>
          <w:rFonts w:ascii="Arial Narrow" w:eastAsia="Tahoma" w:hAnsi="Arial Narrow" w:cs="Arial"/>
          <w:b/>
          <w:bCs/>
          <w:sz w:val="26"/>
          <w:szCs w:val="26"/>
        </w:rPr>
        <w:t>5</w:t>
      </w:r>
      <w:r w:rsidR="00447BCF">
        <w:rPr>
          <w:rFonts w:ascii="Arial Narrow" w:eastAsia="Tahoma" w:hAnsi="Arial Narrow" w:cs="Arial"/>
          <w:b/>
          <w:bCs/>
          <w:sz w:val="26"/>
          <w:szCs w:val="26"/>
        </w:rPr>
        <w:t xml:space="preserve"> de</w:t>
      </w:r>
      <w:r w:rsidR="00BD6169">
        <w:rPr>
          <w:rFonts w:ascii="Arial Narrow" w:eastAsia="Tahoma" w:hAnsi="Arial Narrow" w:cs="Arial"/>
          <w:b/>
          <w:bCs/>
          <w:sz w:val="26"/>
          <w:szCs w:val="26"/>
        </w:rPr>
        <w:t xml:space="preserve"> agosto </w:t>
      </w:r>
      <w:r w:rsidR="00447BCF">
        <w:rPr>
          <w:rFonts w:ascii="Arial Narrow" w:eastAsia="Tahoma" w:hAnsi="Arial Narrow" w:cs="Arial"/>
          <w:b/>
          <w:bCs/>
          <w:sz w:val="26"/>
          <w:szCs w:val="26"/>
        </w:rPr>
        <w:t xml:space="preserve">de 2024. </w:t>
      </w:r>
      <w:r w:rsidR="00DB0C55">
        <w:rPr>
          <w:rFonts w:ascii="Arial Narrow" w:eastAsia="Tahoma" w:hAnsi="Arial Narrow" w:cs="Arial"/>
          <w:sz w:val="26"/>
          <w:szCs w:val="26"/>
        </w:rPr>
        <w:t xml:space="preserve">El Gobierno de Jerez, a través de la Tenencia de Alcaldía de Servicios Públicos y Medio Ambiente, que dirige Jaime Espinar, ha intensificado la tramitación y resolución de los expedientes sancionadores ante </w:t>
      </w:r>
      <w:r w:rsidR="00C3180C">
        <w:rPr>
          <w:rFonts w:ascii="Arial Narrow" w:eastAsia="Tahoma" w:hAnsi="Arial Narrow" w:cs="Arial"/>
          <w:sz w:val="26"/>
          <w:szCs w:val="26"/>
        </w:rPr>
        <w:t>propietarios de solares que no había acometido la limpieza de éstos y que los mantenían en estado degradado.</w:t>
      </w:r>
    </w:p>
    <w:p w14:paraId="7A2581C5" w14:textId="77777777" w:rsidR="00C3180C" w:rsidRDefault="00C3180C" w:rsidP="002C503C">
      <w:pPr>
        <w:jc w:val="both"/>
        <w:rPr>
          <w:rFonts w:ascii="Arial Narrow" w:eastAsia="Tahoma" w:hAnsi="Arial Narrow" w:cs="Arial"/>
          <w:sz w:val="26"/>
          <w:szCs w:val="26"/>
        </w:rPr>
      </w:pPr>
    </w:p>
    <w:p w14:paraId="3C8274F3" w14:textId="49E9EA4C" w:rsidR="0054173C" w:rsidRDefault="00C3180C" w:rsidP="002C503C">
      <w:pPr>
        <w:jc w:val="both"/>
        <w:rPr>
          <w:rFonts w:ascii="Arial Narrow" w:eastAsia="Tahoma" w:hAnsi="Arial Narrow" w:cs="Arial"/>
          <w:sz w:val="26"/>
          <w:szCs w:val="26"/>
        </w:rPr>
      </w:pPr>
      <w:r>
        <w:rPr>
          <w:rFonts w:ascii="Arial Narrow" w:eastAsia="Tahoma" w:hAnsi="Arial Narrow" w:cs="Arial"/>
          <w:sz w:val="26"/>
          <w:szCs w:val="26"/>
        </w:rPr>
        <w:t xml:space="preserve">De esta manera, </w:t>
      </w:r>
      <w:r w:rsidR="009A4802">
        <w:rPr>
          <w:rFonts w:ascii="Arial Narrow" w:eastAsia="Tahoma" w:hAnsi="Arial Narrow" w:cs="Arial"/>
          <w:sz w:val="26"/>
          <w:szCs w:val="26"/>
        </w:rPr>
        <w:t>el E</w:t>
      </w:r>
      <w:r w:rsidR="0054173C">
        <w:rPr>
          <w:rFonts w:ascii="Arial Narrow" w:eastAsia="Tahoma" w:hAnsi="Arial Narrow" w:cs="Arial"/>
          <w:sz w:val="26"/>
          <w:szCs w:val="26"/>
        </w:rPr>
        <w:t xml:space="preserve">jecutivo local ha logrado desbloquear </w:t>
      </w:r>
      <w:r>
        <w:rPr>
          <w:rFonts w:ascii="Arial Narrow" w:eastAsia="Tahoma" w:hAnsi="Arial Narrow" w:cs="Arial"/>
          <w:sz w:val="26"/>
          <w:szCs w:val="26"/>
        </w:rPr>
        <w:t>los 83 expedientes iniciados en 2021, los 55 iniciados en 2022</w:t>
      </w:r>
      <w:r w:rsidR="00C3694E">
        <w:rPr>
          <w:rFonts w:ascii="Arial Narrow" w:eastAsia="Tahoma" w:hAnsi="Arial Narrow" w:cs="Arial"/>
          <w:sz w:val="26"/>
          <w:szCs w:val="26"/>
        </w:rPr>
        <w:t>,</w:t>
      </w:r>
      <w:r>
        <w:rPr>
          <w:rFonts w:ascii="Arial Narrow" w:eastAsia="Tahoma" w:hAnsi="Arial Narrow" w:cs="Arial"/>
          <w:sz w:val="26"/>
          <w:szCs w:val="26"/>
        </w:rPr>
        <w:t xml:space="preserve">  y los 10 de finales de 2022 y </w:t>
      </w:r>
      <w:r w:rsidR="00C3694E">
        <w:rPr>
          <w:rFonts w:ascii="Arial Narrow" w:eastAsia="Tahoma" w:hAnsi="Arial Narrow" w:cs="Arial"/>
          <w:sz w:val="26"/>
          <w:szCs w:val="26"/>
        </w:rPr>
        <w:t xml:space="preserve">los 16 de </w:t>
      </w:r>
      <w:r>
        <w:rPr>
          <w:rFonts w:ascii="Arial Narrow" w:eastAsia="Tahoma" w:hAnsi="Arial Narrow" w:cs="Arial"/>
          <w:sz w:val="26"/>
          <w:szCs w:val="26"/>
        </w:rPr>
        <w:t>comienzos de 2023</w:t>
      </w:r>
      <w:r w:rsidR="0054173C">
        <w:rPr>
          <w:rFonts w:ascii="Arial Narrow" w:eastAsia="Tahoma" w:hAnsi="Arial Narrow" w:cs="Arial"/>
          <w:sz w:val="26"/>
          <w:szCs w:val="26"/>
        </w:rPr>
        <w:t xml:space="preserve"> q</w:t>
      </w:r>
      <w:r w:rsidR="009A4802">
        <w:rPr>
          <w:rFonts w:ascii="Arial Narrow" w:eastAsia="Tahoma" w:hAnsi="Arial Narrow" w:cs="Arial"/>
          <w:sz w:val="26"/>
          <w:szCs w:val="26"/>
        </w:rPr>
        <w:t>ue dejó pendientes el anterior G</w:t>
      </w:r>
      <w:r w:rsidR="0054173C">
        <w:rPr>
          <w:rFonts w:ascii="Arial Narrow" w:eastAsia="Tahoma" w:hAnsi="Arial Narrow" w:cs="Arial"/>
          <w:sz w:val="26"/>
          <w:szCs w:val="26"/>
        </w:rPr>
        <w:t xml:space="preserve">obierno municipal </w:t>
      </w:r>
      <w:r>
        <w:rPr>
          <w:rFonts w:ascii="Arial Narrow" w:eastAsia="Tahoma" w:hAnsi="Arial Narrow" w:cs="Arial"/>
          <w:sz w:val="26"/>
          <w:szCs w:val="26"/>
        </w:rPr>
        <w:t>a través de la articulación del expediente de ‘Orden de Ejecución Subsidiaria</w:t>
      </w:r>
      <w:r w:rsidR="0054173C">
        <w:rPr>
          <w:rFonts w:ascii="Arial Narrow" w:eastAsia="Tahoma" w:hAnsi="Arial Narrow" w:cs="Arial"/>
          <w:sz w:val="26"/>
          <w:szCs w:val="26"/>
        </w:rPr>
        <w:t xml:space="preserve">’, fórmula adoptada por Servicios Públicos para dar solución a esta situación.  </w:t>
      </w:r>
    </w:p>
    <w:p w14:paraId="28234F76" w14:textId="77777777" w:rsidR="0054173C" w:rsidRDefault="0054173C" w:rsidP="002C503C">
      <w:pPr>
        <w:jc w:val="both"/>
        <w:rPr>
          <w:rFonts w:ascii="Arial Narrow" w:eastAsia="Tahoma" w:hAnsi="Arial Narrow" w:cs="Arial"/>
          <w:sz w:val="26"/>
          <w:szCs w:val="26"/>
        </w:rPr>
      </w:pPr>
    </w:p>
    <w:p w14:paraId="1777E742" w14:textId="77BEC8D7" w:rsidR="00F52F39" w:rsidRDefault="0054173C" w:rsidP="002C503C">
      <w:pPr>
        <w:jc w:val="both"/>
        <w:rPr>
          <w:rFonts w:ascii="Arial Narrow" w:eastAsia="Tahoma" w:hAnsi="Arial Narrow" w:cs="Arial"/>
          <w:sz w:val="26"/>
          <w:szCs w:val="26"/>
        </w:rPr>
      </w:pPr>
      <w:r>
        <w:rPr>
          <w:rFonts w:ascii="Arial Narrow" w:eastAsia="Tahoma" w:hAnsi="Arial Narrow" w:cs="Arial"/>
          <w:sz w:val="26"/>
          <w:szCs w:val="26"/>
        </w:rPr>
        <w:t>A</w:t>
      </w:r>
      <w:r w:rsidR="00F52F39">
        <w:rPr>
          <w:rFonts w:ascii="Arial Narrow" w:eastAsia="Tahoma" w:hAnsi="Arial Narrow" w:cs="Arial"/>
          <w:sz w:val="26"/>
          <w:szCs w:val="26"/>
        </w:rPr>
        <w:t xml:space="preserve"> este número de expedientes</w:t>
      </w:r>
      <w:r>
        <w:rPr>
          <w:rFonts w:ascii="Arial Narrow" w:eastAsia="Tahoma" w:hAnsi="Arial Narrow" w:cs="Arial"/>
          <w:sz w:val="26"/>
          <w:szCs w:val="26"/>
        </w:rPr>
        <w:t xml:space="preserve"> pendientes</w:t>
      </w:r>
      <w:r w:rsidR="00F52F39">
        <w:rPr>
          <w:rFonts w:ascii="Arial Narrow" w:eastAsia="Tahoma" w:hAnsi="Arial Narrow" w:cs="Arial"/>
          <w:sz w:val="26"/>
          <w:szCs w:val="26"/>
        </w:rPr>
        <w:t xml:space="preserve">, se suman los de las nuevas denuncias que han llegado a Medio Ambiente o bien </w:t>
      </w:r>
      <w:r w:rsidR="009A4802">
        <w:rPr>
          <w:rFonts w:ascii="Arial Narrow" w:eastAsia="Tahoma" w:hAnsi="Arial Narrow" w:cs="Arial"/>
          <w:sz w:val="26"/>
          <w:szCs w:val="26"/>
        </w:rPr>
        <w:t>las que ha detectado la propia Delegación a través de su D</w:t>
      </w:r>
      <w:r w:rsidR="00F52F39">
        <w:rPr>
          <w:rFonts w:ascii="Arial Narrow" w:eastAsia="Tahoma" w:hAnsi="Arial Narrow" w:cs="Arial"/>
          <w:sz w:val="26"/>
          <w:szCs w:val="26"/>
        </w:rPr>
        <w:t xml:space="preserve">epartamento de inspección, que suponen </w:t>
      </w:r>
      <w:r w:rsidR="00C3694E">
        <w:rPr>
          <w:rFonts w:ascii="Arial Narrow" w:eastAsia="Tahoma" w:hAnsi="Arial Narrow" w:cs="Arial"/>
          <w:sz w:val="26"/>
          <w:szCs w:val="26"/>
        </w:rPr>
        <w:t>12</w:t>
      </w:r>
      <w:r w:rsidR="00F52F39">
        <w:rPr>
          <w:rFonts w:ascii="Arial Narrow" w:eastAsia="Tahoma" w:hAnsi="Arial Narrow" w:cs="Arial"/>
          <w:sz w:val="26"/>
          <w:szCs w:val="26"/>
        </w:rPr>
        <w:t xml:space="preserve"> expedientes</w:t>
      </w:r>
      <w:r w:rsidR="00C3694E">
        <w:rPr>
          <w:rFonts w:ascii="Arial Narrow" w:eastAsia="Tahoma" w:hAnsi="Arial Narrow" w:cs="Arial"/>
          <w:sz w:val="26"/>
          <w:szCs w:val="26"/>
        </w:rPr>
        <w:t xml:space="preserve"> contabilizados en 2024</w:t>
      </w:r>
      <w:r w:rsidR="00F52F39">
        <w:rPr>
          <w:rFonts w:ascii="Arial Narrow" w:eastAsia="Tahoma" w:hAnsi="Arial Narrow" w:cs="Arial"/>
          <w:sz w:val="26"/>
          <w:szCs w:val="26"/>
        </w:rPr>
        <w:t xml:space="preserve">. </w:t>
      </w:r>
    </w:p>
    <w:p w14:paraId="7DA16F35" w14:textId="77777777" w:rsidR="00435568" w:rsidRDefault="00435568" w:rsidP="002C503C">
      <w:pPr>
        <w:jc w:val="both"/>
        <w:rPr>
          <w:rFonts w:ascii="Arial Narrow" w:eastAsia="Tahoma" w:hAnsi="Arial Narrow" w:cs="Arial"/>
          <w:sz w:val="26"/>
          <w:szCs w:val="26"/>
        </w:rPr>
      </w:pPr>
    </w:p>
    <w:p w14:paraId="353430C0" w14:textId="6F71C0EC" w:rsidR="00435568" w:rsidRDefault="00435568" w:rsidP="002C503C">
      <w:pPr>
        <w:jc w:val="both"/>
        <w:rPr>
          <w:rFonts w:ascii="Arial Narrow" w:eastAsia="Tahoma" w:hAnsi="Arial Narrow" w:cs="Arial"/>
          <w:sz w:val="26"/>
          <w:szCs w:val="26"/>
        </w:rPr>
      </w:pPr>
      <w:r>
        <w:rPr>
          <w:rFonts w:ascii="Arial Narrow" w:eastAsia="Tahoma" w:hAnsi="Arial Narrow" w:cs="Arial"/>
          <w:sz w:val="26"/>
          <w:szCs w:val="26"/>
        </w:rPr>
        <w:t>El teniente de alcaldesa de Servicios Públicos y Medio Ambiente, Jaime Espinar, ha explicado que “hemos intensificado también la limpieza de los solares propios municipales” y que se realizarán nuevos contratos en los próximos meses “para seguir avanzando con el objetivo de que Jerez esté cuidado y limpio, siendo conscientes de lo que queda por hacer”.</w:t>
      </w:r>
    </w:p>
    <w:p w14:paraId="78329DF7" w14:textId="77777777" w:rsidR="0054173C" w:rsidRDefault="0054173C" w:rsidP="002C503C">
      <w:pPr>
        <w:jc w:val="both"/>
        <w:rPr>
          <w:rFonts w:ascii="Arial Narrow" w:eastAsia="Tahoma" w:hAnsi="Arial Narrow" w:cs="Arial"/>
          <w:sz w:val="26"/>
          <w:szCs w:val="26"/>
        </w:rPr>
      </w:pPr>
    </w:p>
    <w:p w14:paraId="48E315C6" w14:textId="68F5A776" w:rsidR="0054173C" w:rsidRPr="009A4802" w:rsidRDefault="009A4802" w:rsidP="002C503C">
      <w:pPr>
        <w:jc w:val="both"/>
        <w:rPr>
          <w:rFonts w:ascii="Arial Narrow" w:eastAsia="Tahoma" w:hAnsi="Arial Narrow" w:cs="Arial"/>
          <w:sz w:val="26"/>
          <w:szCs w:val="26"/>
        </w:rPr>
      </w:pPr>
      <w:r>
        <w:rPr>
          <w:rFonts w:ascii="Arial Narrow" w:eastAsia="Tahoma" w:hAnsi="Arial Narrow" w:cs="Arial"/>
          <w:sz w:val="26"/>
          <w:szCs w:val="26"/>
        </w:rPr>
        <w:t>(Se adjunta fotografía)</w:t>
      </w:r>
      <w:bookmarkStart w:id="0" w:name="_GoBack"/>
      <w:bookmarkEnd w:id="0"/>
    </w:p>
    <w:p w14:paraId="1BD086C2" w14:textId="77777777" w:rsidR="00F52F39" w:rsidRDefault="00F52F39" w:rsidP="002C503C">
      <w:pPr>
        <w:jc w:val="both"/>
        <w:rPr>
          <w:rFonts w:ascii="Arial Narrow" w:eastAsia="Tahoma" w:hAnsi="Arial Narrow" w:cs="Arial"/>
          <w:sz w:val="26"/>
          <w:szCs w:val="26"/>
        </w:rPr>
      </w:pPr>
    </w:p>
    <w:sectPr w:rsidR="00F52F39">
      <w:headerReference w:type="default" r:id="rId7"/>
      <w:footerReference w:type="default" r:id="rId8"/>
      <w:pgSz w:w="11906" w:h="16838"/>
      <w:pgMar w:top="1418" w:right="1418" w:bottom="1985" w:left="2835" w:header="709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4CDFB1" w14:textId="77777777" w:rsidR="00483C07" w:rsidRDefault="00483C07">
      <w:r>
        <w:separator/>
      </w:r>
    </w:p>
  </w:endnote>
  <w:endnote w:type="continuationSeparator" w:id="0">
    <w:p w14:paraId="4A6A4491" w14:textId="77777777" w:rsidR="00483C07" w:rsidRDefault="00483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Code Pro Light">
    <w:altName w:val="Cambria Math"/>
    <w:charset w:val="00"/>
    <w:family w:val="modern"/>
    <w:pitch w:val="fixed"/>
    <w:sig w:usb0="00000001" w:usb1="020038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panose1 w:val="00000000000000000000"/>
    <w:charset w:val="00"/>
    <w:family w:val="roman"/>
    <w:notTrueType/>
    <w:pitch w:val="default"/>
  </w:font>
  <w:font w:name="Helvetica Neue"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nt1764">
    <w:panose1 w:val="00000000000000000000"/>
    <w:charset w:val="00"/>
    <w:family w:val="roman"/>
    <w:notTrueType/>
    <w:pitch w:val="default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3CC402" w14:textId="49C78346" w:rsidR="00956F5A" w:rsidRDefault="00D471BB">
    <w:pPr>
      <w:pStyle w:val="Piedepgina"/>
    </w:pPr>
    <w:r>
      <w:rPr>
        <w:noProof/>
        <w:lang w:eastAsia="es-ES"/>
      </w:rPr>
      <w:drawing>
        <wp:anchor distT="0" distB="0" distL="114935" distR="114935" simplePos="0" relativeHeight="251658240" behindDoc="0" locked="0" layoutInCell="1" allowOverlap="1" wp14:anchorId="2AB4AFBB" wp14:editId="1A2D619F">
          <wp:simplePos x="0" y="0"/>
          <wp:positionH relativeFrom="column">
            <wp:posOffset>-1449542</wp:posOffset>
          </wp:positionH>
          <wp:positionV relativeFrom="paragraph">
            <wp:posOffset>-1872615</wp:posOffset>
          </wp:positionV>
          <wp:extent cx="793750" cy="1110615"/>
          <wp:effectExtent l="0" t="0" r="6350" b="0"/>
          <wp:wrapSquare wrapText="bothSides"/>
          <wp:docPr id="4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6" r="1296"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11106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01A655" w14:textId="77777777" w:rsidR="00483C07" w:rsidRDefault="00483C07">
      <w:r>
        <w:separator/>
      </w:r>
    </w:p>
  </w:footnote>
  <w:footnote w:type="continuationSeparator" w:id="0">
    <w:p w14:paraId="6F2AC23B" w14:textId="77777777" w:rsidR="00483C07" w:rsidRDefault="00483C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2888C" w14:textId="787208C6" w:rsidR="0081073A" w:rsidRDefault="00AF0F99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251657216" behindDoc="0" locked="0" layoutInCell="1" allowOverlap="1" wp14:anchorId="706E015C" wp14:editId="79E5C29F">
          <wp:simplePos x="0" y="0"/>
          <wp:positionH relativeFrom="column">
            <wp:posOffset>-1506171</wp:posOffset>
          </wp:positionH>
          <wp:positionV relativeFrom="paragraph">
            <wp:posOffset>590550</wp:posOffset>
          </wp:positionV>
          <wp:extent cx="1206842" cy="9223864"/>
          <wp:effectExtent l="0" t="0" r="0" b="0"/>
          <wp:wrapNone/>
          <wp:docPr id="5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783" t="-726" r="-5783" b="-726"/>
                  <a:stretch>
                    <a:fillRect/>
                  </a:stretch>
                </pic:blipFill>
                <pic:spPr bwMode="auto">
                  <a:xfrm>
                    <a:off x="0" y="0"/>
                    <a:ext cx="1206842" cy="9223864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0560088"/>
    <w:multiLevelType w:val="hybridMultilevel"/>
    <w:tmpl w:val="BBCAAFE6"/>
    <w:lvl w:ilvl="0" w:tplc="9872D4A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AA1270"/>
    <w:multiLevelType w:val="hybridMultilevel"/>
    <w:tmpl w:val="59E40C76"/>
    <w:lvl w:ilvl="0" w:tplc="5B9CECCC">
      <w:start w:val="1"/>
      <w:numFmt w:val="bullet"/>
      <w:lvlText w:val="-"/>
      <w:lvlJc w:val="left"/>
      <w:pPr>
        <w:ind w:left="720" w:hanging="360"/>
      </w:pPr>
      <w:rPr>
        <w:rFonts w:ascii="Source Code Pro Light" w:hAnsi="Source Code Pro Ligh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CD3"/>
    <w:rsid w:val="0000180D"/>
    <w:rsid w:val="000111C7"/>
    <w:rsid w:val="00012F2E"/>
    <w:rsid w:val="000169F3"/>
    <w:rsid w:val="00020599"/>
    <w:rsid w:val="00023A5C"/>
    <w:rsid w:val="00043FCB"/>
    <w:rsid w:val="00044A5C"/>
    <w:rsid w:val="000943A2"/>
    <w:rsid w:val="000B2397"/>
    <w:rsid w:val="000C1B18"/>
    <w:rsid w:val="000D1DC4"/>
    <w:rsid w:val="000D2D25"/>
    <w:rsid w:val="000E2939"/>
    <w:rsid w:val="000F5721"/>
    <w:rsid w:val="00101259"/>
    <w:rsid w:val="0010132C"/>
    <w:rsid w:val="00102786"/>
    <w:rsid w:val="001058CB"/>
    <w:rsid w:val="001062D5"/>
    <w:rsid w:val="00115550"/>
    <w:rsid w:val="0012157D"/>
    <w:rsid w:val="00122AEF"/>
    <w:rsid w:val="0016169B"/>
    <w:rsid w:val="00173E02"/>
    <w:rsid w:val="00175630"/>
    <w:rsid w:val="00187A5D"/>
    <w:rsid w:val="001932C5"/>
    <w:rsid w:val="001A5499"/>
    <w:rsid w:val="001B4FF6"/>
    <w:rsid w:val="001C1F94"/>
    <w:rsid w:val="001D5BE1"/>
    <w:rsid w:val="001F08D9"/>
    <w:rsid w:val="001F79A2"/>
    <w:rsid w:val="002128C6"/>
    <w:rsid w:val="00245399"/>
    <w:rsid w:val="00252727"/>
    <w:rsid w:val="00253DA0"/>
    <w:rsid w:val="00255402"/>
    <w:rsid w:val="00256543"/>
    <w:rsid w:val="00266BCA"/>
    <w:rsid w:val="002745FC"/>
    <w:rsid w:val="002929AE"/>
    <w:rsid w:val="00296FC0"/>
    <w:rsid w:val="002A30E4"/>
    <w:rsid w:val="002A595F"/>
    <w:rsid w:val="002C503C"/>
    <w:rsid w:val="002E23AA"/>
    <w:rsid w:val="00301DCC"/>
    <w:rsid w:val="003355E8"/>
    <w:rsid w:val="00335BD7"/>
    <w:rsid w:val="0034514C"/>
    <w:rsid w:val="00350EF7"/>
    <w:rsid w:val="0036283E"/>
    <w:rsid w:val="00365843"/>
    <w:rsid w:val="0038388D"/>
    <w:rsid w:val="00384199"/>
    <w:rsid w:val="00385792"/>
    <w:rsid w:val="003B0BA6"/>
    <w:rsid w:val="003C6F72"/>
    <w:rsid w:val="00435568"/>
    <w:rsid w:val="00445C73"/>
    <w:rsid w:val="00447BCF"/>
    <w:rsid w:val="00465F28"/>
    <w:rsid w:val="00476477"/>
    <w:rsid w:val="00483C07"/>
    <w:rsid w:val="00486280"/>
    <w:rsid w:val="004870C1"/>
    <w:rsid w:val="0048760C"/>
    <w:rsid w:val="00491688"/>
    <w:rsid w:val="004A6CD3"/>
    <w:rsid w:val="004E5B79"/>
    <w:rsid w:val="004F7E43"/>
    <w:rsid w:val="005115F7"/>
    <w:rsid w:val="00515273"/>
    <w:rsid w:val="0051531C"/>
    <w:rsid w:val="00525E57"/>
    <w:rsid w:val="00532AA0"/>
    <w:rsid w:val="0054173C"/>
    <w:rsid w:val="005608BC"/>
    <w:rsid w:val="0057194B"/>
    <w:rsid w:val="0057206E"/>
    <w:rsid w:val="0057568F"/>
    <w:rsid w:val="0059092B"/>
    <w:rsid w:val="0059183A"/>
    <w:rsid w:val="005971FC"/>
    <w:rsid w:val="005B1B53"/>
    <w:rsid w:val="005E0A38"/>
    <w:rsid w:val="005E43E4"/>
    <w:rsid w:val="005F25F4"/>
    <w:rsid w:val="00602E68"/>
    <w:rsid w:val="00642B70"/>
    <w:rsid w:val="00651DFE"/>
    <w:rsid w:val="00661455"/>
    <w:rsid w:val="006631BE"/>
    <w:rsid w:val="0068178E"/>
    <w:rsid w:val="00682F99"/>
    <w:rsid w:val="00687B4D"/>
    <w:rsid w:val="00690321"/>
    <w:rsid w:val="006A237B"/>
    <w:rsid w:val="006A44A0"/>
    <w:rsid w:val="006C59B6"/>
    <w:rsid w:val="006F1D50"/>
    <w:rsid w:val="006F39B4"/>
    <w:rsid w:val="007025C7"/>
    <w:rsid w:val="0070790E"/>
    <w:rsid w:val="00715FE1"/>
    <w:rsid w:val="00736D93"/>
    <w:rsid w:val="007419D2"/>
    <w:rsid w:val="007615B0"/>
    <w:rsid w:val="007773B1"/>
    <w:rsid w:val="0079793E"/>
    <w:rsid w:val="007C7352"/>
    <w:rsid w:val="007D15BE"/>
    <w:rsid w:val="007E7EC8"/>
    <w:rsid w:val="00803D4E"/>
    <w:rsid w:val="00807143"/>
    <w:rsid w:val="0081073A"/>
    <w:rsid w:val="008165DC"/>
    <w:rsid w:val="008229E7"/>
    <w:rsid w:val="00846360"/>
    <w:rsid w:val="00851345"/>
    <w:rsid w:val="00852C14"/>
    <w:rsid w:val="008579F1"/>
    <w:rsid w:val="00881C4D"/>
    <w:rsid w:val="00884464"/>
    <w:rsid w:val="00893811"/>
    <w:rsid w:val="008C253F"/>
    <w:rsid w:val="008F17D7"/>
    <w:rsid w:val="008F7D2B"/>
    <w:rsid w:val="009200EF"/>
    <w:rsid w:val="00942D0B"/>
    <w:rsid w:val="009455C2"/>
    <w:rsid w:val="00952A3B"/>
    <w:rsid w:val="00954ABE"/>
    <w:rsid w:val="00956F5A"/>
    <w:rsid w:val="009669E3"/>
    <w:rsid w:val="009A4802"/>
    <w:rsid w:val="009B6344"/>
    <w:rsid w:val="009D58BD"/>
    <w:rsid w:val="00A1600D"/>
    <w:rsid w:val="00A24A8E"/>
    <w:rsid w:val="00A33F20"/>
    <w:rsid w:val="00A52DB8"/>
    <w:rsid w:val="00A71C14"/>
    <w:rsid w:val="00A80DEB"/>
    <w:rsid w:val="00A90A8E"/>
    <w:rsid w:val="00A92767"/>
    <w:rsid w:val="00AC1C2F"/>
    <w:rsid w:val="00AD2857"/>
    <w:rsid w:val="00AD5097"/>
    <w:rsid w:val="00AE7B94"/>
    <w:rsid w:val="00AF0F99"/>
    <w:rsid w:val="00B025A1"/>
    <w:rsid w:val="00B06891"/>
    <w:rsid w:val="00B14ACB"/>
    <w:rsid w:val="00B2081B"/>
    <w:rsid w:val="00B52E59"/>
    <w:rsid w:val="00B5529A"/>
    <w:rsid w:val="00B64EF7"/>
    <w:rsid w:val="00BA1C4B"/>
    <w:rsid w:val="00BC4D84"/>
    <w:rsid w:val="00BD0801"/>
    <w:rsid w:val="00BD5EF0"/>
    <w:rsid w:val="00BD6169"/>
    <w:rsid w:val="00BE0499"/>
    <w:rsid w:val="00BE07C5"/>
    <w:rsid w:val="00BE1BE9"/>
    <w:rsid w:val="00BF4BA3"/>
    <w:rsid w:val="00BF653B"/>
    <w:rsid w:val="00C168AA"/>
    <w:rsid w:val="00C2515F"/>
    <w:rsid w:val="00C27491"/>
    <w:rsid w:val="00C3180C"/>
    <w:rsid w:val="00C3694E"/>
    <w:rsid w:val="00C433B8"/>
    <w:rsid w:val="00C66EB5"/>
    <w:rsid w:val="00C95F58"/>
    <w:rsid w:val="00CD022A"/>
    <w:rsid w:val="00CE287E"/>
    <w:rsid w:val="00CF45CD"/>
    <w:rsid w:val="00D01AD5"/>
    <w:rsid w:val="00D05E18"/>
    <w:rsid w:val="00D1017B"/>
    <w:rsid w:val="00D16588"/>
    <w:rsid w:val="00D34639"/>
    <w:rsid w:val="00D471BB"/>
    <w:rsid w:val="00D81867"/>
    <w:rsid w:val="00DB0C55"/>
    <w:rsid w:val="00DB57C7"/>
    <w:rsid w:val="00DC3BBA"/>
    <w:rsid w:val="00DE1F68"/>
    <w:rsid w:val="00DE25A0"/>
    <w:rsid w:val="00E048AB"/>
    <w:rsid w:val="00E1792C"/>
    <w:rsid w:val="00E40DE9"/>
    <w:rsid w:val="00E42AB8"/>
    <w:rsid w:val="00E6733E"/>
    <w:rsid w:val="00EB670B"/>
    <w:rsid w:val="00EC2F92"/>
    <w:rsid w:val="00ED753A"/>
    <w:rsid w:val="00EE0A19"/>
    <w:rsid w:val="00EE1A63"/>
    <w:rsid w:val="00EE5C5B"/>
    <w:rsid w:val="00F02065"/>
    <w:rsid w:val="00F14470"/>
    <w:rsid w:val="00F24687"/>
    <w:rsid w:val="00F26CDF"/>
    <w:rsid w:val="00F35907"/>
    <w:rsid w:val="00F52F39"/>
    <w:rsid w:val="00F5308D"/>
    <w:rsid w:val="00F67597"/>
    <w:rsid w:val="00F82320"/>
    <w:rsid w:val="00F845C5"/>
    <w:rsid w:val="00F8474F"/>
    <w:rsid w:val="00FA143C"/>
    <w:rsid w:val="00FA28CE"/>
    <w:rsid w:val="00FA5591"/>
    <w:rsid w:val="00FD35EA"/>
    <w:rsid w:val="00FD6F4D"/>
    <w:rsid w:val="00FF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2F5C2A72"/>
  <w15:docId w15:val="{D66DEDFB-EDC4-480B-9639-1AD146D4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Tahoma" w:hAnsi="Tahoma" w:cs="Tahom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next w:val="Textoindependiente"/>
    <w:qFormat/>
    <w:pPr>
      <w:widowControl w:val="0"/>
      <w:numPr>
        <w:ilvl w:val="1"/>
        <w:numId w:val="1"/>
      </w:numPr>
      <w:suppressAutoHyphens/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  <w:lang w:eastAsia="es-ES"/>
    </w:rPr>
  </w:style>
  <w:style w:type="paragraph" w:styleId="Ttulo3">
    <w:name w:val="heading 3"/>
    <w:basedOn w:val="Normal"/>
    <w:next w:val="Textoindependiente"/>
    <w:qFormat/>
    <w:pPr>
      <w:numPr>
        <w:ilvl w:val="2"/>
        <w:numId w:val="1"/>
      </w:num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Textoindependiente"/>
    <w:qFormat/>
    <w:pPr>
      <w:widowControl w:val="0"/>
      <w:numPr>
        <w:ilvl w:val="4"/>
        <w:numId w:val="1"/>
      </w:numPr>
      <w:suppressAutoHyphens/>
      <w:spacing w:before="120" w:after="60"/>
      <w:outlineLvl w:val="4"/>
    </w:pPr>
    <w:rPr>
      <w:rFonts w:ascii="Liberation Serif" w:eastAsia="SimSun" w:hAnsi="Liberation Serif"/>
      <w:b/>
      <w:bCs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customStyle="1" w:styleId="Fuentedeprrafopredeter10">
    <w:name w:val="Fuente de párrafo predeter.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9">
    <w:name w:val="Fuente de párrafo predeter.9"/>
  </w:style>
  <w:style w:type="character" w:customStyle="1" w:styleId="Fuentedeprrafopredeter8">
    <w:name w:val="Fuente de párrafo predeter.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7">
    <w:name w:val="Fuente de párrafo predeter.7"/>
  </w:style>
  <w:style w:type="character" w:customStyle="1" w:styleId="WW8Num3z0">
    <w:name w:val="WW8Num3z0"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b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  <w:sz w:val="20"/>
    </w:rPr>
  </w:style>
  <w:style w:type="character" w:customStyle="1" w:styleId="WW8Num7z1">
    <w:name w:val="WW8Num7z1"/>
    <w:rPr>
      <w:rFonts w:ascii="Courier New" w:hAnsi="Courier New" w:cs="Courier New"/>
      <w:sz w:val="20"/>
    </w:rPr>
  </w:style>
  <w:style w:type="character" w:customStyle="1" w:styleId="WW8Num7z2">
    <w:name w:val="WW8Num7z2"/>
    <w:rPr>
      <w:rFonts w:ascii="Wingdings" w:hAnsi="Wingdings" w:cs="Wingdings"/>
      <w:sz w:val="20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9z0">
    <w:name w:val="WW8Num9z0"/>
    <w:rPr>
      <w:rFonts w:ascii="Symbol" w:hAnsi="Symbol" w:cs="Symbol"/>
      <w:sz w:val="20"/>
    </w:rPr>
  </w:style>
  <w:style w:type="character" w:customStyle="1" w:styleId="WW8Num9z1">
    <w:name w:val="WW8Num9z1"/>
    <w:rPr>
      <w:rFonts w:ascii="Courier New" w:hAnsi="Courier New" w:cs="Courier New"/>
      <w:sz w:val="20"/>
    </w:rPr>
  </w:style>
  <w:style w:type="character" w:customStyle="1" w:styleId="WW8Num9z2">
    <w:name w:val="WW8Num9z2"/>
    <w:rPr>
      <w:rFonts w:ascii="Wingdings" w:hAnsi="Wingdings" w:cs="Wingdings"/>
      <w:sz w:val="20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Calibri" w:eastAsia="Calibri" w:hAnsi="Calibri" w:cs="Calibri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Fuentedeprrafopredeter6">
    <w:name w:val="Fuente de párrafo predeter.6"/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EncabezadoCar">
    <w:name w:val="Encabezado Car"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rojo">
    <w:name w:val="rojo"/>
    <w:basedOn w:val="Fuentedeprrafopredeter10"/>
  </w:style>
  <w:style w:type="character" w:styleId="Hipervnculo">
    <w:name w:val="Hyperlink"/>
    <w:rPr>
      <w:color w:val="0563C1"/>
      <w:u w:val="single"/>
    </w:rPr>
  </w:style>
  <w:style w:type="character" w:customStyle="1" w:styleId="Textoennegrita1">
    <w:name w:val="Texto en negrita1"/>
    <w:rPr>
      <w:b/>
      <w:bCs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Ttulo3Car">
    <w:name w:val="Título 3 Car"/>
    <w:rPr>
      <w:b/>
      <w:bCs/>
      <w:sz w:val="27"/>
      <w:szCs w:val="27"/>
    </w:rPr>
  </w:style>
  <w:style w:type="character" w:customStyle="1" w:styleId="qu">
    <w:name w:val="qu"/>
  </w:style>
  <w:style w:type="character" w:customStyle="1" w:styleId="gd">
    <w:name w:val="gd"/>
  </w:style>
  <w:style w:type="character" w:customStyle="1" w:styleId="g3">
    <w:name w:val="g3"/>
  </w:style>
  <w:style w:type="character" w:customStyle="1" w:styleId="hb">
    <w:name w:val="hb"/>
  </w:style>
  <w:style w:type="character" w:customStyle="1" w:styleId="g2">
    <w:name w:val="g2"/>
  </w:style>
  <w:style w:type="character" w:customStyle="1" w:styleId="Ttulo4Car">
    <w:name w:val="Título 4 Car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1">
    <w:name w:val="Mención sin resolver1"/>
    <w:rPr>
      <w:color w:val="605E5C"/>
      <w:shd w:val="clear" w:color="auto" w:fill="E1DFDD"/>
    </w:rPr>
  </w:style>
  <w:style w:type="character" w:customStyle="1" w:styleId="s7">
    <w:name w:val="s7"/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</w:style>
  <w:style w:type="character" w:customStyle="1" w:styleId="ins">
    <w:name w:val="ins"/>
  </w:style>
  <w:style w:type="character" w:customStyle="1" w:styleId="WW8Num20z8">
    <w:name w:val="WW8Num20z8"/>
  </w:style>
  <w:style w:type="character" w:customStyle="1" w:styleId="WW8Num20z7">
    <w:name w:val="WW8Num20z7"/>
  </w:style>
  <w:style w:type="character" w:customStyle="1" w:styleId="WW8Num20z6">
    <w:name w:val="WW8Num20z6"/>
  </w:style>
  <w:style w:type="character" w:customStyle="1" w:styleId="WW8Num20z5">
    <w:name w:val="WW8Num20z5"/>
  </w:style>
  <w:style w:type="character" w:customStyle="1" w:styleId="WW8Num20z4">
    <w:name w:val="WW8Num20z4"/>
  </w:style>
  <w:style w:type="character" w:customStyle="1" w:styleId="WW8Num20z3">
    <w:name w:val="WW8Num20z3"/>
  </w:style>
  <w:style w:type="character" w:customStyle="1" w:styleId="WW8Num20z2">
    <w:name w:val="WW8Num20z2"/>
  </w:style>
  <w:style w:type="character" w:customStyle="1" w:styleId="WW8Num20z1">
    <w:name w:val="WW8Num20z1"/>
  </w:style>
  <w:style w:type="character" w:customStyle="1" w:styleId="WW8Num20z0">
    <w:name w:val="WW8Num20z0"/>
    <w:rPr>
      <w:rFonts w:eastAsia="Calibri" w:cs="Century Gothic"/>
      <w:bCs/>
      <w:spacing w:val="-3"/>
    </w:rPr>
  </w:style>
  <w:style w:type="character" w:customStyle="1" w:styleId="MquinadeescribirHTML1">
    <w:name w:val="Máquina de escribir HTML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rPr>
      <w:b/>
      <w:bCs/>
    </w:rPr>
  </w:style>
  <w:style w:type="character" w:customStyle="1" w:styleId="A3">
    <w:name w:val="A3"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</w:style>
  <w:style w:type="character" w:customStyle="1" w:styleId="WW8Num17z2">
    <w:name w:val="WW8Num17z2"/>
  </w:style>
  <w:style w:type="character" w:customStyle="1" w:styleId="WW8Num17z1">
    <w:name w:val="WW8Num17z1"/>
  </w:style>
  <w:style w:type="character" w:customStyle="1" w:styleId="WW8Num17z0">
    <w:name w:val="WW8Num17z0"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styleId="nfasis">
    <w:name w:val="Emphasis"/>
    <w:qFormat/>
    <w:rPr>
      <w:i/>
      <w:iCs/>
    </w:rPr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3">
    <w:name w:val="WW8Num7z3"/>
  </w:style>
  <w:style w:type="character" w:customStyle="1" w:styleId="gmail-uficommentbody">
    <w:name w:val="gmail-uficommentbody"/>
    <w:basedOn w:val="Fuentedeprrafopredeter2"/>
  </w:style>
  <w:style w:type="character" w:customStyle="1" w:styleId="WW8Num27z0">
    <w:name w:val="WW8Num27z0"/>
    <w:rPr>
      <w:rFonts w:ascii="Gill Sans MT" w:hAnsi="Gill Sans MT" w:cs="Gill Sans M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TextodegloboCar">
    <w:name w:val="Texto de globo Car"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rPr>
      <w:sz w:val="20"/>
      <w:szCs w:val="20"/>
    </w:rPr>
  </w:style>
  <w:style w:type="character" w:customStyle="1" w:styleId="AsuntodelcomentarioCar">
    <w:name w:val="Asunto del comentario Car"/>
    <w:rPr>
      <w:b/>
      <w:bCs/>
      <w:sz w:val="20"/>
      <w:szCs w:val="20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Fuentedeprrafopredeter5">
    <w:name w:val="Fuente de párrafo predeter.5"/>
  </w:style>
  <w:style w:type="character" w:customStyle="1" w:styleId="Muydestacado">
    <w:name w:val="Muy destacado"/>
    <w:rPr>
      <w:b/>
      <w:bCs/>
    </w:r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 w:cs="Courier New"/>
      <w:sz w:val="20"/>
    </w:rPr>
  </w:style>
  <w:style w:type="character" w:customStyle="1" w:styleId="Keyboard">
    <w:name w:val="Keyboard"/>
    <w:rPr>
      <w:rFonts w:ascii="Courier New" w:hAnsi="Courier New" w:cs="Courier New"/>
      <w:b/>
      <w:sz w:val="20"/>
    </w:rPr>
  </w:style>
  <w:style w:type="character" w:customStyle="1" w:styleId="Sample">
    <w:name w:val="Sample"/>
    <w:rPr>
      <w:rFonts w:ascii="Courier New" w:hAnsi="Courier New" w:cs="Courier New"/>
    </w:rPr>
  </w:style>
  <w:style w:type="character" w:customStyle="1" w:styleId="Typewriter">
    <w:name w:val="Typewriter"/>
    <w:rPr>
      <w:rFonts w:ascii="Courier New" w:hAnsi="Courier New" w:cs="Courier New"/>
      <w:sz w:val="20"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character" w:customStyle="1" w:styleId="TextodegloboCar1">
    <w:name w:val="Texto de globo Car1"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paragraph" w:styleId="Puesto">
    <w:name w:val="Title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Puesto1">
    <w:name w:val="Puest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9">
    <w:name w:val="Título9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">
    <w:name w:val="Encabezado1"/>
    <w:basedOn w:val="Normal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8">
    <w:name w:val="Título8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7">
    <w:name w:val="Título7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6">
    <w:name w:val="Título6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Descripcin10">
    <w:name w:val="Descripción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Cabeceraypie">
    <w:name w:val="Cabecera y pie"/>
    <w:basedOn w:val="Normal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uiPriority w:val="99"/>
    <w:rPr>
      <w:rFonts w:ascii="Times New Roman" w:eastAsia="Calibri" w:hAnsi="Times New Roman" w:cs="Times New Roman"/>
      <w:szCs w:val="24"/>
    </w:rPr>
  </w:style>
  <w:style w:type="paragraph" w:customStyle="1" w:styleId="Prrafodelista1">
    <w:name w:val="Párrafo de lista1"/>
    <w:basedOn w:val="Normal"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western">
    <w:name w:val="western"/>
    <w:basedOn w:val="Normal"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pP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Textopreformateado">
    <w:name w:val="Texto preformateado"/>
    <w:basedOn w:val="Normal"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pPr>
      <w:suppressAutoHyphens/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pPr>
      <w:suppressAutoHyphens/>
    </w:pPr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10">
    <w:name w:val="Encabezado 1"/>
    <w:basedOn w:val="Normal"/>
    <w:next w:val="Normal"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</w:style>
  <w:style w:type="paragraph" w:customStyle="1" w:styleId="LO-Normal">
    <w:name w:val="LO-Normal"/>
    <w:pPr>
      <w:widowControl w:val="0"/>
      <w:suppressAutoHyphens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uerpoA">
    <w:name w:val="Cuerpo A"/>
    <w:pPr>
      <w:suppressAutoHyphens/>
    </w:pPr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Sinespaciado1">
    <w:name w:val="Sin espaciado1"/>
    <w:pPr>
      <w:suppressAutoHyphens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Cita1">
    <w:name w:val="Cita1"/>
    <w:basedOn w:val="Normal"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pPr>
      <w:jc w:val="both"/>
    </w:pPr>
  </w:style>
  <w:style w:type="paragraph" w:customStyle="1" w:styleId="Nombredireccininterior">
    <w:name w:val="Nombre dirección interior"/>
    <w:basedOn w:val="Normal"/>
    <w:next w:val="Normal"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Sangra2detindependiente1">
    <w:name w:val="Sangría 2 de t. independiente1"/>
    <w:basedOn w:val="Normal"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rPr>
      <w:sz w:val="20"/>
    </w:rPr>
  </w:style>
  <w:style w:type="paragraph" w:customStyle="1" w:styleId="Asuntodelcomentario1">
    <w:name w:val="Asunto del comentario1"/>
    <w:basedOn w:val="Textocomentario1"/>
    <w:rPr>
      <w:b/>
      <w:bCs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finitionTerm">
    <w:name w:val="Definition Term"/>
    <w:basedOn w:val="Normal"/>
  </w:style>
  <w:style w:type="paragraph" w:customStyle="1" w:styleId="DefinitionList">
    <w:name w:val="Definition List"/>
    <w:basedOn w:val="Normal"/>
    <w:pPr>
      <w:ind w:left="360"/>
    </w:pPr>
  </w:style>
  <w:style w:type="paragraph" w:customStyle="1" w:styleId="H1">
    <w:name w:val="H1"/>
    <w:basedOn w:val="Normal"/>
    <w:pPr>
      <w:keepNext/>
      <w:spacing w:before="100" w:after="100"/>
      <w:outlineLvl w:val="1"/>
    </w:pPr>
    <w:rPr>
      <w:b/>
      <w:sz w:val="48"/>
    </w:rPr>
  </w:style>
  <w:style w:type="paragraph" w:customStyle="1" w:styleId="H2">
    <w:name w:val="H2"/>
    <w:basedOn w:val="Normal"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Normal"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Normal"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rPr>
      <w:i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z-BottomofForm">
    <w:name w:val="z-Bottom of Form"/>
    <w:pPr>
      <w:pBdr>
        <w:top w:val="double" w:sz="2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TopofForm">
    <w:name w:val="z-Top of Form"/>
    <w:pPr>
      <w:pBdr>
        <w:top w:val="none" w:sz="0" w:space="0" w:color="000000"/>
        <w:left w:val="none" w:sz="0" w:space="0" w:color="000000"/>
        <w:bottom w:val="double" w:sz="2" w:space="0" w:color="000000"/>
        <w:right w:val="none" w:sz="0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Contenidodelmarco">
    <w:name w:val="Contenido del marco"/>
    <w:basedOn w:val="Normal"/>
  </w:style>
  <w:style w:type="paragraph" w:customStyle="1" w:styleId="Tablanormal1">
    <w:name w:val="Tabla normal1"/>
    <w:pPr>
      <w:suppressAutoHyphens/>
    </w:pPr>
    <w:rPr>
      <w:rFonts w:eastAsia="Tahoma"/>
      <w:lang w:eastAsia="es-ES"/>
    </w:rPr>
  </w:style>
  <w:style w:type="paragraph" w:customStyle="1" w:styleId="Prrafodelista2">
    <w:name w:val="Párrafo de lista2"/>
    <w:basedOn w:val="Normal"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kern w:val="0"/>
      <w:sz w:val="22"/>
      <w:szCs w:val="22"/>
      <w:lang w:eastAsia="en-US"/>
    </w:rPr>
  </w:style>
  <w:style w:type="paragraph" w:customStyle="1" w:styleId="Textodeglobo2">
    <w:name w:val="Texto de globo2"/>
    <w:basedOn w:val="Normal"/>
    <w:rPr>
      <w:rFonts w:ascii="Segoe UI" w:hAnsi="Segoe UI" w:cs="Segoe UI"/>
      <w:sz w:val="18"/>
      <w:szCs w:val="18"/>
    </w:rPr>
  </w:style>
  <w:style w:type="paragraph" w:customStyle="1" w:styleId="Tablanormal2">
    <w:name w:val="Tabla normal2"/>
    <w:pPr>
      <w:suppressAutoHyphens/>
    </w:pPr>
    <w:rPr>
      <w:rFonts w:ascii="Liberation Serif" w:eastAsia="NSimSun" w:hAnsi="Liberation Serif" w:cs="Arial"/>
      <w:lang w:eastAsia="es-ES"/>
    </w:rPr>
  </w:style>
  <w:style w:type="paragraph" w:customStyle="1" w:styleId="Tablanormal3">
    <w:name w:val="Tabla normal3"/>
    <w:pPr>
      <w:suppressAutoHyphens/>
    </w:pPr>
    <w:rPr>
      <w:lang w:eastAsia="es-ES"/>
    </w:rPr>
  </w:style>
  <w:style w:type="character" w:customStyle="1" w:styleId="EnlacedeInternet">
    <w:name w:val="Enlace de Internet"/>
    <w:unhideWhenUsed/>
    <w:rsid w:val="00C95F58"/>
    <w:rPr>
      <w:color w:val="000080"/>
      <w:u w:val="single"/>
    </w:rPr>
  </w:style>
  <w:style w:type="character" w:customStyle="1" w:styleId="TextoindependienteCar">
    <w:name w:val="Texto independiente Car"/>
    <w:basedOn w:val="Fuentedeprrafopredeter"/>
    <w:link w:val="Textbody"/>
    <w:qFormat/>
    <w:rsid w:val="00C95F58"/>
    <w:rPr>
      <w:rFonts w:ascii="Tahoma" w:hAnsi="Tahoma" w:cs="Tahoma"/>
      <w:kern w:val="2"/>
      <w:sz w:val="24"/>
      <w:lang w:eastAsia="zh-CN"/>
    </w:rPr>
  </w:style>
  <w:style w:type="paragraph" w:customStyle="1" w:styleId="Textbody">
    <w:name w:val="Text body"/>
    <w:basedOn w:val="Normal"/>
    <w:link w:val="TextoindependienteCar"/>
    <w:qFormat/>
    <w:rsid w:val="00C95F58"/>
    <w:pPr>
      <w:spacing w:after="140" w:line="288" w:lineRule="auto"/>
    </w:pPr>
  </w:style>
  <w:style w:type="paragraph" w:styleId="Prrafodelista">
    <w:name w:val="List Paragraph"/>
    <w:aliases w:val="Bulleted List Paragraph,Normal bullet 2,Bullet list,List Paragraph1,Numbered List,1st level - Bullet List Paragraph,Lettre d'introduction,Paragrafo elenco,GSA List,Dot pt,F5 List Paragraph,List Paragraph Char Char Char,Indicator Text,3"/>
    <w:basedOn w:val="Normal"/>
    <w:link w:val="PrrafodelistaCar"/>
    <w:uiPriority w:val="34"/>
    <w:qFormat/>
    <w:rsid w:val="006F39B4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6F39B4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Bulleted List Paragraph Car,Normal bullet 2 Car,Bullet list Car,List Paragraph1 Car,Numbered List Car,1st level - Bullet List Paragraph Car,Lettre d'introduction Car,Paragrafo elenco Car,GSA List Car,Dot pt Car,F5 List Paragraph Car"/>
    <w:basedOn w:val="Fuentedeprrafopredeter"/>
    <w:link w:val="Prrafodelista"/>
    <w:uiPriority w:val="34"/>
    <w:qFormat/>
    <w:locked/>
    <w:rsid w:val="006F39B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fasis1">
    <w:name w:val="Énfasis1"/>
    <w:qFormat/>
    <w:rsid w:val="00447BCF"/>
    <w:rPr>
      <w:i/>
      <w:iCs/>
    </w:rPr>
  </w:style>
  <w:style w:type="character" w:customStyle="1" w:styleId="ams">
    <w:name w:val="ams"/>
    <w:basedOn w:val="Fuentedeprrafopredeter"/>
    <w:rsid w:val="00A71C14"/>
  </w:style>
  <w:style w:type="paragraph" w:styleId="Textodeglobo">
    <w:name w:val="Balloon Text"/>
    <w:basedOn w:val="Normal"/>
    <w:link w:val="TextodegloboCar2"/>
    <w:uiPriority w:val="99"/>
    <w:semiHidden/>
    <w:unhideWhenUsed/>
    <w:rsid w:val="00A71C14"/>
    <w:rPr>
      <w:sz w:val="16"/>
      <w:szCs w:val="16"/>
    </w:rPr>
  </w:style>
  <w:style w:type="character" w:customStyle="1" w:styleId="TextodegloboCar2">
    <w:name w:val="Texto de globo Car2"/>
    <w:basedOn w:val="Fuentedeprrafopredeter"/>
    <w:link w:val="Textodeglobo"/>
    <w:uiPriority w:val="99"/>
    <w:semiHidden/>
    <w:rsid w:val="00A71C14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xmsonormal">
    <w:name w:val="x_msonormal"/>
    <w:basedOn w:val="Normal"/>
    <w:rsid w:val="002C503C"/>
    <w:pPr>
      <w:suppressAutoHyphens w:val="0"/>
      <w:spacing w:before="100" w:beforeAutospacing="1" w:after="100" w:afterAutospacing="1"/>
    </w:pPr>
    <w:rPr>
      <w:rFonts w:ascii="Times New Roman" w:hAnsi="Times New Roman" w:cs="Times New Roman"/>
      <w:kern w:val="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3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7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7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7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5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2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9138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50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01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8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0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6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79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1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ADELIFL</dc:creator>
  <cp:keywords/>
  <cp:lastModifiedBy>Ana Isabel Maestro de Pablos</cp:lastModifiedBy>
  <cp:revision>158</cp:revision>
  <cp:lastPrinted>2023-10-11T07:08:00Z</cp:lastPrinted>
  <dcterms:created xsi:type="dcterms:W3CDTF">2024-01-25T06:58:00Z</dcterms:created>
  <dcterms:modified xsi:type="dcterms:W3CDTF">2024-08-05T08:02:00Z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umentEncoding">
    <vt:lpwstr>utf-8</vt:lpwstr>
  </property>
  <property fmtid="{D5CDD505-2E9C-101B-9397-08002B2CF9AE}" pid="5" name="HTML">
    <vt:bool>true</vt:bool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