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1"/>
        <w:numPr>
          <w:ilvl w:val="0"/>
          <w:numId w:val="0"/>
        </w:numPr>
        <w:spacing w:before="480" w:after="0"/>
        <w:ind w:left="0" w:hanging="0"/>
        <w:rPr>
          <w:rFonts w:ascii="Arial Narrow" w:hAnsi="Arial Narrow"/>
          <w:color w:val="000000"/>
          <w:sz w:val="40"/>
          <w:szCs w:val="40"/>
        </w:rPr>
      </w:pPr>
      <w:r>
        <w:rPr>
          <w:rFonts w:ascii="Arial Narrow" w:hAnsi="Arial Narrow"/>
          <w:color w:val="000000"/>
          <w:sz w:val="40"/>
          <w:szCs w:val="40"/>
        </w:rPr>
        <w:t>Las personas mayores y dependientes de Jerez contarán con detectores de humo en sus viviendas</w:t>
      </w:r>
    </w:p>
    <w:p>
      <w:pPr>
        <w:pStyle w:val="Cuerpodetexto"/>
        <w:spacing w:lineRule="auto" w:line="240"/>
        <w:rPr/>
      </w:pPr>
      <w:r>
        <w:rPr/>
      </w:r>
    </w:p>
    <w:p>
      <w:pPr>
        <w:pStyle w:val="Ttulo2"/>
        <w:numPr>
          <w:ilvl w:val="0"/>
          <w:numId w:val="1"/>
        </w:numPr>
        <w:rPr>
          <w:b w:val="false"/>
          <w:b w:val="false"/>
          <w:bCs w:val="false"/>
        </w:rPr>
      </w:pPr>
      <w:r>
        <w:rPr>
          <w:rFonts w:cs="Arial Narrow" w:ascii="Arial Narrow" w:hAnsi="Arial Narrow"/>
          <w:b w:val="false"/>
          <w:bCs w:val="false"/>
          <w:lang w:eastAsia="es-ES_tradnl"/>
        </w:rPr>
        <w:t>La alcaldesa ha asistido a la instalación de este dispositivo en la vivienda de Antonia Ardila, que ha sido la primera persona beneficiaria de esta iniciativa en la ciudad</w:t>
      </w:r>
    </w:p>
    <w:p>
      <w:pPr>
        <w:pStyle w:val="Normal"/>
        <w:rPr>
          <w:sz w:val="36"/>
          <w:szCs w:val="36"/>
        </w:rPr>
      </w:pPr>
      <w:r>
        <w:rPr>
          <w:sz w:val="36"/>
          <w:szCs w:val="36"/>
        </w:rPr>
      </w:r>
    </w:p>
    <w:p>
      <w:pPr>
        <w:pStyle w:val="Cuerpodetexto"/>
        <w:spacing w:lineRule="auto" w:line="240"/>
        <w:jc w:val="both"/>
        <w:rPr>
          <w:rFonts w:ascii="Arial Narrow" w:hAnsi="Arial Narrow"/>
          <w:sz w:val="26"/>
          <w:szCs w:val="26"/>
        </w:rPr>
      </w:pPr>
      <w:r>
        <w:rPr>
          <w:rFonts w:eastAsia="Arial" w:cs="Arial Narrow" w:ascii="Arial Narrow" w:hAnsi="Arial Narrow"/>
          <w:b/>
          <w:bCs/>
          <w:sz w:val="26"/>
          <w:szCs w:val="26"/>
          <w:lang w:eastAsia="es-ES_tradnl"/>
        </w:rPr>
        <w:t>3  de octubre de 2024.</w:t>
      </w:r>
      <w:r>
        <w:rPr>
          <w:rFonts w:eastAsia="Arial" w:cs="Arial Narrow" w:ascii="Arial Narrow" w:hAnsi="Arial Narrow"/>
          <w:sz w:val="26"/>
          <w:szCs w:val="26"/>
          <w:lang w:eastAsia="es-ES_tradnl"/>
        </w:rPr>
        <w:t xml:space="preserve">  La alcaldesa de Jerez, María José García-Pelayo,</w:t>
      </w:r>
      <w:r>
        <w:rPr>
          <w:rFonts w:ascii="Arial Narrow" w:hAnsi="Arial Narrow"/>
          <w:sz w:val="26"/>
          <w:szCs w:val="26"/>
        </w:rPr>
        <w:t xml:space="preserve"> y el presidente del Consorcio Provincial de Bomberos, José Ortiz, han presentado en nuestra ciudad una campaña para dotar de detectores de humo contra incendios a las viviendas de personas mayores y con dependencia, que les alertará con rapidez y eficacia ante un posible incendio.</w:t>
      </w:r>
    </w:p>
    <w:p>
      <w:pPr>
        <w:pStyle w:val="Cuerpodetexto"/>
        <w:spacing w:lineRule="auto" w:line="240"/>
        <w:jc w:val="both"/>
        <w:rPr>
          <w:rFonts w:ascii="Arial Narrow" w:hAnsi="Arial Narrow"/>
          <w:sz w:val="26"/>
          <w:szCs w:val="26"/>
        </w:rPr>
      </w:pPr>
      <w:r>
        <w:rPr>
          <w:rFonts w:ascii="Arial Narrow" w:hAnsi="Arial Narrow"/>
          <w:sz w:val="26"/>
          <w:szCs w:val="26"/>
        </w:rPr>
        <w:t>En el acto han estado también presentes el teniente de alcaldesa de Seguridad, José Ignacio Martínez; la delegada de Inclusión Social, Dependencia, Mayores y Familia, Yessika Quintero y la jefe del parque de Bomberos de Jerez, María Jesús Palacios.</w:t>
      </w:r>
    </w:p>
    <w:p>
      <w:pPr>
        <w:pStyle w:val="Cuerpodetexto"/>
        <w:spacing w:lineRule="auto" w:line="240"/>
        <w:jc w:val="both"/>
        <w:rPr/>
      </w:pPr>
      <w:r>
        <w:rPr>
          <w:rFonts w:ascii="Arial Narrow" w:hAnsi="Arial Narrow"/>
          <w:sz w:val="26"/>
          <w:szCs w:val="26"/>
        </w:rPr>
        <w:t>La primera usuaria que ha contado con este dispositivo en su vivienda ha sido la vecina de la calle Diego Agreda, Antonia Ardila  de 83 años, quien con simpatía y agradecimiento abría las puertas de su hogar  para la instalación del mismo. S</w:t>
      </w:r>
      <w:r>
        <w:rPr>
          <w:rStyle w:val="Strong"/>
          <w:rFonts w:ascii="Arial Narrow" w:hAnsi="Arial Narrow"/>
          <w:b w:val="false"/>
          <w:bCs w:val="false"/>
          <w:sz w:val="26"/>
          <w:szCs w:val="26"/>
        </w:rPr>
        <w:t>e pretende que se instalen estos dispositivos en los hogares de miles de personas mayores y dependientes de toda la provincia de Cádiz, ha resaltado José Ortiz.</w:t>
      </w:r>
    </w:p>
    <w:p>
      <w:pPr>
        <w:pStyle w:val="Cuerpodetexto"/>
        <w:spacing w:lineRule="auto" w:line="240"/>
        <w:jc w:val="both"/>
        <w:rPr/>
      </w:pPr>
      <w:r>
        <w:rPr>
          <w:rStyle w:val="Strong"/>
          <w:rFonts w:ascii="Arial Narrow" w:hAnsi="Arial Narrow"/>
          <w:b w:val="false"/>
          <w:bCs w:val="false"/>
          <w:sz w:val="26"/>
          <w:szCs w:val="26"/>
        </w:rPr>
        <w:t>“</w:t>
      </w:r>
      <w:r>
        <w:rPr>
          <w:rStyle w:val="Strong"/>
          <w:rFonts w:ascii="Arial Narrow" w:hAnsi="Arial Narrow"/>
          <w:b w:val="false"/>
          <w:bCs w:val="false"/>
          <w:sz w:val="26"/>
          <w:szCs w:val="26"/>
        </w:rPr>
        <w:t xml:space="preserve">Esta campaña que aboga por la seguridad de nuestros mayores y dependientes que viven solos nos ha llegado en los días que celebramos, en Jerez, la Semana del Mayor con distintas y numerosas actividades. Es muy buena noticia saber que a partir de ahora, con estos dispositivos, que han demostrado que salvan vidas, podrán estar más seguros y protegidos”, ha señalado la alcaldesa. </w:t>
      </w:r>
    </w:p>
    <w:p>
      <w:pPr>
        <w:pStyle w:val="Cuerpodetexto"/>
        <w:spacing w:lineRule="auto" w:line="240"/>
        <w:jc w:val="both"/>
        <w:rPr/>
      </w:pPr>
      <w:r>
        <w:rPr>
          <w:rStyle w:val="Strong"/>
          <w:rFonts w:ascii="Arial Narrow" w:hAnsi="Arial Narrow"/>
          <w:b w:val="false"/>
          <w:bCs w:val="false"/>
          <w:sz w:val="26"/>
          <w:szCs w:val="26"/>
        </w:rPr>
        <w:t>García-Pelayo ha indicado que con esta iniciativa se paliará la situación de los  mayores y personas dependientes de la ciudad, en donde  viven solas 2.817 personas mayores de 65 años y 1.807 personas en situación de dependencia</w:t>
      </w:r>
      <w:r>
        <w:rPr>
          <w:rStyle w:val="Strong"/>
          <w:rFonts w:ascii="Arial Narrow" w:hAnsi="Arial Narrow"/>
          <w:b w:val="false"/>
          <w:bCs w:val="false"/>
          <w:i/>
          <w:iCs/>
          <w:sz w:val="26"/>
          <w:szCs w:val="26"/>
        </w:rPr>
        <w:t xml:space="preserve"> </w:t>
      </w:r>
      <w:r>
        <w:rPr>
          <w:rStyle w:val="Strong"/>
          <w:rFonts w:ascii="Arial Narrow" w:hAnsi="Arial Narrow"/>
          <w:b w:val="false"/>
          <w:bCs w:val="false"/>
          <w:sz w:val="26"/>
          <w:szCs w:val="26"/>
        </w:rPr>
        <w:t>que “a partir de ahora se sentirán y estarán más protegidos”.</w:t>
      </w:r>
    </w:p>
    <w:p>
      <w:pPr>
        <w:pStyle w:val="Cuerpodetexto"/>
        <w:spacing w:lineRule="auto" w:line="240"/>
        <w:jc w:val="both"/>
        <w:rPr/>
      </w:pPr>
      <w:r>
        <w:rPr>
          <w:rStyle w:val="Strong"/>
          <w:rFonts w:ascii="Arial Narrow" w:hAnsi="Arial Narrow"/>
          <w:b w:val="false"/>
          <w:bCs w:val="false"/>
          <w:sz w:val="26"/>
          <w:szCs w:val="26"/>
        </w:rPr>
        <w:t xml:space="preserve">Por otro lado, José Ortiz, también ha agradecido a la alcaldesa de Jerez “su apoyo y compromiso siempre con este Consorcio y ha anunciado que "el próximo 8 de octubre se va a convocar la Junta General del mismo para aprobar, por unanimidad, según lo acordado con los representantes de los distintos ayuntamientos, el  nuevo  acuerdo regulador del Consorcio, así como  la Relación de Puestos de Trabajo del cuerpo de bomberos provincial".  </w:t>
      </w:r>
    </w:p>
    <w:p>
      <w:pPr>
        <w:pStyle w:val="Cuerpodetexto"/>
        <w:spacing w:lineRule="auto" w:line="240"/>
        <w:jc w:val="both"/>
        <w:rPr/>
      </w:pPr>
      <w:r>
        <w:rPr>
          <w:rFonts w:ascii="Arial Narrow" w:hAnsi="Arial Narrow"/>
          <w:sz w:val="26"/>
          <w:szCs w:val="26"/>
        </w:rPr>
        <w:t>El objetivo de estos detectores es</w:t>
      </w:r>
      <w:r>
        <w:rPr>
          <w:rStyle w:val="Strong"/>
          <w:rFonts w:ascii="Arial Narrow" w:hAnsi="Arial Narrow"/>
          <w:b w:val="false"/>
          <w:bCs w:val="false"/>
          <w:sz w:val="26"/>
          <w:szCs w:val="26"/>
        </w:rPr>
        <w:t xml:space="preserve"> provocar un ruido chirriante, fuerte y persistente</w:t>
      </w:r>
      <w:r>
        <w:rPr>
          <w:rFonts w:ascii="Arial Narrow" w:hAnsi="Arial Narrow"/>
          <w:sz w:val="26"/>
          <w:szCs w:val="26"/>
        </w:rPr>
        <w:t xml:space="preserve"> que, por la noche, que es cuando se produce la gran mayoría de incendios, les despierte y alerte de que hay un incendio en casa, dándoles así tiempo </w:t>
      </w:r>
      <w:r>
        <w:rPr>
          <w:rStyle w:val="Strong"/>
          <w:rFonts w:ascii="Arial Narrow" w:hAnsi="Arial Narrow"/>
          <w:b w:val="false"/>
          <w:bCs w:val="false"/>
          <w:sz w:val="26"/>
          <w:szCs w:val="26"/>
        </w:rPr>
        <w:t>para ponerse a salvo</w:t>
      </w:r>
      <w:r>
        <w:rPr>
          <w:rFonts w:ascii="Arial Narrow" w:hAnsi="Arial Narrow"/>
          <w:sz w:val="26"/>
          <w:szCs w:val="26"/>
        </w:rPr>
        <w:t xml:space="preserve">, para salir de la casa o, en casos que sean totalmente seguros aislar el foco de incendio para evitar que se propague por el resto del hogar. </w:t>
      </w:r>
    </w:p>
    <w:p>
      <w:pPr>
        <w:pStyle w:val="Cuerpodetexto"/>
        <w:spacing w:lineRule="auto" w:line="240"/>
        <w:jc w:val="both"/>
        <w:rPr>
          <w:rFonts w:ascii="Arial Narrow" w:hAnsi="Arial Narrow"/>
          <w:sz w:val="26"/>
          <w:szCs w:val="26"/>
        </w:rPr>
      </w:pPr>
      <w:r>
        <w:rPr>
          <w:rFonts w:ascii="Arial Narrow" w:hAnsi="Arial Narrow"/>
          <w:sz w:val="26"/>
          <w:szCs w:val="26"/>
        </w:rPr>
        <w:t>Estos detectores de humos cuentan con una</w:t>
      </w:r>
      <w:r>
        <w:rPr>
          <w:rStyle w:val="Strong"/>
          <w:rFonts w:ascii="Arial Narrow" w:hAnsi="Arial Narrow"/>
          <w:b w:val="false"/>
          <w:bCs w:val="false"/>
          <w:sz w:val="26"/>
          <w:szCs w:val="26"/>
        </w:rPr>
        <w:t xml:space="preserve"> batería útil que dura entre uno y diez años y los bomberos recomiendan que se ubiquen en los pasillos donde se suelen distribuir los distintos habitáculos</w:t>
      </w:r>
      <w:r>
        <w:rPr>
          <w:rFonts w:ascii="Arial Narrow" w:hAnsi="Arial Narrow"/>
          <w:sz w:val="26"/>
          <w:szCs w:val="26"/>
        </w:rPr>
        <w:t xml:space="preserve"> de la casa para que detecte, lo antes posible, el humo o el calor del fuego. </w:t>
      </w:r>
    </w:p>
    <w:p>
      <w:pPr>
        <w:pStyle w:val="Cuerpodetexto"/>
        <w:spacing w:lineRule="auto" w:line="240"/>
        <w:jc w:val="both"/>
        <w:rPr/>
      </w:pPr>
      <w:r>
        <w:rPr>
          <w:rFonts w:ascii="Arial Narrow" w:hAnsi="Arial Narrow"/>
          <w:sz w:val="26"/>
          <w:szCs w:val="26"/>
        </w:rPr>
        <w:t>(Se adjunta fotografía</w:t>
      </w:r>
      <w:bookmarkStart w:id="0" w:name="_GoBack"/>
      <w:bookmarkEnd w:id="0"/>
      <w:r>
        <w:rPr>
          <w:rFonts w:ascii="Arial Narrow" w:hAnsi="Arial Narrow"/>
          <w:sz w:val="26"/>
          <w:szCs w:val="26"/>
        </w:rPr>
        <w:t>)</w:t>
      </w:r>
    </w:p>
    <w:p>
      <w:pPr>
        <w:pStyle w:val="Cuerpodetexto"/>
        <w:spacing w:lineRule="auto" w:line="240"/>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r>
    </w:p>
    <w:p>
      <w:pPr>
        <w:pStyle w:val="Ttulo2"/>
        <w:numPr>
          <w:ilvl w:val="1"/>
          <w:numId w:val="1"/>
        </w:numPr>
        <w:spacing w:before="200" w:after="283"/>
        <w:jc w:val="both"/>
        <w:rPr>
          <w:rStyle w:val="Strong"/>
          <w:rFonts w:ascii="Arial Narrow" w:hAnsi="Arial Narrow"/>
          <w:sz w:val="26"/>
          <w:szCs w:val="26"/>
        </w:rPr>
      </w:pPr>
      <w:r>
        <w:rPr>
          <w:rFonts w:ascii="Arial Narrow" w:hAnsi="Arial Narrow"/>
          <w:sz w:val="26"/>
          <w:szCs w:val="26"/>
        </w:rPr>
      </w:r>
    </w:p>
    <w:p>
      <w:pPr>
        <w:pStyle w:val="Cuerpodetexto"/>
        <w:spacing w:lineRule="auto" w:line="240" w:before="0" w:after="140"/>
        <w:jc w:val="both"/>
        <w:rPr>
          <w:rFonts w:ascii="Arial Narrow" w:hAnsi="Arial Narrow"/>
          <w:sz w:val="26"/>
          <w:szCs w:val="26"/>
        </w:rPr>
      </w:pPr>
      <w:r>
        <w:rPr>
          <w:rFonts w:ascii="Arial Narrow" w:hAnsi="Arial Narrow"/>
          <w:sz w:val="26"/>
          <w:szCs w:val="26"/>
        </w:rPr>
        <w:b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rPr>
      <w:color w:val="000080"/>
      <w:u w:val="single"/>
    </w:rPr>
  </w:style>
  <w:style w:type="character" w:styleId="Internetlink" w:customStyle="1">
    <w:name w:val="Hyperlink"/>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Application>LibreOffice/7.3.6.2$Windows_X86_64 LibreOffice_project/c28ca90fd6e1a19e189fc16c05f8f8924961e12e</Application>
  <AppVersion>15.0000</AppVersion>
  <Pages>2</Pages>
  <Words>516</Words>
  <Characters>2553</Characters>
  <CharactersWithSpaces>3073</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2024-09-05T10:14:00Z</cp:lastPrinted>
  <dcterms:modified xsi:type="dcterms:W3CDTF">2024-10-03T13:10:58Z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