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5513" w:rsidRDefault="000632F4">
      <w:pPr>
        <w:rPr>
          <w:color w:val="000000"/>
        </w:rPr>
      </w:pPr>
      <w:r>
        <w:rPr>
          <w:rFonts w:ascii="Arial Narrow" w:eastAsia="Tahoma" w:hAnsi="Arial Narrow"/>
          <w:b/>
          <w:color w:val="000000"/>
          <w:sz w:val="40"/>
          <w:szCs w:val="26"/>
        </w:rPr>
        <w:t>Jerez comparte su experiencia como Ciudad por el Comercio Justo con jóvenes de diferentes países participantes en un programa Erasmus+</w:t>
      </w:r>
    </w:p>
    <w:p w:rsidR="00DB5513" w:rsidRDefault="00DB5513">
      <w:pPr>
        <w:rPr>
          <w:color w:val="000000"/>
        </w:rPr>
      </w:pPr>
    </w:p>
    <w:p w:rsidR="00DB5513" w:rsidRDefault="000632F4">
      <w:pPr>
        <w:rPr>
          <w:sz w:val="36"/>
          <w:szCs w:val="36"/>
        </w:rPr>
      </w:pPr>
      <w:r>
        <w:rPr>
          <w:rFonts w:ascii="Arial Narrow" w:eastAsia="Tahoma" w:hAnsi="Arial Narrow"/>
          <w:color w:val="000000"/>
          <w:sz w:val="36"/>
          <w:szCs w:val="36"/>
        </w:rPr>
        <w:t xml:space="preserve">Carmen Pina y </w:t>
      </w:r>
      <w:proofErr w:type="spellStart"/>
      <w:r>
        <w:rPr>
          <w:rFonts w:ascii="Arial Narrow" w:eastAsia="Tahoma" w:hAnsi="Arial Narrow"/>
          <w:color w:val="000000"/>
          <w:sz w:val="36"/>
          <w:szCs w:val="36"/>
        </w:rPr>
        <w:t>Yessika</w:t>
      </w:r>
      <w:proofErr w:type="spellEnd"/>
      <w:r>
        <w:rPr>
          <w:rFonts w:ascii="Arial Narrow" w:eastAsia="Tahoma" w:hAnsi="Arial Narrow"/>
          <w:color w:val="000000"/>
          <w:sz w:val="36"/>
          <w:szCs w:val="36"/>
        </w:rPr>
        <w:t xml:space="preserve"> Quintero han recibido al grupo tras su participación en una </w:t>
      </w:r>
      <w:proofErr w:type="spellStart"/>
      <w:r>
        <w:rPr>
          <w:rFonts w:ascii="Arial Narrow" w:eastAsia="Tahoma" w:hAnsi="Arial Narrow"/>
          <w:color w:val="000000"/>
          <w:sz w:val="36"/>
          <w:szCs w:val="36"/>
        </w:rPr>
        <w:t>gincana</w:t>
      </w:r>
      <w:proofErr w:type="spellEnd"/>
      <w:r>
        <w:rPr>
          <w:rFonts w:ascii="Arial Narrow" w:eastAsia="Tahoma" w:hAnsi="Arial Narrow"/>
          <w:color w:val="000000"/>
          <w:sz w:val="36"/>
          <w:szCs w:val="36"/>
        </w:rPr>
        <w:t xml:space="preserve"> por tiendas colaboradoras de </w:t>
      </w:r>
      <w:r>
        <w:rPr>
          <w:rFonts w:ascii="Arial Narrow" w:eastAsia="Tahoma" w:hAnsi="Arial Narrow"/>
          <w:color w:val="000000"/>
          <w:sz w:val="36"/>
          <w:szCs w:val="36"/>
        </w:rPr>
        <w:t>la actividad</w:t>
      </w:r>
    </w:p>
    <w:p w:rsidR="00DB5513" w:rsidRDefault="00DB5513">
      <w:pPr>
        <w:jc w:val="both"/>
        <w:rPr>
          <w:rFonts w:ascii="Arial Narrow" w:eastAsia="Tahoma" w:hAnsi="Arial Narrow"/>
          <w:b/>
          <w:color w:val="000000"/>
          <w:sz w:val="12"/>
          <w:szCs w:val="26"/>
        </w:rPr>
      </w:pPr>
    </w:p>
    <w:p w:rsidR="00DB5513" w:rsidRDefault="00DB5513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DB5513" w:rsidRDefault="000632F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6 de octubre de 2024.</w:t>
      </w:r>
      <w:r>
        <w:rPr>
          <w:rFonts w:ascii="Arial Narrow" w:hAnsi="Arial Narrow"/>
          <w:color w:val="000000"/>
          <w:sz w:val="26"/>
          <w:szCs w:val="26"/>
        </w:rPr>
        <w:t xml:space="preserve"> Jerez Ciudad por el Comercio Justo sigue trabajando para consolidar actividades de sensibilización, generar sinergias entre las entidades colaboradoras y difundir toda la información posible sobre la importancia del con</w:t>
      </w:r>
      <w:r>
        <w:rPr>
          <w:rFonts w:ascii="Arial Narrow" w:hAnsi="Arial Narrow"/>
          <w:color w:val="000000"/>
          <w:sz w:val="26"/>
          <w:szCs w:val="26"/>
        </w:rPr>
        <w:t xml:space="preserve">sumo responsable y sus efectos positivos en materia de sostenibilidad ambiental y justicia social. Las delegadas Carmen Pina y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Yessika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Quintero han recibido a un grupo de jóvenes participantes en un programa juvenil ERASMUS+ organizado por la Asociación Ju</w:t>
      </w:r>
      <w:r>
        <w:rPr>
          <w:rFonts w:ascii="Arial Narrow" w:hAnsi="Arial Narrow"/>
          <w:color w:val="000000"/>
          <w:sz w:val="26"/>
          <w:szCs w:val="26"/>
        </w:rPr>
        <w:t xml:space="preserve">venil </w:t>
      </w:r>
      <w:proofErr w:type="gramStart"/>
      <w:r>
        <w:rPr>
          <w:rFonts w:ascii="Arial Narrow" w:hAnsi="Arial Narrow"/>
          <w:color w:val="000000"/>
          <w:sz w:val="26"/>
          <w:szCs w:val="26"/>
        </w:rPr>
        <w:t>Inter ,</w:t>
      </w:r>
      <w:proofErr w:type="gramEnd"/>
      <w:r>
        <w:rPr>
          <w:rFonts w:ascii="Arial Narrow" w:hAnsi="Arial Narrow"/>
          <w:color w:val="000000"/>
          <w:sz w:val="26"/>
          <w:szCs w:val="26"/>
        </w:rPr>
        <w:t xml:space="preserve"> que durante toda una mañana han participado en una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gincana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de comercio justo por diferentes tiendas colaboradoras del centro.</w:t>
      </w:r>
    </w:p>
    <w:p w:rsidR="00DB5513" w:rsidRDefault="00DB5513">
      <w:pPr>
        <w:jc w:val="both"/>
        <w:rPr>
          <w:rFonts w:ascii="Arial Narrow" w:hAnsi="Arial Narrow"/>
          <w:sz w:val="26"/>
          <w:szCs w:val="26"/>
        </w:rPr>
      </w:pPr>
    </w:p>
    <w:p w:rsidR="00DB5513" w:rsidRDefault="000632F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Estos 25 jóvenes, procedentes de Portugal, Rumanía, Macedonia, Turquía y España, están aprendiendo y disfrutando co</w:t>
      </w:r>
      <w:r>
        <w:rPr>
          <w:rFonts w:ascii="Arial Narrow" w:hAnsi="Arial Narrow"/>
          <w:color w:val="000000"/>
          <w:sz w:val="26"/>
          <w:szCs w:val="26"/>
        </w:rPr>
        <w:t>n Inter en un programa de intercambio con el lema ‘Sostenibilidad a través de la sensibilización ambiental’. Cabe recordar que Inter es miembro de la Mesa Jerez por el Comercio Justo, junto al Ayuntamiento,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la Coordinadora de ONGD de la Provincia de Cádiz,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Oxfam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Intermón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, PROYDE, Madre Coraje, Cáritas, Bululú y Fondo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Ecosoje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>.</w:t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DB5513" w:rsidRDefault="00DB5513">
      <w:pPr>
        <w:jc w:val="both"/>
        <w:rPr>
          <w:rFonts w:ascii="Arial Narrow" w:hAnsi="Arial Narrow"/>
          <w:sz w:val="26"/>
          <w:szCs w:val="26"/>
        </w:rPr>
      </w:pPr>
    </w:p>
    <w:p w:rsidR="00DB5513" w:rsidRDefault="000632F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Chicos y chicas participantes en este intercambio juvenil Erasmus+ están aprendiendo y reflexionando sobre la sostenibilidad ambiental y las políticas de la UE al respecto. En este c</w:t>
      </w:r>
      <w:r>
        <w:rPr>
          <w:rFonts w:ascii="Arial Narrow" w:hAnsi="Arial Narrow"/>
          <w:sz w:val="26"/>
          <w:szCs w:val="26"/>
        </w:rPr>
        <w:t>ontexto, se han interesado por la implicación de Jerez con el comercio justo y las prácticas de desarrollo sostenible. El objetivo era analizar cómo los diferentes países de la UE abordan la sostenibilidad al tiempo que comparten sus diversas culturas enco</w:t>
      </w:r>
      <w:r>
        <w:rPr>
          <w:rFonts w:ascii="Arial Narrow" w:hAnsi="Arial Narrow"/>
          <w:sz w:val="26"/>
          <w:szCs w:val="26"/>
        </w:rPr>
        <w:t>ntrando puntos en común para un futuro más verde.</w:t>
      </w:r>
    </w:p>
    <w:p w:rsidR="00DB5513" w:rsidRDefault="00DB5513">
      <w:pPr>
        <w:jc w:val="both"/>
        <w:rPr>
          <w:rFonts w:ascii="Arial Narrow" w:hAnsi="Arial Narrow"/>
          <w:sz w:val="26"/>
          <w:szCs w:val="26"/>
        </w:rPr>
      </w:pPr>
    </w:p>
    <w:p w:rsidR="00DB5513" w:rsidRDefault="000632F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La mayor parte de las actividades se están desarrollando en el Centro Social Blas Infante, donde AJ Inter tiene su sede. La </w:t>
      </w:r>
      <w:proofErr w:type="spellStart"/>
      <w:r>
        <w:rPr>
          <w:rFonts w:ascii="Arial Narrow" w:hAnsi="Arial Narrow" w:cs="Calibri"/>
          <w:sz w:val="26"/>
          <w:szCs w:val="26"/>
        </w:rPr>
        <w:t>Gincana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sobre  Comercio Justo se ha desarrollado en el centro de la ciudad, con l</w:t>
      </w:r>
      <w:r>
        <w:rPr>
          <w:rFonts w:ascii="Arial Narrow" w:hAnsi="Arial Narrow" w:cs="Calibri"/>
          <w:sz w:val="26"/>
          <w:szCs w:val="26"/>
        </w:rPr>
        <w:t xml:space="preserve">a colaboración de tiendas  de comercio justo o de segunda oportunidad, muchas de ellas pertenecientes a entidades del Grupo Motor. Los participantes han recibido un mapa, con los puntos que tenían que visitar en busca de pistas para continuar la </w:t>
      </w:r>
      <w:proofErr w:type="spellStart"/>
      <w:r>
        <w:rPr>
          <w:rFonts w:ascii="Arial Narrow" w:hAnsi="Arial Narrow" w:cs="Calibri"/>
          <w:sz w:val="26"/>
          <w:szCs w:val="26"/>
        </w:rPr>
        <w:t>Gincana</w:t>
      </w:r>
      <w:proofErr w:type="spellEnd"/>
      <w:r>
        <w:rPr>
          <w:rFonts w:ascii="Arial Narrow" w:hAnsi="Arial Narrow" w:cs="Calibri"/>
          <w:sz w:val="26"/>
          <w:szCs w:val="26"/>
        </w:rPr>
        <w:t>. E</w:t>
      </w:r>
      <w:r>
        <w:rPr>
          <w:rFonts w:ascii="Arial Narrow" w:hAnsi="Arial Narrow" w:cs="Calibri"/>
          <w:sz w:val="26"/>
          <w:szCs w:val="26"/>
        </w:rPr>
        <w:t>n cada parada, se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Arial Narrow" w:hAnsi="Arial Narrow" w:cs="Calibri"/>
          <w:sz w:val="26"/>
          <w:szCs w:val="26"/>
        </w:rPr>
        <w:t>les ha hablado de un principio del Comercio Justo y se les cuenta la labor que desarrolla la entidad y la tienda.</w:t>
      </w:r>
    </w:p>
    <w:p w:rsidR="00DB5513" w:rsidRDefault="00DB5513">
      <w:pPr>
        <w:jc w:val="both"/>
        <w:rPr>
          <w:rFonts w:cs="Calibri"/>
        </w:rPr>
      </w:pPr>
    </w:p>
    <w:p w:rsidR="00DB5513" w:rsidRDefault="000632F4">
      <w:pPr>
        <w:jc w:val="both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Entre los puntos de visita previstos estaban la Tienda Moda –re de Cáritas en calle Algarve; Tienda Aida </w:t>
      </w:r>
      <w:proofErr w:type="spellStart"/>
      <w:r>
        <w:rPr>
          <w:rFonts w:ascii="Arial Narrow" w:hAnsi="Arial Narrow" w:cs="Calibri"/>
          <w:sz w:val="26"/>
          <w:szCs w:val="26"/>
        </w:rPr>
        <w:t>Books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; Tienda de </w:t>
      </w:r>
      <w:proofErr w:type="spellStart"/>
      <w:r>
        <w:rPr>
          <w:rFonts w:ascii="Arial Narrow" w:hAnsi="Arial Narrow" w:cs="Calibri"/>
          <w:sz w:val="26"/>
          <w:szCs w:val="26"/>
        </w:rPr>
        <w:t>O</w:t>
      </w:r>
      <w:r>
        <w:rPr>
          <w:rFonts w:ascii="Arial Narrow" w:hAnsi="Arial Narrow" w:cs="Calibri"/>
          <w:sz w:val="26"/>
          <w:szCs w:val="26"/>
        </w:rPr>
        <w:t>xfam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en calle Armas; Tienda de Segunda Oportunidad de </w:t>
      </w:r>
      <w:proofErr w:type="spellStart"/>
      <w:r>
        <w:rPr>
          <w:rFonts w:ascii="Arial Narrow" w:hAnsi="Arial Narrow" w:cs="Calibri"/>
          <w:sz w:val="26"/>
          <w:szCs w:val="26"/>
        </w:rPr>
        <w:t>Oxfam</w:t>
      </w:r>
      <w:proofErr w:type="spellEnd"/>
      <w:r>
        <w:rPr>
          <w:rFonts w:ascii="Arial Narrow" w:hAnsi="Arial Narrow" w:cs="Calibri"/>
          <w:sz w:val="26"/>
          <w:szCs w:val="26"/>
        </w:rPr>
        <w:t>, en calle San Cristóbal; Tienda de Segunda Oportunidad de Madre Coraje, en calle Bodegas y el Mercado Central de Abastos.</w:t>
      </w:r>
    </w:p>
    <w:p w:rsidR="000632F4" w:rsidRDefault="000632F4">
      <w:pPr>
        <w:jc w:val="both"/>
        <w:rPr>
          <w:rFonts w:ascii="Arial Narrow" w:hAnsi="Arial Narrow" w:cs="Calibri"/>
          <w:sz w:val="26"/>
          <w:szCs w:val="26"/>
        </w:rPr>
      </w:pPr>
    </w:p>
    <w:p w:rsidR="000632F4" w:rsidRDefault="000632F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(Se adjuntan fotografías)</w:t>
      </w:r>
      <w:bookmarkStart w:id="0" w:name="_GoBack"/>
      <w:bookmarkEnd w:id="0"/>
    </w:p>
    <w:p w:rsidR="00DB5513" w:rsidRDefault="00DB5513">
      <w:pPr>
        <w:jc w:val="both"/>
        <w:rPr>
          <w:rFonts w:cs="Calibri"/>
        </w:rPr>
      </w:pPr>
    </w:p>
    <w:p w:rsidR="00DB5513" w:rsidRDefault="00DB5513">
      <w:pPr>
        <w:jc w:val="both"/>
        <w:rPr>
          <w:rFonts w:ascii="Arial Narrow" w:hAnsi="Arial Narrow"/>
          <w:sz w:val="26"/>
          <w:szCs w:val="26"/>
        </w:rPr>
      </w:pPr>
    </w:p>
    <w:p w:rsidR="00DB5513" w:rsidRDefault="00DB5513">
      <w:pPr>
        <w:jc w:val="both"/>
        <w:rPr>
          <w:color w:val="000000"/>
        </w:rPr>
      </w:pPr>
    </w:p>
    <w:sectPr w:rsidR="00DB5513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32F4">
      <w:r>
        <w:separator/>
      </w:r>
    </w:p>
  </w:endnote>
  <w:endnote w:type="continuationSeparator" w:id="0">
    <w:p w:rsidR="00000000" w:rsidRDefault="0006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513" w:rsidRDefault="000632F4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32F4">
      <w:r>
        <w:separator/>
      </w:r>
    </w:p>
  </w:footnote>
  <w:footnote w:type="continuationSeparator" w:id="0">
    <w:p w:rsidR="00000000" w:rsidRDefault="00063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513" w:rsidRDefault="000632F4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33AC2"/>
    <w:multiLevelType w:val="multilevel"/>
    <w:tmpl w:val="B2760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2874F6"/>
    <w:multiLevelType w:val="multilevel"/>
    <w:tmpl w:val="9A7C02C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13"/>
    <w:rsid w:val="000632F4"/>
    <w:rsid w:val="00DB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56F79-112B-42A7-A397-02E07990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426</Words>
  <Characters>2345</Characters>
  <Application>Microsoft Office Word</Application>
  <DocSecurity>0</DocSecurity>
  <Lines>19</Lines>
  <Paragraphs>5</Paragraphs>
  <ScaleCrop>false</ScaleCrop>
  <Company>HP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11</cp:revision>
  <cp:lastPrinted>2023-10-11T07:08:00Z</cp:lastPrinted>
  <dcterms:created xsi:type="dcterms:W3CDTF">2024-06-10T06:07:00Z</dcterms:created>
  <dcterms:modified xsi:type="dcterms:W3CDTF">2024-10-06T09:06:00Z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