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6B72" w:rsidRDefault="00720F26" w:rsidP="006A6B72">
      <w:pPr>
        <w:pStyle w:val="Textoindependiente"/>
        <w:spacing w:line="240" w:lineRule="auto"/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La agente Gema Pérez, de la A.D. </w:t>
      </w:r>
      <w:proofErr w:type="spellStart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Sherrypol</w:t>
      </w:r>
      <w:proofErr w:type="spellEnd"/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de la Policía Local, participará en la X edición de los Juegos Europeos de Policías y Bomberos</w:t>
      </w:r>
      <w:r w:rsidR="00821F76">
        <w:rPr>
          <w:rFonts w:ascii="Arial Narrow" w:hAnsi="Arial Narrow" w:cs="Arial Narrow"/>
          <w:b/>
          <w:bCs/>
          <w:sz w:val="40"/>
          <w:szCs w:val="40"/>
          <w:lang w:eastAsia="es-ES_tradnl"/>
        </w:rPr>
        <w:t xml:space="preserve"> </w:t>
      </w:r>
    </w:p>
    <w:p w:rsidR="00720F26" w:rsidRDefault="00720F26">
      <w:pPr>
        <w:pStyle w:val="Textoindependiente"/>
        <w:spacing w:line="240" w:lineRule="auto"/>
        <w:rPr>
          <w:rFonts w:ascii="Arial Narrow" w:hAnsi="Arial Narrow" w:cs="Arial Narrow"/>
          <w:sz w:val="32"/>
          <w:szCs w:val="32"/>
        </w:rPr>
      </w:pPr>
      <w:r>
        <w:rPr>
          <w:rFonts w:ascii="Arial Narrow" w:hAnsi="Arial Narrow" w:cs="Arial Narrow"/>
          <w:sz w:val="32"/>
          <w:szCs w:val="32"/>
        </w:rPr>
        <w:t xml:space="preserve">El teniente de alcaldesa de Seguridad, José Ignacio Martínez, ha felicitado a la agente y deportista jerezana, que tomará parte en la modalidad de pádel, “por su nueva participación en los juegos representando a la ciudad” </w:t>
      </w:r>
    </w:p>
    <w:p w:rsidR="00DC2CEF" w:rsidRDefault="00DB3D8B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 w:rsidRPr="00DE67DB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1</w:t>
      </w:r>
      <w:r w:rsidR="006A6B72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6</w:t>
      </w:r>
      <w:r w:rsidRPr="00DE67DB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octubre</w:t>
      </w:r>
      <w:r w:rsidR="0055121E" w:rsidRPr="00DE67DB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2024. </w:t>
      </w:r>
      <w:r w:rsidR="00DC2CEF">
        <w:rPr>
          <w:rFonts w:ascii="Arial Narrow" w:eastAsia="Arial" w:hAnsi="Arial Narrow" w:cs="Arial Narrow"/>
          <w:sz w:val="26"/>
          <w:szCs w:val="26"/>
          <w:lang w:eastAsia="es-ES_tradnl"/>
        </w:rPr>
        <w:t>El teniente de alcaldesa de Seguridad, Transformación Digital y Recursos Humanos, José Ignacio Martínez, felicita a la policía local Gema Pérez</w:t>
      </w:r>
      <w:r w:rsidR="00111473"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r w:rsidR="00DC2CE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así como a la Asociación Deportiva </w:t>
      </w:r>
      <w:proofErr w:type="spellStart"/>
      <w:r w:rsidR="00DC2CEF">
        <w:rPr>
          <w:rFonts w:ascii="Arial Narrow" w:eastAsia="Arial" w:hAnsi="Arial Narrow" w:cs="Arial Narrow"/>
          <w:sz w:val="26"/>
          <w:szCs w:val="26"/>
          <w:lang w:eastAsia="es-ES_tradnl"/>
        </w:rPr>
        <w:t>Sherrypol</w:t>
      </w:r>
      <w:proofErr w:type="spellEnd"/>
      <w:r w:rsidR="00DC2CE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 la que pertenece</w:t>
      </w:r>
      <w:r w:rsidR="00111473">
        <w:rPr>
          <w:rFonts w:ascii="Arial Narrow" w:eastAsia="Arial" w:hAnsi="Arial Narrow" w:cs="Arial Narrow"/>
          <w:sz w:val="26"/>
          <w:szCs w:val="26"/>
          <w:lang w:eastAsia="es-ES_tradnl"/>
        </w:rPr>
        <w:t>,</w:t>
      </w:r>
      <w:r w:rsidR="00DC2CEF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por su participación en la X edición de los Juegos Europeos de Policías y Bomberos, que se celebran en la localidad portuguesa de Braga hasta el próximo 20 de octubre.</w:t>
      </w:r>
    </w:p>
    <w:p w:rsidR="009D276A" w:rsidRDefault="009D276A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La presentación de su nueva participación en los juegos en vísperas de su viaje a tierras portuguesas ha tenido lugar en las instalaciones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The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Rackett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Club, patrocinador de Gema Pérez en tal evento.</w:t>
      </w:r>
      <w:r w:rsidR="00BC6E3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A la misma, junto a la deportista y al teniente de alcaldesa José Ignacio Martínez, han asistido el director de </w:t>
      </w:r>
      <w:proofErr w:type="spellStart"/>
      <w:r w:rsidR="00BC6E3B">
        <w:rPr>
          <w:rFonts w:ascii="Arial Narrow" w:eastAsia="Arial" w:hAnsi="Arial Narrow" w:cs="Arial Narrow"/>
          <w:sz w:val="26"/>
          <w:szCs w:val="26"/>
          <w:lang w:eastAsia="es-ES_tradnl"/>
        </w:rPr>
        <w:t>The</w:t>
      </w:r>
      <w:proofErr w:type="spellEnd"/>
      <w:r w:rsidR="00BC6E3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 w:rsidR="00BC6E3B">
        <w:rPr>
          <w:rFonts w:ascii="Arial Narrow" w:eastAsia="Arial" w:hAnsi="Arial Narrow" w:cs="Arial Narrow"/>
          <w:sz w:val="26"/>
          <w:szCs w:val="26"/>
          <w:lang w:eastAsia="es-ES_tradnl"/>
        </w:rPr>
        <w:t>Rackett</w:t>
      </w:r>
      <w:proofErr w:type="spellEnd"/>
      <w:r w:rsidR="00BC6E3B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Club, Gabriel Selma, el responsable de UNEI, Juan Baños y el presidente de la A.D. </w:t>
      </w:r>
      <w:proofErr w:type="spellStart"/>
      <w:r w:rsidR="00BC6E3B">
        <w:rPr>
          <w:rFonts w:ascii="Arial Narrow" w:eastAsia="Arial" w:hAnsi="Arial Narrow" w:cs="Arial Narrow"/>
          <w:sz w:val="26"/>
          <w:szCs w:val="26"/>
          <w:lang w:eastAsia="es-ES_tradnl"/>
        </w:rPr>
        <w:t>Sherrypol</w:t>
      </w:r>
      <w:proofErr w:type="spellEnd"/>
      <w:r w:rsidR="00BC6E3B">
        <w:rPr>
          <w:rFonts w:ascii="Arial Narrow" w:eastAsia="Arial" w:hAnsi="Arial Narrow" w:cs="Arial Narrow"/>
          <w:sz w:val="26"/>
          <w:szCs w:val="26"/>
          <w:lang w:eastAsia="es-ES_tradnl"/>
        </w:rPr>
        <w:t>, Francisco Medina.</w:t>
      </w:r>
    </w:p>
    <w:p w:rsidR="0031173D" w:rsidRDefault="0031173D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José Ignacio Martínez ha manifestado que “siempre es una alegría la representación de Jerez a través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Sherrypol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en los eventos deportivos y porque dan ejemplo, y por esa trayectoria de tantos años han recibido el Premio Ciudad de Jerez” y ha agradecido igualmente “a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The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Rackett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Club su colaboración con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Sherrypol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>” ya que la presencia de los patrocinadores “es muy importante”</w:t>
      </w:r>
      <w:r w:rsidR="00111473">
        <w:rPr>
          <w:rFonts w:ascii="Arial Narrow" w:eastAsia="Arial" w:hAnsi="Arial Narrow" w:cs="Arial Narrow"/>
          <w:sz w:val="26"/>
          <w:szCs w:val="26"/>
          <w:lang w:eastAsia="es-ES_tradnl"/>
        </w:rPr>
        <w:t>.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r w:rsidR="00111473">
        <w:rPr>
          <w:rFonts w:ascii="Arial Narrow" w:eastAsia="Arial" w:hAnsi="Arial Narrow" w:cs="Arial Narrow"/>
          <w:sz w:val="26"/>
          <w:szCs w:val="26"/>
          <w:lang w:eastAsia="es-ES_tradnl"/>
        </w:rPr>
        <w:t>F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>elicitamos a Gema y le deseamos el mejor de los resultados, siempre se trae una medalla y ojalá lo pueda conseguir en esta edición también”.</w:t>
      </w:r>
    </w:p>
    <w:p w:rsidR="003D2077" w:rsidRDefault="00DC2CEF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Gema Pérez tomará parte en la modalidad de pádel, tanto en categoría femenina como en categoría mixta. En la primera de éstas participará junto a una agente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Jávea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(Alicante) mientras que en la mixta lo hará con un agente de San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Cugat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del Vallés.</w:t>
      </w:r>
      <w:r w:rsidR="003D2077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</w:p>
    <w:p w:rsidR="004C08D4" w:rsidRDefault="003D2077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“Al igual que en los anteriores juegos espero llegar lo más lejos posible y que mi estancia allí sea hasta la final y traerme el oro en ambas disciplinas</w:t>
      </w:r>
      <w:r w:rsidR="00720F26">
        <w:rPr>
          <w:rFonts w:ascii="Arial Narrow" w:eastAsia="Arial" w:hAnsi="Arial Narrow" w:cs="Arial Narrow"/>
          <w:sz w:val="26"/>
          <w:szCs w:val="26"/>
          <w:lang w:eastAsia="es-ES_tradnl"/>
        </w:rPr>
        <w:t>, voy con expectativas altas en este sentido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”, ha indicado Gema Pérez, que ha agradecido la concesión del Premio al Deporte Ciudad de Jerez 2024 a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Sherrypol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“ya que es un gran honor siendo en el Día del Patrón y un orgullo para todos” y ha agradecido a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The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Rackett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Club “su apoyo y aportación para nuestra presencia en los juegos”.</w:t>
      </w:r>
    </w:p>
    <w:p w:rsidR="00DC2CEF" w:rsidRDefault="00DC2CEF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lastRenderedPageBreak/>
        <w:t>La X edición de los citados juegos consta de 50 modalidades y una representación de 40 países. Gema Pérez tomará parte en los que serán sus cuartos juegos, con un excelente palmarés de 3 medallas en la disciplina de pádel. Se recuerda que en la última edición celebrada en Torrevieja obtuvo una meritoria medalla de plata tras alcanzar la final.</w:t>
      </w:r>
    </w:p>
    <w:p w:rsidR="003D2077" w:rsidRDefault="003D2077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presidente de la A.D.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Sherrypol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>, Francisco Medina, ha recordado que “Gema va a participar por cuarta vez en los juegos, ha estado entrenando muy duro, es la única representante de la Policía Local de Jerez en los juegos, y si todo marcha según lo previsto llegará muy alto tanto por parejas como en categoría mixta”.</w:t>
      </w:r>
    </w:p>
    <w:p w:rsidR="007B7D44" w:rsidRDefault="007B7D44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director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The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Rackett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Club, Gabriel Selma, ha deseado suerte a la deportista jerezana y ha mostrado el apoyo de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The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Rackett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Club a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Sherrypol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>, a través de la colaboración en el evento que conlleva, entre otros aspectos, la disponibilidad de las instalaciones, que son referencia en la provincia por su alta calidad.</w:t>
      </w:r>
    </w:p>
    <w:p w:rsidR="00DC2CEF" w:rsidRDefault="00DC2CEF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Colaboran con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Sherrypol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con Gema Pérez en su participación en los Juegos de Policías y Bomberos de Braga (Portugal) el Ayuntamiento de Jerez, Diputación de Cádiz y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The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Rackett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Club.</w:t>
      </w:r>
    </w:p>
    <w:p w:rsidR="006A6B72" w:rsidRDefault="00111473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(Se adjunta fotografía)</w:t>
      </w:r>
      <w:bookmarkStart w:id="0" w:name="_GoBack"/>
      <w:bookmarkEnd w:id="0"/>
    </w:p>
    <w:p w:rsidR="006A6B72" w:rsidRDefault="006A6B72" w:rsidP="006A6B72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Enlace de audio:</w:t>
      </w:r>
    </w:p>
    <w:p w:rsidR="006A6B72" w:rsidRDefault="00111473" w:rsidP="006A6B72">
      <w:pPr>
        <w:pStyle w:val="Textoindependiente"/>
        <w:spacing w:line="240" w:lineRule="auto"/>
        <w:jc w:val="both"/>
        <w:rPr>
          <w:rFonts w:ascii="Arial Narrow" w:hAnsi="Arial Narrow" w:cs="Arial"/>
          <w:color w:val="222222"/>
          <w:kern w:val="0"/>
          <w:sz w:val="26"/>
          <w:szCs w:val="26"/>
          <w:lang w:eastAsia="es-ES"/>
        </w:rPr>
      </w:pPr>
      <w:hyperlink r:id="rId6" w:history="1">
        <w:r w:rsidR="008222C9" w:rsidRPr="000F5A11">
          <w:rPr>
            <w:rStyle w:val="Hipervnculo"/>
            <w:rFonts w:ascii="Arial Narrow" w:hAnsi="Arial Narrow" w:cs="Arial"/>
            <w:kern w:val="0"/>
            <w:sz w:val="26"/>
            <w:szCs w:val="26"/>
            <w:lang w:eastAsia="es-ES"/>
          </w:rPr>
          <w:t>https://www.transfernow.net/dl/20241015hlSb7LDP</w:t>
        </w:r>
      </w:hyperlink>
    </w:p>
    <w:p w:rsidR="008222C9" w:rsidRPr="00DE67DB" w:rsidRDefault="008222C9" w:rsidP="006A6B72">
      <w:pPr>
        <w:pStyle w:val="Textoindependiente"/>
        <w:spacing w:line="240" w:lineRule="auto"/>
        <w:jc w:val="both"/>
        <w:rPr>
          <w:rFonts w:ascii="Arial Narrow" w:hAnsi="Arial Narrow" w:cs="Arial"/>
          <w:color w:val="222222"/>
          <w:kern w:val="0"/>
          <w:sz w:val="26"/>
          <w:szCs w:val="26"/>
          <w:lang w:eastAsia="es-ES"/>
        </w:rPr>
      </w:pPr>
    </w:p>
    <w:p w:rsidR="00C557C5" w:rsidRPr="004C08D4" w:rsidRDefault="00C557C5" w:rsidP="00C557C5">
      <w:pPr>
        <w:pStyle w:val="Textoindependiente"/>
        <w:spacing w:line="240" w:lineRule="auto"/>
        <w:jc w:val="both"/>
        <w:rPr>
          <w:rFonts w:ascii="Arial Narrow" w:hAnsi="Arial Narrow" w:cs="Arial"/>
          <w:color w:val="222222"/>
          <w:kern w:val="0"/>
          <w:sz w:val="26"/>
          <w:szCs w:val="26"/>
          <w:lang w:eastAsia="es-ES"/>
        </w:rPr>
      </w:pPr>
    </w:p>
    <w:sectPr w:rsidR="00C557C5" w:rsidRPr="004C08D4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00" w:rsidRDefault="00A04100">
      <w:r>
        <w:separator/>
      </w:r>
    </w:p>
  </w:endnote>
  <w:endnote w:type="continuationSeparator" w:id="0">
    <w:p w:rsidR="00A04100" w:rsidRDefault="00A0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215" w:rsidRDefault="0055121E">
    <w:pPr>
      <w:pStyle w:val="Piedepgina"/>
    </w:pPr>
    <w:r>
      <w:rPr>
        <w:noProof/>
        <w:lang w:eastAsia="es-ES"/>
      </w:rPr>
      <w:drawing>
        <wp:anchor distT="0" distB="0" distL="114935" distR="114935" simplePos="0" relativeHeight="7" behindDoc="1" locked="0" layoutInCell="0" allowOverlap="1" wp14:anchorId="1165C09B" wp14:editId="079AC17F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00" w:rsidRDefault="00A04100">
      <w:r>
        <w:separator/>
      </w:r>
    </w:p>
  </w:footnote>
  <w:footnote w:type="continuationSeparator" w:id="0">
    <w:p w:rsidR="00A04100" w:rsidRDefault="00A041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215" w:rsidRDefault="0055121E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4" behindDoc="1" locked="0" layoutInCell="0" allowOverlap="1" wp14:anchorId="2CC1E5F9" wp14:editId="25A04AE4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215"/>
    <w:rsid w:val="00002215"/>
    <w:rsid w:val="00090138"/>
    <w:rsid w:val="000A1D68"/>
    <w:rsid w:val="00100312"/>
    <w:rsid w:val="00111473"/>
    <w:rsid w:val="001B4CAB"/>
    <w:rsid w:val="001F4851"/>
    <w:rsid w:val="002102AF"/>
    <w:rsid w:val="002D33CF"/>
    <w:rsid w:val="0031173D"/>
    <w:rsid w:val="003361EB"/>
    <w:rsid w:val="00344BB4"/>
    <w:rsid w:val="003532B0"/>
    <w:rsid w:val="003D2077"/>
    <w:rsid w:val="00434B6E"/>
    <w:rsid w:val="00482029"/>
    <w:rsid w:val="004C062F"/>
    <w:rsid w:val="004C08D4"/>
    <w:rsid w:val="00515FC6"/>
    <w:rsid w:val="0055121E"/>
    <w:rsid w:val="006A6B72"/>
    <w:rsid w:val="006D6159"/>
    <w:rsid w:val="00720F26"/>
    <w:rsid w:val="00754A85"/>
    <w:rsid w:val="00772780"/>
    <w:rsid w:val="007B7D44"/>
    <w:rsid w:val="007F6A7F"/>
    <w:rsid w:val="00821F76"/>
    <w:rsid w:val="008222C9"/>
    <w:rsid w:val="0083388A"/>
    <w:rsid w:val="00995013"/>
    <w:rsid w:val="009D276A"/>
    <w:rsid w:val="00A014CC"/>
    <w:rsid w:val="00A04100"/>
    <w:rsid w:val="00A46E1F"/>
    <w:rsid w:val="00BA6D15"/>
    <w:rsid w:val="00BC6E3B"/>
    <w:rsid w:val="00C557C5"/>
    <w:rsid w:val="00D22EF9"/>
    <w:rsid w:val="00D31A37"/>
    <w:rsid w:val="00D75529"/>
    <w:rsid w:val="00D92CD1"/>
    <w:rsid w:val="00DB3D8B"/>
    <w:rsid w:val="00DC2CEF"/>
    <w:rsid w:val="00DE67DB"/>
    <w:rsid w:val="00E4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E01F4-9DBC-46A5-A8AB-A945190B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tabs>
        <w:tab w:val="left" w:pos="0"/>
      </w:tabs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tabs>
        <w:tab w:val="left" w:pos="0"/>
      </w:tabs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tabs>
        <w:tab w:val="left" w:pos="0"/>
      </w:tabs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tabs>
        <w:tab w:val="left" w:pos="0"/>
      </w:tabs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unhideWhenUsed/>
    <w:qFormat/>
    <w:rsid w:val="00C95F58"/>
    <w:rPr>
      <w:color w:val="000080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EnlacedeInternetvisitado">
    <w:name w:val="Enlace de Internet visitado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basedOn w:val="Fuentedeprrafopredeter"/>
    <w:uiPriority w:val="20"/>
    <w:qFormat/>
    <w:rsid w:val="008A3CFA"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body"/>
    <w:qFormat/>
    <w:rsid w:val="00C95F58"/>
    <w:rPr>
      <w:rFonts w:ascii="Tahoma" w:hAnsi="Tahoma" w:cs="Tahoma"/>
      <w:kern w:val="2"/>
      <w:sz w:val="24"/>
      <w:lang w:eastAsia="zh-CN"/>
    </w:rPr>
  </w:style>
  <w:style w:type="character" w:customStyle="1" w:styleId="EnlacedeInternet">
    <w:name w:val="Enlace de Internet"/>
    <w:basedOn w:val="Fuentedeprrafopredeter"/>
    <w:uiPriority w:val="99"/>
    <w:unhideWhenUsed/>
    <w:rsid w:val="00B41198"/>
    <w:rPr>
      <w:color w:val="0563C1" w:themeColor="hyperlink"/>
      <w:u w:val="single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extbody">
    <w:name w:val="Text body"/>
    <w:basedOn w:val="Normal"/>
    <w:link w:val="TextoindependienteCar"/>
    <w:qFormat/>
    <w:rsid w:val="00C95F58"/>
    <w:pPr>
      <w:spacing w:after="140" w:line="288" w:lineRule="auto"/>
    </w:pPr>
  </w:style>
  <w:style w:type="paragraph" w:styleId="Prrafodelista">
    <w:name w:val="List Paragraph"/>
    <w:basedOn w:val="Normal"/>
    <w:qFormat/>
    <w:pPr>
      <w:suppressAutoHyphens w:val="0"/>
      <w:ind w:left="720"/>
    </w:pPr>
    <w:rPr>
      <w:rFonts w:ascii="Calibri" w:eastAsiaTheme="minorHAnsi" w:hAnsi="Calibri" w:cs="Calibri"/>
      <w:sz w:val="20"/>
      <w:lang w:eastAsia="es-ES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8222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999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559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99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80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8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5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92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97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3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3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6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93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ernow.net/dl/20241015hlSb7LD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582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219</cp:revision>
  <cp:lastPrinted>2024-07-30T13:15:00Z</cp:lastPrinted>
  <dcterms:created xsi:type="dcterms:W3CDTF">2024-07-05T11:33:00Z</dcterms:created>
  <dcterms:modified xsi:type="dcterms:W3CDTF">2024-10-16T10:01:00Z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