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506E" w:rsidRDefault="00A4506E" w:rsidP="00C36F54">
      <w:pPr>
        <w:spacing w:before="100" w:beforeAutospacing="1" w:after="100" w:afterAutospacing="1"/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</w:pPr>
      <w:r w:rsidRPr="00A4506E"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 xml:space="preserve">El Palacio de </w:t>
      </w:r>
      <w:proofErr w:type="spellStart"/>
      <w:r w:rsidRPr="00A4506E"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>Vi</w:t>
      </w:r>
      <w:r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>llapanés</w:t>
      </w:r>
      <w:proofErr w:type="spellEnd"/>
      <w:r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 xml:space="preserve"> a</w:t>
      </w:r>
      <w:r w:rsidRPr="00A4506E"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 xml:space="preserve">coge </w:t>
      </w:r>
      <w:r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>la</w:t>
      </w:r>
      <w:r w:rsidR="002A65B6"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 xml:space="preserve"> </w:t>
      </w:r>
      <w:r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>I Muestra</w:t>
      </w:r>
      <w:r w:rsidR="00532524"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 xml:space="preserve"> de Guitarra</w:t>
      </w:r>
      <w:r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>, un homenaje a l</w:t>
      </w:r>
      <w:r w:rsidR="00210F88">
        <w:rPr>
          <w:rFonts w:ascii="Arial Narrow" w:eastAsia="Times New Roman" w:hAnsi="Arial Narrow" w:cs="Times New Roman"/>
          <w:b/>
          <w:bCs/>
          <w:sz w:val="40"/>
          <w:szCs w:val="40"/>
          <w:lang w:eastAsia="es-ES" w:bidi="ar-SA"/>
        </w:rPr>
        <w:t>as manos artesanas de la sonanta</w:t>
      </w:r>
    </w:p>
    <w:p w:rsidR="00A4506E" w:rsidRPr="00A4506E" w:rsidRDefault="008A7253" w:rsidP="00A4506E">
      <w:pPr>
        <w:spacing w:before="100" w:beforeAutospacing="1" w:after="100" w:afterAutospacing="1"/>
        <w:rPr>
          <w:rFonts w:ascii="Arial Narrow" w:eastAsia="Times New Roman" w:hAnsi="Arial Narrow" w:cs="Times New Roman"/>
          <w:bCs/>
          <w:sz w:val="36"/>
          <w:szCs w:val="40"/>
          <w:lang w:eastAsia="es-ES" w:bidi="ar-SA"/>
        </w:rPr>
      </w:pPr>
      <w:r>
        <w:rPr>
          <w:rFonts w:ascii="Arial Narrow" w:eastAsia="Times New Roman" w:hAnsi="Arial Narrow" w:cs="Times New Roman"/>
          <w:bCs/>
          <w:sz w:val="36"/>
          <w:szCs w:val="40"/>
          <w:lang w:eastAsia="es-ES" w:bidi="ar-SA"/>
        </w:rPr>
        <w:t>La alcaldesa ha visitado l</w:t>
      </w:r>
      <w:r w:rsidR="00A4506E" w:rsidRPr="00A4506E">
        <w:rPr>
          <w:rFonts w:ascii="Arial Narrow" w:eastAsia="Times New Roman" w:hAnsi="Arial Narrow" w:cs="Times New Roman"/>
          <w:bCs/>
          <w:sz w:val="36"/>
          <w:szCs w:val="40"/>
          <w:lang w:eastAsia="es-ES" w:bidi="ar-SA"/>
        </w:rPr>
        <w:t>a exposición</w:t>
      </w:r>
      <w:r>
        <w:rPr>
          <w:rFonts w:ascii="Arial Narrow" w:eastAsia="Times New Roman" w:hAnsi="Arial Narrow" w:cs="Times New Roman"/>
          <w:bCs/>
          <w:sz w:val="36"/>
          <w:szCs w:val="40"/>
          <w:lang w:eastAsia="es-ES" w:bidi="ar-SA"/>
        </w:rPr>
        <w:t xml:space="preserve"> que</w:t>
      </w:r>
      <w:r w:rsidR="00A4506E">
        <w:rPr>
          <w:rFonts w:ascii="Arial Narrow" w:eastAsia="Times New Roman" w:hAnsi="Arial Narrow" w:cs="Times New Roman"/>
          <w:bCs/>
          <w:sz w:val="36"/>
          <w:szCs w:val="40"/>
          <w:lang w:eastAsia="es-ES" w:bidi="ar-SA"/>
        </w:rPr>
        <w:t xml:space="preserve"> </w:t>
      </w:r>
      <w:r w:rsidR="00A4506E" w:rsidRPr="00A4506E">
        <w:rPr>
          <w:rFonts w:ascii="Arial Narrow" w:eastAsia="Times New Roman" w:hAnsi="Arial Narrow" w:cs="Times New Roman"/>
          <w:bCs/>
          <w:sz w:val="36"/>
          <w:szCs w:val="40"/>
          <w:lang w:eastAsia="es-ES" w:bidi="ar-SA"/>
        </w:rPr>
        <w:t>se enmarca en el programa de actividades</w:t>
      </w:r>
      <w:r w:rsidR="00A4506E">
        <w:rPr>
          <w:rFonts w:ascii="Arial Narrow" w:eastAsia="Times New Roman" w:hAnsi="Arial Narrow" w:cs="Times New Roman"/>
          <w:bCs/>
          <w:sz w:val="36"/>
          <w:szCs w:val="40"/>
          <w:lang w:eastAsia="es-ES" w:bidi="ar-SA"/>
        </w:rPr>
        <w:t xml:space="preserve"> organizado con motivo de </w:t>
      </w:r>
      <w:r w:rsidR="00A4506E" w:rsidRPr="00A4506E">
        <w:rPr>
          <w:rFonts w:ascii="Arial Narrow" w:eastAsia="Times New Roman" w:hAnsi="Arial Narrow" w:cs="Times New Roman"/>
          <w:bCs/>
          <w:sz w:val="36"/>
          <w:szCs w:val="40"/>
          <w:lang w:eastAsia="es-ES" w:bidi="ar-SA"/>
        </w:rPr>
        <w:t>Día Internacional del Flamenco</w:t>
      </w:r>
    </w:p>
    <w:p w:rsidR="008A7253" w:rsidRDefault="002A65B6" w:rsidP="008A725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  <w:lang w:eastAsia="es-ES" w:bidi="ar-SA"/>
        </w:rPr>
        <w:t>17</w:t>
      </w:r>
      <w:r w:rsidR="00C04D22" w:rsidRPr="00C04D22">
        <w:rPr>
          <w:rFonts w:ascii="Arial Narrow" w:eastAsia="Times New Roman" w:hAnsi="Arial Narrow" w:cs="Times New Roman"/>
          <w:b/>
          <w:sz w:val="26"/>
          <w:szCs w:val="26"/>
          <w:lang w:eastAsia="es-ES" w:bidi="ar-SA"/>
        </w:rPr>
        <w:t xml:space="preserve"> de noviembre de 2024</w:t>
      </w:r>
      <w:r w:rsidR="00C04D22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. </w:t>
      </w:r>
      <w:r w:rsidR="008A7253"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 xml:space="preserve">La alcaldesa de Jerez, María José García-Pelayo, acompañada por el delegado de Cultura, Francisco Zurita, ha visitado </w:t>
      </w:r>
      <w:r w:rsidR="008A7253">
        <w:rPr>
          <w:rFonts w:ascii="Arial Narrow" w:hAnsi="Arial Narrow"/>
          <w:sz w:val="26"/>
          <w:szCs w:val="26"/>
        </w:rPr>
        <w:t xml:space="preserve">I Muestra de Guitarra. Un evento, </w:t>
      </w:r>
      <w:r w:rsidR="008A7253" w:rsidRPr="00A4506E">
        <w:rPr>
          <w:rFonts w:ascii="Arial Narrow" w:hAnsi="Arial Narrow"/>
          <w:sz w:val="26"/>
          <w:szCs w:val="26"/>
        </w:rPr>
        <w:t>enmarca</w:t>
      </w:r>
      <w:r w:rsidR="008A7253">
        <w:rPr>
          <w:rFonts w:ascii="Arial Narrow" w:hAnsi="Arial Narrow"/>
          <w:sz w:val="26"/>
          <w:szCs w:val="26"/>
        </w:rPr>
        <w:t>do en el ciclo conmemorativo por</w:t>
      </w:r>
      <w:r w:rsidR="008A7253" w:rsidRPr="00A4506E">
        <w:rPr>
          <w:rFonts w:ascii="Arial Narrow" w:hAnsi="Arial Narrow"/>
          <w:sz w:val="26"/>
          <w:szCs w:val="26"/>
        </w:rPr>
        <w:t xml:space="preserve"> </w:t>
      </w:r>
      <w:r w:rsidR="008A7253">
        <w:rPr>
          <w:rFonts w:ascii="Arial Narrow" w:hAnsi="Arial Narrow"/>
          <w:sz w:val="26"/>
          <w:szCs w:val="26"/>
        </w:rPr>
        <w:t xml:space="preserve">el </w:t>
      </w:r>
      <w:r w:rsidR="008A7253" w:rsidRPr="00A4506E">
        <w:rPr>
          <w:rFonts w:ascii="Arial Narrow" w:hAnsi="Arial Narrow"/>
          <w:sz w:val="26"/>
          <w:szCs w:val="26"/>
        </w:rPr>
        <w:t>Día Inter</w:t>
      </w:r>
      <w:r w:rsidR="008A7253">
        <w:rPr>
          <w:rFonts w:ascii="Arial Narrow" w:hAnsi="Arial Narrow"/>
          <w:sz w:val="26"/>
          <w:szCs w:val="26"/>
        </w:rPr>
        <w:t xml:space="preserve">nacional del Flamenco, que se ha celebrado en el Palacio de </w:t>
      </w:r>
      <w:proofErr w:type="spellStart"/>
      <w:r w:rsidR="008A7253">
        <w:rPr>
          <w:rFonts w:ascii="Arial Narrow" w:hAnsi="Arial Narrow"/>
          <w:sz w:val="26"/>
          <w:szCs w:val="26"/>
        </w:rPr>
        <w:t>Villapanés</w:t>
      </w:r>
      <w:proofErr w:type="spellEnd"/>
      <w:r w:rsidR="008A7253">
        <w:rPr>
          <w:rFonts w:ascii="Arial Narrow" w:hAnsi="Arial Narrow"/>
          <w:sz w:val="26"/>
          <w:szCs w:val="26"/>
        </w:rPr>
        <w:t xml:space="preserve">. La regidora ha agradecido a los maestros artesanos su participación en esta Muestra.  </w:t>
      </w:r>
      <w:r w:rsidR="008A7253" w:rsidRPr="00A4506E">
        <w:rPr>
          <w:rFonts w:ascii="Arial Narrow" w:hAnsi="Arial Narrow"/>
          <w:sz w:val="26"/>
          <w:szCs w:val="26"/>
        </w:rPr>
        <w:t xml:space="preserve"> </w:t>
      </w:r>
    </w:p>
    <w:p w:rsidR="00A4506E" w:rsidRDefault="008A7253" w:rsidP="00A4506E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</w:t>
      </w:r>
      <w:r w:rsidR="00A4506E" w:rsidRPr="00A4506E">
        <w:rPr>
          <w:rFonts w:ascii="Arial Narrow" w:hAnsi="Arial Narrow"/>
          <w:sz w:val="26"/>
          <w:szCs w:val="26"/>
        </w:rPr>
        <w:t xml:space="preserve">estacados </w:t>
      </w:r>
      <w:r>
        <w:rPr>
          <w:rFonts w:ascii="Arial Narrow" w:hAnsi="Arial Narrow"/>
          <w:sz w:val="26"/>
          <w:szCs w:val="26"/>
        </w:rPr>
        <w:t>guitarreros artesanos y</w:t>
      </w:r>
      <w:r w:rsidR="00A4506E">
        <w:rPr>
          <w:rFonts w:ascii="Arial Narrow" w:hAnsi="Arial Narrow"/>
          <w:sz w:val="26"/>
          <w:szCs w:val="26"/>
        </w:rPr>
        <w:t xml:space="preserve"> maestros </w:t>
      </w:r>
      <w:proofErr w:type="spellStart"/>
      <w:r w:rsidR="00A4506E">
        <w:rPr>
          <w:rFonts w:ascii="Arial Narrow" w:hAnsi="Arial Narrow"/>
          <w:sz w:val="26"/>
          <w:szCs w:val="26"/>
        </w:rPr>
        <w:t>luthiers</w:t>
      </w:r>
      <w:proofErr w:type="spellEnd"/>
      <w:r w:rsidR="00A4506E">
        <w:rPr>
          <w:rFonts w:ascii="Arial Narrow" w:hAnsi="Arial Narrow"/>
          <w:sz w:val="26"/>
          <w:szCs w:val="26"/>
        </w:rPr>
        <w:t xml:space="preserve"> procedentes de diversos puntos de la geografí</w:t>
      </w:r>
      <w:r>
        <w:rPr>
          <w:rFonts w:ascii="Arial Narrow" w:hAnsi="Arial Narrow"/>
          <w:sz w:val="26"/>
          <w:szCs w:val="26"/>
        </w:rPr>
        <w:t xml:space="preserve">a española y también de Bélgica han mostrado la riqueza de este arte. </w:t>
      </w:r>
    </w:p>
    <w:p w:rsidR="00A4506E" w:rsidRDefault="00532524" w:rsidP="00A4506E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esta ocasión </w:t>
      </w:r>
      <w:r w:rsidR="008A7253">
        <w:rPr>
          <w:rFonts w:ascii="Arial Narrow" w:hAnsi="Arial Narrow"/>
          <w:sz w:val="26"/>
          <w:szCs w:val="26"/>
        </w:rPr>
        <w:t>han participado</w:t>
      </w:r>
      <w:bookmarkStart w:id="0" w:name="_GoBack"/>
      <w:bookmarkEnd w:id="0"/>
      <w:r w:rsidR="00CA5586">
        <w:rPr>
          <w:rFonts w:ascii="Arial Narrow" w:hAnsi="Arial Narrow"/>
          <w:sz w:val="26"/>
          <w:szCs w:val="26"/>
        </w:rPr>
        <w:t xml:space="preserve">: </w:t>
      </w:r>
      <w:r w:rsidR="00A4506E" w:rsidRPr="00A4506E">
        <w:rPr>
          <w:rFonts w:ascii="Arial Narrow" w:hAnsi="Arial Narrow"/>
          <w:sz w:val="26"/>
          <w:szCs w:val="26"/>
        </w:rPr>
        <w:t xml:space="preserve">Miguel Sánchez Guerra (Jerez de la Frontera), Francisco Barrera </w:t>
      </w:r>
      <w:proofErr w:type="spellStart"/>
      <w:r w:rsidR="00A4506E" w:rsidRPr="00A4506E">
        <w:rPr>
          <w:rFonts w:ascii="Arial Narrow" w:hAnsi="Arial Narrow"/>
          <w:sz w:val="26"/>
          <w:szCs w:val="26"/>
        </w:rPr>
        <w:t>Venega</w:t>
      </w:r>
      <w:proofErr w:type="spellEnd"/>
      <w:r w:rsidR="00A4506E" w:rsidRPr="00A4506E">
        <w:rPr>
          <w:rFonts w:ascii="Arial Narrow" w:hAnsi="Arial Narrow"/>
          <w:sz w:val="26"/>
          <w:szCs w:val="26"/>
        </w:rPr>
        <w:t xml:space="preserve"> (Algeciras), Francisco Mínguez Poyatos (Guadalajara), Daniel Fernández Sánchez (Jerez de la Frontera), Luis Mellado (Sanlúcar de Barrameda), Manuel Montes (Los Barrios), Rafael Valeriano (Algodonales), Francisco Dámaso Barrera (Algeciras), </w:t>
      </w:r>
      <w:proofErr w:type="spellStart"/>
      <w:r w:rsidR="00A4506E" w:rsidRPr="00A4506E">
        <w:rPr>
          <w:rFonts w:ascii="Arial Narrow" w:hAnsi="Arial Narrow"/>
          <w:sz w:val="26"/>
          <w:szCs w:val="26"/>
        </w:rPr>
        <w:t>Roland</w:t>
      </w:r>
      <w:proofErr w:type="spellEnd"/>
      <w:r w:rsidR="00A4506E" w:rsidRPr="00A4506E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A4506E" w:rsidRPr="00A4506E">
        <w:rPr>
          <w:rFonts w:ascii="Arial Narrow" w:hAnsi="Arial Narrow"/>
          <w:sz w:val="26"/>
          <w:szCs w:val="26"/>
        </w:rPr>
        <w:t>Pauwels</w:t>
      </w:r>
      <w:proofErr w:type="spellEnd"/>
      <w:r w:rsidR="00A4506E" w:rsidRPr="00A4506E">
        <w:rPr>
          <w:rFonts w:ascii="Arial Narrow" w:hAnsi="Arial Narrow"/>
          <w:sz w:val="26"/>
          <w:szCs w:val="26"/>
        </w:rPr>
        <w:t xml:space="preserve"> (Bruselas) y Rafael Romero (San Fernando). </w:t>
      </w:r>
    </w:p>
    <w:p w:rsidR="008A7253" w:rsidRDefault="00A4506E" w:rsidP="00A4506E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 w:rsidRPr="00A4506E">
        <w:rPr>
          <w:rFonts w:ascii="Arial Narrow" w:hAnsi="Arial Narrow"/>
          <w:sz w:val="26"/>
          <w:szCs w:val="26"/>
        </w:rPr>
        <w:t>Este evento tiene como objetiv</w:t>
      </w:r>
      <w:r w:rsidR="00210F88">
        <w:rPr>
          <w:rFonts w:ascii="Arial Narrow" w:hAnsi="Arial Narrow"/>
          <w:sz w:val="26"/>
          <w:szCs w:val="26"/>
        </w:rPr>
        <w:t xml:space="preserve">o resaltar la importancia del instrumento de la guitarra, </w:t>
      </w:r>
      <w:r w:rsidR="00532524">
        <w:rPr>
          <w:rFonts w:ascii="Arial Narrow" w:hAnsi="Arial Narrow"/>
          <w:sz w:val="26"/>
          <w:szCs w:val="26"/>
        </w:rPr>
        <w:t>verdadera</w:t>
      </w:r>
      <w:r w:rsidRPr="00A4506E">
        <w:rPr>
          <w:rFonts w:ascii="Arial Narrow" w:hAnsi="Arial Narrow"/>
          <w:sz w:val="26"/>
          <w:szCs w:val="26"/>
        </w:rPr>
        <w:t xml:space="preserve"> obra de arte que requiere gran destreza y dedicación. </w:t>
      </w:r>
      <w:r w:rsidR="00532524">
        <w:rPr>
          <w:rFonts w:ascii="Arial Narrow" w:hAnsi="Arial Narrow"/>
          <w:sz w:val="26"/>
          <w:szCs w:val="26"/>
        </w:rPr>
        <w:t xml:space="preserve">Los asistentes </w:t>
      </w:r>
      <w:r w:rsidR="008A7253">
        <w:rPr>
          <w:rFonts w:ascii="Arial Narrow" w:hAnsi="Arial Narrow"/>
          <w:sz w:val="26"/>
          <w:szCs w:val="26"/>
        </w:rPr>
        <w:t xml:space="preserve">han tenido </w:t>
      </w:r>
      <w:r w:rsidR="00532524">
        <w:rPr>
          <w:rFonts w:ascii="Arial Narrow" w:hAnsi="Arial Narrow"/>
          <w:sz w:val="26"/>
          <w:szCs w:val="26"/>
        </w:rPr>
        <w:t>la oportunidad de disfrutar d</w:t>
      </w:r>
      <w:r w:rsidRPr="00A4506E">
        <w:rPr>
          <w:rFonts w:ascii="Arial Narrow" w:hAnsi="Arial Narrow"/>
          <w:sz w:val="26"/>
          <w:szCs w:val="26"/>
        </w:rPr>
        <w:t>e una jornada especial, en la que los</w:t>
      </w:r>
      <w:r w:rsidR="00CA5586">
        <w:rPr>
          <w:rFonts w:ascii="Arial Narrow" w:hAnsi="Arial Narrow"/>
          <w:sz w:val="26"/>
          <w:szCs w:val="26"/>
        </w:rPr>
        <w:t xml:space="preserve"> artesanos</w:t>
      </w:r>
      <w:r w:rsidRPr="00A4506E">
        <w:rPr>
          <w:rFonts w:ascii="Arial Narrow" w:hAnsi="Arial Narrow"/>
          <w:sz w:val="26"/>
          <w:szCs w:val="26"/>
        </w:rPr>
        <w:t xml:space="preserve"> </w:t>
      </w:r>
      <w:r w:rsidR="008A7253">
        <w:rPr>
          <w:rFonts w:ascii="Arial Narrow" w:hAnsi="Arial Narrow"/>
          <w:sz w:val="26"/>
          <w:szCs w:val="26"/>
        </w:rPr>
        <w:t>han mostrado</w:t>
      </w:r>
      <w:r w:rsidRPr="00A4506E">
        <w:rPr>
          <w:rFonts w:ascii="Arial Narrow" w:hAnsi="Arial Narrow"/>
          <w:sz w:val="26"/>
          <w:szCs w:val="26"/>
        </w:rPr>
        <w:t xml:space="preserve"> el proceso de creación d</w:t>
      </w:r>
      <w:r w:rsidR="008A7253">
        <w:rPr>
          <w:rFonts w:ascii="Arial Narrow" w:hAnsi="Arial Narrow"/>
          <w:sz w:val="26"/>
          <w:szCs w:val="26"/>
        </w:rPr>
        <w:t>e sus guitarras y compartido</w:t>
      </w:r>
      <w:r w:rsidRPr="00A4506E">
        <w:rPr>
          <w:rFonts w:ascii="Arial Narrow" w:hAnsi="Arial Narrow"/>
          <w:sz w:val="26"/>
          <w:szCs w:val="26"/>
        </w:rPr>
        <w:t xml:space="preserve"> su pas</w:t>
      </w:r>
      <w:r w:rsidR="00CA5586">
        <w:rPr>
          <w:rFonts w:ascii="Arial Narrow" w:hAnsi="Arial Narrow"/>
          <w:sz w:val="26"/>
          <w:szCs w:val="26"/>
        </w:rPr>
        <w:t>i</w:t>
      </w:r>
      <w:r w:rsidR="008A7253">
        <w:rPr>
          <w:rFonts w:ascii="Arial Narrow" w:hAnsi="Arial Narrow"/>
          <w:sz w:val="26"/>
          <w:szCs w:val="26"/>
        </w:rPr>
        <w:t>ón por este oficio tradicional.</w:t>
      </w:r>
    </w:p>
    <w:p w:rsidR="00210F88" w:rsidRPr="00210F88" w:rsidRDefault="00210F88" w:rsidP="00A4506E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 w:rsidRPr="00210F88">
        <w:rPr>
          <w:rFonts w:ascii="Arial Narrow" w:hAnsi="Arial Narrow"/>
          <w:sz w:val="26"/>
          <w:szCs w:val="26"/>
        </w:rPr>
        <w:t>Cabe destacar que el trabajo de los guitarreros artesanos se encuentra estrechamente alineado con los valore</w:t>
      </w:r>
      <w:r>
        <w:rPr>
          <w:rFonts w:ascii="Arial Narrow" w:hAnsi="Arial Narrow"/>
          <w:sz w:val="26"/>
          <w:szCs w:val="26"/>
        </w:rPr>
        <w:t xml:space="preserve">s y objetivos de la candidatura a Capital </w:t>
      </w:r>
      <w:r w:rsidRPr="00210F88">
        <w:rPr>
          <w:rFonts w:ascii="Arial Narrow" w:hAnsi="Arial Narrow"/>
          <w:sz w:val="26"/>
          <w:szCs w:val="26"/>
        </w:rPr>
        <w:t>Europea de la Cultura, a la que aspira Jerez en 2031, al representar la unión entre tradición, creatividad, innovación, así como la preservación de técnicas ancestrales y el fomento de la sostenibilidad de la artesanía local.</w:t>
      </w:r>
    </w:p>
    <w:p w:rsidR="00A777AE" w:rsidRPr="002A65B6" w:rsidRDefault="002A65B6" w:rsidP="00C04D22">
      <w:pPr>
        <w:spacing w:before="100" w:beforeAutospacing="1" w:after="100" w:afterAutospacing="1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fotografías)</w:t>
      </w:r>
    </w:p>
    <w:p w:rsidR="002A65B6" w:rsidRPr="002A65B6" w:rsidRDefault="002A65B6">
      <w:pPr>
        <w:spacing w:before="100" w:beforeAutospacing="1" w:after="100" w:afterAutospacing="1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sectPr w:rsidR="002A65B6" w:rsidRPr="002A65B6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A9" w:rsidRDefault="003E7CA9">
      <w:r>
        <w:separator/>
      </w:r>
    </w:p>
  </w:endnote>
  <w:endnote w:type="continuationSeparator" w:id="0">
    <w:p w:rsidR="003E7CA9" w:rsidRDefault="003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A9" w:rsidRDefault="003E7CA9">
      <w:r>
        <w:separator/>
      </w:r>
    </w:p>
  </w:footnote>
  <w:footnote w:type="continuationSeparator" w:id="0">
    <w:p w:rsidR="003E7CA9" w:rsidRDefault="003E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11C"/>
    <w:multiLevelType w:val="hybridMultilevel"/>
    <w:tmpl w:val="C9207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7DF"/>
    <w:multiLevelType w:val="hybridMultilevel"/>
    <w:tmpl w:val="E7CC2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405E"/>
    <w:multiLevelType w:val="hybridMultilevel"/>
    <w:tmpl w:val="0C685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0EB3"/>
    <w:multiLevelType w:val="hybridMultilevel"/>
    <w:tmpl w:val="56C2D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63E9"/>
    <w:multiLevelType w:val="hybridMultilevel"/>
    <w:tmpl w:val="37426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775"/>
    <w:multiLevelType w:val="hybridMultilevel"/>
    <w:tmpl w:val="37DE91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D7FEE"/>
    <w:multiLevelType w:val="hybridMultilevel"/>
    <w:tmpl w:val="226866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81385"/>
    <w:multiLevelType w:val="multilevel"/>
    <w:tmpl w:val="14F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A396E"/>
    <w:multiLevelType w:val="hybridMultilevel"/>
    <w:tmpl w:val="F594D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C3FD6"/>
    <w:multiLevelType w:val="hybridMultilevel"/>
    <w:tmpl w:val="8F505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96EFB"/>
    <w:multiLevelType w:val="hybridMultilevel"/>
    <w:tmpl w:val="347A7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125DD"/>
    <w:multiLevelType w:val="hybridMultilevel"/>
    <w:tmpl w:val="85742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0757"/>
    <w:multiLevelType w:val="hybridMultilevel"/>
    <w:tmpl w:val="42366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92427"/>
    <w:multiLevelType w:val="hybridMultilevel"/>
    <w:tmpl w:val="6972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22DFB"/>
    <w:multiLevelType w:val="hybridMultilevel"/>
    <w:tmpl w:val="646843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975F77"/>
    <w:multiLevelType w:val="multilevel"/>
    <w:tmpl w:val="45C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1"/>
  </w:num>
  <w:num w:numId="7">
    <w:abstractNumId w:val="14"/>
  </w:num>
  <w:num w:numId="8">
    <w:abstractNumId w:val="6"/>
  </w:num>
  <w:num w:numId="9">
    <w:abstractNumId w:val="15"/>
  </w:num>
  <w:num w:numId="10">
    <w:abstractNumId w:val="0"/>
  </w:num>
  <w:num w:numId="11">
    <w:abstractNumId w:val="2"/>
  </w:num>
  <w:num w:numId="12">
    <w:abstractNumId w:val="9"/>
  </w:num>
  <w:num w:numId="13">
    <w:abstractNumId w:val="11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3"/>
    <w:rsid w:val="00003B41"/>
    <w:rsid w:val="0001111F"/>
    <w:rsid w:val="00037907"/>
    <w:rsid w:val="00042418"/>
    <w:rsid w:val="00073764"/>
    <w:rsid w:val="00076FFF"/>
    <w:rsid w:val="000818DC"/>
    <w:rsid w:val="000873B8"/>
    <w:rsid w:val="00094317"/>
    <w:rsid w:val="00095087"/>
    <w:rsid w:val="000D2B53"/>
    <w:rsid w:val="000D7429"/>
    <w:rsid w:val="000E6B0C"/>
    <w:rsid w:val="000F1650"/>
    <w:rsid w:val="00125A20"/>
    <w:rsid w:val="00135BE9"/>
    <w:rsid w:val="00141ADE"/>
    <w:rsid w:val="00141CCE"/>
    <w:rsid w:val="001F46FA"/>
    <w:rsid w:val="0020132F"/>
    <w:rsid w:val="00210F88"/>
    <w:rsid w:val="00280B08"/>
    <w:rsid w:val="00285761"/>
    <w:rsid w:val="002A3C31"/>
    <w:rsid w:val="002A64AC"/>
    <w:rsid w:val="002A65B6"/>
    <w:rsid w:val="002B5FE5"/>
    <w:rsid w:val="002C700F"/>
    <w:rsid w:val="002D0E7F"/>
    <w:rsid w:val="002E791E"/>
    <w:rsid w:val="0030337E"/>
    <w:rsid w:val="00310752"/>
    <w:rsid w:val="00317973"/>
    <w:rsid w:val="003709A1"/>
    <w:rsid w:val="003728B5"/>
    <w:rsid w:val="00375283"/>
    <w:rsid w:val="003771D1"/>
    <w:rsid w:val="00390748"/>
    <w:rsid w:val="003A0B6C"/>
    <w:rsid w:val="003A46B9"/>
    <w:rsid w:val="003B2A7A"/>
    <w:rsid w:val="003D5D7A"/>
    <w:rsid w:val="003D5E52"/>
    <w:rsid w:val="003D6E30"/>
    <w:rsid w:val="003E7CA9"/>
    <w:rsid w:val="00407067"/>
    <w:rsid w:val="00410C6F"/>
    <w:rsid w:val="00411C89"/>
    <w:rsid w:val="00441A8D"/>
    <w:rsid w:val="0045761A"/>
    <w:rsid w:val="004757BD"/>
    <w:rsid w:val="004A0F63"/>
    <w:rsid w:val="004A7926"/>
    <w:rsid w:val="004B7078"/>
    <w:rsid w:val="004C3E07"/>
    <w:rsid w:val="004C4891"/>
    <w:rsid w:val="004D67D4"/>
    <w:rsid w:val="00500715"/>
    <w:rsid w:val="00514AD1"/>
    <w:rsid w:val="005171B5"/>
    <w:rsid w:val="005238AE"/>
    <w:rsid w:val="00532524"/>
    <w:rsid w:val="00543DB1"/>
    <w:rsid w:val="005671A3"/>
    <w:rsid w:val="00595DE3"/>
    <w:rsid w:val="005D338E"/>
    <w:rsid w:val="00605487"/>
    <w:rsid w:val="00614E2C"/>
    <w:rsid w:val="00627BD8"/>
    <w:rsid w:val="00630FE2"/>
    <w:rsid w:val="00643049"/>
    <w:rsid w:val="006F3325"/>
    <w:rsid w:val="0072092C"/>
    <w:rsid w:val="00724697"/>
    <w:rsid w:val="00727EDF"/>
    <w:rsid w:val="00734E92"/>
    <w:rsid w:val="00737CE8"/>
    <w:rsid w:val="0075524F"/>
    <w:rsid w:val="00755E66"/>
    <w:rsid w:val="0075717B"/>
    <w:rsid w:val="007646E7"/>
    <w:rsid w:val="00764BC3"/>
    <w:rsid w:val="00773230"/>
    <w:rsid w:val="00790B1B"/>
    <w:rsid w:val="007A39E1"/>
    <w:rsid w:val="007B27DE"/>
    <w:rsid w:val="007B6817"/>
    <w:rsid w:val="007C4A7B"/>
    <w:rsid w:val="007C6F93"/>
    <w:rsid w:val="007D1167"/>
    <w:rsid w:val="008004FE"/>
    <w:rsid w:val="00800BFF"/>
    <w:rsid w:val="0080386C"/>
    <w:rsid w:val="00805EC4"/>
    <w:rsid w:val="00877191"/>
    <w:rsid w:val="008A7253"/>
    <w:rsid w:val="008C36B1"/>
    <w:rsid w:val="008D2DC3"/>
    <w:rsid w:val="008D51D9"/>
    <w:rsid w:val="008E134D"/>
    <w:rsid w:val="00901391"/>
    <w:rsid w:val="009036CF"/>
    <w:rsid w:val="00910F4E"/>
    <w:rsid w:val="00912405"/>
    <w:rsid w:val="00922D40"/>
    <w:rsid w:val="00945695"/>
    <w:rsid w:val="009468C2"/>
    <w:rsid w:val="009759D4"/>
    <w:rsid w:val="0099275A"/>
    <w:rsid w:val="00997C0F"/>
    <w:rsid w:val="009A6C52"/>
    <w:rsid w:val="009D6E8B"/>
    <w:rsid w:val="009E06FC"/>
    <w:rsid w:val="009F747A"/>
    <w:rsid w:val="00A17354"/>
    <w:rsid w:val="00A2132B"/>
    <w:rsid w:val="00A22B89"/>
    <w:rsid w:val="00A22C19"/>
    <w:rsid w:val="00A260A2"/>
    <w:rsid w:val="00A4259E"/>
    <w:rsid w:val="00A4506E"/>
    <w:rsid w:val="00A46E26"/>
    <w:rsid w:val="00A46F33"/>
    <w:rsid w:val="00A616AC"/>
    <w:rsid w:val="00A777AE"/>
    <w:rsid w:val="00A96583"/>
    <w:rsid w:val="00AC0598"/>
    <w:rsid w:val="00AD250B"/>
    <w:rsid w:val="00B13AE1"/>
    <w:rsid w:val="00B37CAC"/>
    <w:rsid w:val="00B423BB"/>
    <w:rsid w:val="00B7520B"/>
    <w:rsid w:val="00B82B3A"/>
    <w:rsid w:val="00B8576E"/>
    <w:rsid w:val="00B91C0A"/>
    <w:rsid w:val="00B9601C"/>
    <w:rsid w:val="00BB24E6"/>
    <w:rsid w:val="00BB2EF8"/>
    <w:rsid w:val="00BD082C"/>
    <w:rsid w:val="00C02947"/>
    <w:rsid w:val="00C04D22"/>
    <w:rsid w:val="00C06F00"/>
    <w:rsid w:val="00C145A2"/>
    <w:rsid w:val="00C1677A"/>
    <w:rsid w:val="00C36F54"/>
    <w:rsid w:val="00C64C44"/>
    <w:rsid w:val="00CA5586"/>
    <w:rsid w:val="00CB00F2"/>
    <w:rsid w:val="00CB082F"/>
    <w:rsid w:val="00CB4B01"/>
    <w:rsid w:val="00CB7A5D"/>
    <w:rsid w:val="00CD0880"/>
    <w:rsid w:val="00CF51AD"/>
    <w:rsid w:val="00D00C50"/>
    <w:rsid w:val="00D07020"/>
    <w:rsid w:val="00D31654"/>
    <w:rsid w:val="00D527B4"/>
    <w:rsid w:val="00D8063C"/>
    <w:rsid w:val="00D943CC"/>
    <w:rsid w:val="00DA23BF"/>
    <w:rsid w:val="00DB094A"/>
    <w:rsid w:val="00DB1F7C"/>
    <w:rsid w:val="00DB2071"/>
    <w:rsid w:val="00DD7600"/>
    <w:rsid w:val="00E10061"/>
    <w:rsid w:val="00E12C20"/>
    <w:rsid w:val="00E24091"/>
    <w:rsid w:val="00E33428"/>
    <w:rsid w:val="00E37993"/>
    <w:rsid w:val="00E47362"/>
    <w:rsid w:val="00E5303E"/>
    <w:rsid w:val="00E62D91"/>
    <w:rsid w:val="00E71B84"/>
    <w:rsid w:val="00E81517"/>
    <w:rsid w:val="00E903F8"/>
    <w:rsid w:val="00E9758F"/>
    <w:rsid w:val="00EB10D4"/>
    <w:rsid w:val="00EB47D7"/>
    <w:rsid w:val="00EC30FF"/>
    <w:rsid w:val="00EE2765"/>
    <w:rsid w:val="00EF7923"/>
    <w:rsid w:val="00F1507A"/>
    <w:rsid w:val="00F25F16"/>
    <w:rsid w:val="00F36D9A"/>
    <w:rsid w:val="00F42756"/>
    <w:rsid w:val="00F62825"/>
    <w:rsid w:val="00FA6191"/>
    <w:rsid w:val="00FA734E"/>
    <w:rsid w:val="00FB0D10"/>
    <w:rsid w:val="00FC7382"/>
    <w:rsid w:val="00FD2C77"/>
    <w:rsid w:val="00FE2EAF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C551A-DEC4-48E8-9F8D-B35612C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1B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46E2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46E26"/>
    <w:rPr>
      <w:i/>
      <w:iCs/>
    </w:rPr>
  </w:style>
  <w:style w:type="character" w:customStyle="1" w:styleId="EnlacedeInternet">
    <w:name w:val="Enlace de Internet"/>
    <w:basedOn w:val="Fuentedeprrafopredeter"/>
    <w:uiPriority w:val="99"/>
    <w:rsid w:val="00DD760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qFormat/>
    <w:rsid w:val="00EE2765"/>
    <w:rPr>
      <w:b/>
      <w:sz w:val="24"/>
      <w:shd w:val="clear" w:color="auto" w:fill="92D050"/>
    </w:rPr>
  </w:style>
  <w:style w:type="paragraph" w:styleId="Prrafodelista">
    <w:name w:val="List Paragraph"/>
    <w:basedOn w:val="Normal"/>
    <w:uiPriority w:val="34"/>
    <w:qFormat/>
    <w:rsid w:val="003728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s-E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E47362"/>
    <w:pPr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47362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downloadlinklink">
    <w:name w:val="download_link_link"/>
    <w:basedOn w:val="Fuentedeprrafopredeter"/>
    <w:rsid w:val="008004FE"/>
  </w:style>
  <w:style w:type="character" w:customStyle="1" w:styleId="count">
    <w:name w:val="count"/>
    <w:basedOn w:val="Fuentedeprrafopredeter"/>
    <w:rsid w:val="00D943CC"/>
  </w:style>
  <w:style w:type="paragraph" w:customStyle="1" w:styleId="brxe-nkddek">
    <w:name w:val="brxe-nkddek"/>
    <w:basedOn w:val="Normal"/>
    <w:rsid w:val="00D943C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88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9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EDD0-4D47-489F-A7B5-CD124287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7</cp:revision>
  <cp:lastPrinted>2024-11-05T11:15:00Z</cp:lastPrinted>
  <dcterms:created xsi:type="dcterms:W3CDTF">2024-11-15T12:20:00Z</dcterms:created>
  <dcterms:modified xsi:type="dcterms:W3CDTF">2024-11-17T15:33:00Z</dcterms:modified>
  <dc:language>es-ES</dc:language>
</cp:coreProperties>
</file>