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Gobierno de Jerez felicita y agradece a la delegación gaditana de fútbol la organización en el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Villamarta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de la II Gala de Fútbol Inclusivo   </w:t>
      </w:r>
    </w:p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El evento se celebrará el próximo martes 26 de noviembre a partir de las 19 horas </w:t>
      </w:r>
    </w:p>
    <w:p w:rsidR="00AC64E5" w:rsidRDefault="00AC64E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 de noviembre de 2024.</w:t>
      </w:r>
      <w:r>
        <w:rPr>
          <w:rFonts w:ascii="Arial Narrow" w:hAnsi="Arial Narrow"/>
          <w:sz w:val="26"/>
          <w:szCs w:val="26"/>
        </w:rPr>
        <w:t xml:space="preserve"> El Gobierno de Jerez, a través de Igualdad, Inclusión Social y de la Delegación de Deportes, colabora en la organización el próximo martes,</w:t>
      </w:r>
      <w:r>
        <w:rPr>
          <w:rFonts w:ascii="Arial Narrow" w:hAnsi="Arial Narrow"/>
          <w:sz w:val="26"/>
          <w:szCs w:val="26"/>
        </w:rPr>
        <w:t xml:space="preserve"> 26 de noviembre, a partir de las 19 horas, de la II Gala de Fútbol Inclusivo, impulsada por la Real Federación Andal</w:t>
      </w:r>
      <w:r>
        <w:rPr>
          <w:rFonts w:ascii="Arial Narrow" w:hAnsi="Arial Narrow"/>
          <w:sz w:val="26"/>
          <w:szCs w:val="26"/>
        </w:rPr>
        <w:t>uza de Fútbol a través de su Delegación en la provincia de Cádiz, cuyo presidente es Pedro Curtido. Se trata de un evento que igualmente tiene el apoyo de Diputación de Cádiz y de la Delegación territorial de Inclusión Social de la Junta de Andalucía.</w:t>
      </w:r>
    </w:p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</w:t>
      </w:r>
      <w:r>
        <w:rPr>
          <w:rFonts w:ascii="Arial Narrow" w:hAnsi="Arial Narrow"/>
          <w:sz w:val="26"/>
          <w:szCs w:val="26"/>
        </w:rPr>
        <w:t xml:space="preserve">yuntamiento ha acogido la presentación del evento, al que ha asistido el delegado de Deportes y Desarrollo Educativo, José Ángel Aparicio; 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Quintero; el delegado territorial en la provincia de Inclusión Social, Juven</w:t>
      </w:r>
      <w:r>
        <w:rPr>
          <w:rFonts w:ascii="Arial Narrow" w:hAnsi="Arial Narrow"/>
          <w:sz w:val="26"/>
          <w:szCs w:val="26"/>
        </w:rPr>
        <w:t xml:space="preserve">tud, Familias e Igualdad, Alfonso Candón, y la diputada provincial Paula </w:t>
      </w:r>
      <w:proofErr w:type="spellStart"/>
      <w:r>
        <w:rPr>
          <w:rFonts w:ascii="Arial Narrow" w:hAnsi="Arial Narrow"/>
          <w:sz w:val="26"/>
          <w:szCs w:val="26"/>
        </w:rPr>
        <w:t>Conesa</w:t>
      </w:r>
      <w:proofErr w:type="spellEnd"/>
      <w:r>
        <w:rPr>
          <w:rFonts w:ascii="Arial Narrow" w:hAnsi="Arial Narrow"/>
          <w:sz w:val="26"/>
          <w:szCs w:val="26"/>
        </w:rPr>
        <w:t xml:space="preserve">, que han comparecido junto al presidente federativo en la provincia, Pedro Curtido.  </w:t>
      </w:r>
    </w:p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Aparicio ha subrayado que “en nombre de la alcaldesa y como gobierno y ciudad, estamos org</w:t>
      </w:r>
      <w:r>
        <w:rPr>
          <w:rFonts w:ascii="Arial Narrow" w:hAnsi="Arial Narrow"/>
          <w:sz w:val="26"/>
          <w:szCs w:val="26"/>
        </w:rPr>
        <w:t>ullosos de ser un año más sede de la Gala de Fútbol Incluso, y felicitamos a la RFAF y especialmente a su delegación en Cádiz presidida por Pedro Curtido por esta magnífica Gala que viene a reconocer a las personas, clubes y entidades que son protagonistas</w:t>
      </w:r>
      <w:r>
        <w:rPr>
          <w:rFonts w:ascii="Arial Narrow" w:hAnsi="Arial Narrow"/>
          <w:sz w:val="26"/>
          <w:szCs w:val="26"/>
        </w:rPr>
        <w:t xml:space="preserve"> de esta gran iniciativa que es la Liga Andaluza Inclusiva”.</w:t>
      </w: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>De esta manera “será una evidencia más del valor del encuentro, del valor de la convivencia y del poder que tiene el fútbol como medio de unión cuando se trazan puentes de verdadera solidaridad</w:t>
      </w:r>
      <w:r>
        <w:rPr>
          <w:rFonts w:ascii="Arial Narrow" w:hAnsi="Arial Narrow" w:cs="___WRD_EMBED_SUB_1413"/>
          <w:sz w:val="26"/>
          <w:szCs w:val="26"/>
        </w:rPr>
        <w:t xml:space="preserve"> </w:t>
      </w:r>
      <w:r>
        <w:rPr>
          <w:rFonts w:ascii="Arial Narrow" w:hAnsi="Arial Narrow" w:cs="___WRD_EMBED_SUB_1413"/>
          <w:sz w:val="26"/>
          <w:szCs w:val="26"/>
        </w:rPr>
        <w:t>y también de las excelentes relaciones del Ayuntamiento de Jerez con la Real Federación Andaluza de Fútbol”, ha añadido Aparicio, que ha agradecido a Diputación Provincial de Cádiz y a la delegación territorial de Inclusión Social su apoyo a Jerez y a este</w:t>
      </w:r>
      <w:r>
        <w:rPr>
          <w:rFonts w:ascii="Arial Narrow" w:hAnsi="Arial Narrow" w:cs="___WRD_EMBED_SUB_1413"/>
          <w:sz w:val="26"/>
          <w:szCs w:val="26"/>
        </w:rPr>
        <w:t xml:space="preserve"> evento organizado por la federación.</w:t>
      </w:r>
    </w:p>
    <w:p w:rsidR="00AC64E5" w:rsidRDefault="00AC64E5">
      <w:pPr>
        <w:jc w:val="both"/>
        <w:rPr>
          <w:rFonts w:ascii="Arial Narrow" w:hAnsi="Arial Narrow" w:cs="___WRD_EMBED_SUB_1413"/>
          <w:sz w:val="26"/>
          <w:szCs w:val="26"/>
        </w:rPr>
      </w:pPr>
    </w:p>
    <w:p w:rsidR="00AC64E5" w:rsidRDefault="0041306E">
      <w:pPr>
        <w:jc w:val="both"/>
        <w:rPr>
          <w:rFonts w:ascii="Arial Narrow" w:hAnsi="Arial Narrow" w:cs="___WRD_EMBED_SUB_1413"/>
          <w:b/>
          <w:sz w:val="26"/>
          <w:szCs w:val="26"/>
        </w:rPr>
      </w:pPr>
      <w:r>
        <w:rPr>
          <w:rFonts w:ascii="Arial Narrow" w:hAnsi="Arial Narrow" w:cs="___WRD_EMBED_SUB_1413"/>
          <w:b/>
          <w:sz w:val="26"/>
          <w:szCs w:val="26"/>
        </w:rPr>
        <w:t xml:space="preserve">Ejemplo de solidaridad, de valores nobles del deporte y de inclusión social </w:t>
      </w: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 xml:space="preserve"> </w:t>
      </w: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>Así, el fútbol “nos da a través de este gran trabajo que hacen los equipos de la Liga Inclusiva un gran ejemplo de solidaridad entre equip</w:t>
      </w:r>
      <w:r>
        <w:rPr>
          <w:rFonts w:ascii="Arial Narrow" w:hAnsi="Arial Narrow" w:cs="___WRD_EMBED_SUB_1413"/>
          <w:sz w:val="26"/>
          <w:szCs w:val="26"/>
        </w:rPr>
        <w:t xml:space="preserve">os, de organización federativa y de integración social. El valor de la convivencia se ve en vuestros </w:t>
      </w:r>
      <w:r>
        <w:rPr>
          <w:rFonts w:ascii="Arial Narrow" w:hAnsi="Arial Narrow" w:cs="___WRD_EMBED_SUB_1413"/>
          <w:sz w:val="26"/>
          <w:szCs w:val="26"/>
        </w:rPr>
        <w:lastRenderedPageBreak/>
        <w:t>partidos, siempre tan emotivos y que</w:t>
      </w:r>
      <w:r>
        <w:rPr>
          <w:rFonts w:ascii="Arial Narrow" w:hAnsi="Arial Narrow" w:cs="___WRD_EMBED_SUB_1413"/>
          <w:sz w:val="26"/>
          <w:szCs w:val="26"/>
        </w:rPr>
        <w:t xml:space="preserve"> nos reconcilian con los valores más nobles del deporte, desde el respeto y el cariño entre los rivales”, ha remarcado Apar</w:t>
      </w:r>
      <w:r>
        <w:rPr>
          <w:rFonts w:ascii="Arial Narrow" w:hAnsi="Arial Narrow" w:cs="___WRD_EMBED_SUB_1413"/>
          <w:sz w:val="26"/>
          <w:szCs w:val="26"/>
        </w:rPr>
        <w:t>icio.</w:t>
      </w:r>
    </w:p>
    <w:p w:rsidR="00AC64E5" w:rsidRDefault="00AC64E5">
      <w:pPr>
        <w:jc w:val="both"/>
        <w:rPr>
          <w:rFonts w:ascii="Arial Narrow" w:hAnsi="Arial Narrow" w:cs="___WRD_EMBED_SUB_1413"/>
          <w:sz w:val="26"/>
          <w:szCs w:val="26"/>
        </w:rPr>
      </w:pP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 xml:space="preserve">En este sentido, Paula </w:t>
      </w:r>
      <w:proofErr w:type="spellStart"/>
      <w:r>
        <w:rPr>
          <w:rFonts w:ascii="Arial Narrow" w:hAnsi="Arial Narrow" w:cs="___WRD_EMBED_SUB_1413"/>
          <w:sz w:val="26"/>
          <w:szCs w:val="26"/>
        </w:rPr>
        <w:t>Conesa</w:t>
      </w:r>
      <w:proofErr w:type="spellEnd"/>
      <w:r>
        <w:rPr>
          <w:rFonts w:ascii="Arial Narrow" w:hAnsi="Arial Narrow" w:cs="___WRD_EMBED_SUB_1413"/>
          <w:sz w:val="26"/>
          <w:szCs w:val="26"/>
        </w:rPr>
        <w:t>, diputada provincial de Servicios Sociales, Familia e Igualdad, ha mostrado “la importancia que tiene el área social de Diputación de Cádiz en nuestro trabajo. Hay que tener corazón en el área social, y corazón tendrá e</w:t>
      </w:r>
      <w:r>
        <w:rPr>
          <w:rFonts w:ascii="Arial Narrow" w:hAnsi="Arial Narrow" w:cs="___WRD_EMBED_SUB_1413"/>
          <w:sz w:val="26"/>
          <w:szCs w:val="26"/>
        </w:rPr>
        <w:t>sta Gala, a la altura de vuestro reconocimiento, dais hasta la excelencia y es un ejemplo. Agradezco a la ciudad de Jerez que haya acogido por segundo año este gran evento, y quiero hacer una mención especial a la Federación Gaditana por su empeño y pasión</w:t>
      </w:r>
      <w:r>
        <w:rPr>
          <w:rFonts w:ascii="Arial Narrow" w:hAnsi="Arial Narrow" w:cs="___WRD_EMBED_SUB_1413"/>
          <w:sz w:val="26"/>
          <w:szCs w:val="26"/>
        </w:rPr>
        <w:t xml:space="preserve"> por la integración social, a través de Pedro Curtido y su equipo, en Jerez, en Cádiz, en Algeciras… Este verano estuvimos apoyando la gala de </w:t>
      </w:r>
      <w:proofErr w:type="spellStart"/>
      <w:r>
        <w:rPr>
          <w:rFonts w:ascii="Arial Narrow" w:hAnsi="Arial Narrow" w:cs="___WRD_EMBED_SUB_1413"/>
          <w:sz w:val="26"/>
          <w:szCs w:val="26"/>
        </w:rPr>
        <w:t>onco</w:t>
      </w:r>
      <w:proofErr w:type="spellEnd"/>
      <w:r>
        <w:rPr>
          <w:rFonts w:ascii="Arial Narrow" w:hAnsi="Arial Narrow" w:cs="___WRD_EMBED_SUB_1413"/>
          <w:sz w:val="26"/>
          <w:szCs w:val="26"/>
        </w:rPr>
        <w:t>-fútbol y siempre están ahí, así que también hay que reconocer la categoría de la federación y su ejemplo”.</w:t>
      </w:r>
    </w:p>
    <w:p w:rsidR="00AC64E5" w:rsidRDefault="00AC64E5">
      <w:pPr>
        <w:jc w:val="both"/>
        <w:rPr>
          <w:rFonts w:ascii="Arial Narrow" w:hAnsi="Arial Narrow" w:cs="___WRD_EMBED_SUB_1413"/>
          <w:sz w:val="26"/>
          <w:szCs w:val="26"/>
        </w:rPr>
      </w:pP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 xml:space="preserve">Alfonso Candón, delegado territorial de Inclusión Social, Juventud y Familias, ha agradecido al Ayuntamiento, a Diputación de Cádiz y a la propia federación “la celebración y el privilegio de seguir acogiendo esta Gala de Fútbol Inclusivo. El fútbol tiene </w:t>
      </w:r>
      <w:r>
        <w:rPr>
          <w:rFonts w:ascii="Arial Narrow" w:hAnsi="Arial Narrow" w:cs="___WRD_EMBED_SUB_1413"/>
          <w:sz w:val="26"/>
          <w:szCs w:val="26"/>
        </w:rPr>
        <w:t>muchos valores, está el sacrificio, el esfuerzo, la amistad, la solidaridad, también vemos todo lo contrario en algunos casos. Y esta Liga Inclusiva es un ejemplo y una lección, una evidencia de las capacidades que tenéis y todo lo que aportáis a la socied</w:t>
      </w:r>
      <w:r>
        <w:rPr>
          <w:rFonts w:ascii="Arial Narrow" w:hAnsi="Arial Narrow" w:cs="___WRD_EMBED_SUB_1413"/>
          <w:sz w:val="26"/>
          <w:szCs w:val="26"/>
        </w:rPr>
        <w:t>ad. Así nuestra enhorabuena, será un éxito la Gala y que sigamos aprendiendo y disfrutando de vosotros”.</w:t>
      </w:r>
    </w:p>
    <w:p w:rsidR="00AC64E5" w:rsidRDefault="00AC64E5">
      <w:pPr>
        <w:jc w:val="both"/>
        <w:rPr>
          <w:rFonts w:ascii="Arial Narrow" w:hAnsi="Arial Narrow" w:cs="___WRD_EMBED_SUB_1413"/>
          <w:sz w:val="26"/>
          <w:szCs w:val="26"/>
        </w:rPr>
      </w:pP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>El presidente de la Delegación Gaditana de Fútbol, Pedro Curtido, ha subrayado que “el año pasado vivimos una gran experiencia, disfrutamos mucho, y c</w:t>
      </w:r>
      <w:r>
        <w:rPr>
          <w:rFonts w:ascii="Arial Narrow" w:hAnsi="Arial Narrow" w:cs="___WRD_EMBED_SUB_1413"/>
          <w:sz w:val="26"/>
          <w:szCs w:val="26"/>
        </w:rPr>
        <w:t>ómo la sonrisa brillaba en las caras de los jugadores, como reconocimiento a vuestros méritos diarios en un evento que fue un espectáculo, y que como tal, con sorpresas musicales también vamos a organizar”.</w:t>
      </w:r>
    </w:p>
    <w:p w:rsidR="00AC64E5" w:rsidRDefault="00AC64E5">
      <w:pPr>
        <w:jc w:val="both"/>
        <w:rPr>
          <w:rFonts w:ascii="Arial Narrow" w:hAnsi="Arial Narrow" w:cs="___WRD_EMBED_SUB_1413"/>
          <w:sz w:val="26"/>
          <w:szCs w:val="26"/>
        </w:rPr>
      </w:pPr>
    </w:p>
    <w:p w:rsidR="00AC64E5" w:rsidRDefault="0041306E">
      <w:pPr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>Del mismo modo, Curtido ha agradecido al Ayuntam</w:t>
      </w:r>
      <w:r>
        <w:rPr>
          <w:rFonts w:ascii="Arial Narrow" w:hAnsi="Arial Narrow" w:cs="___WRD_EMBED_SUB_1413"/>
          <w:sz w:val="26"/>
          <w:szCs w:val="26"/>
        </w:rPr>
        <w:t xml:space="preserve">iento de Jerez y a Diputación de Cádiz, así como a la delegación territorial de Inclusión Social en Cádiz su apoyo decidido al desarrollo de la Gala y ha explicado el proyecto de </w:t>
      </w:r>
      <w:proofErr w:type="spellStart"/>
      <w:r>
        <w:rPr>
          <w:rFonts w:ascii="Arial Narrow" w:hAnsi="Arial Narrow" w:cs="___WRD_EMBED_SUB_1413"/>
          <w:sz w:val="26"/>
          <w:szCs w:val="26"/>
        </w:rPr>
        <w:t>onco</w:t>
      </w:r>
      <w:proofErr w:type="spellEnd"/>
      <w:r>
        <w:rPr>
          <w:rFonts w:ascii="Arial Narrow" w:hAnsi="Arial Narrow" w:cs="___WRD_EMBED_SUB_1413"/>
          <w:sz w:val="26"/>
          <w:szCs w:val="26"/>
        </w:rPr>
        <w:t>-fútbol, con niños que han superado su tratamiento contra el cáncer</w:t>
      </w:r>
      <w:bookmarkStart w:id="0" w:name="_GoBack"/>
      <w:bookmarkEnd w:id="0"/>
      <w:r>
        <w:rPr>
          <w:rFonts w:ascii="Arial Narrow" w:hAnsi="Arial Narrow" w:cs="___WRD_EMBED_SUB_1413"/>
          <w:sz w:val="26"/>
          <w:szCs w:val="26"/>
        </w:rPr>
        <w:t xml:space="preserve"> y la</w:t>
      </w:r>
      <w:r>
        <w:rPr>
          <w:rFonts w:ascii="Arial Narrow" w:hAnsi="Arial Narrow" w:cs="___WRD_EMBED_SUB_1413"/>
          <w:sz w:val="26"/>
          <w:szCs w:val="26"/>
        </w:rPr>
        <w:t>s expectativas de crecimiento de la Liga Andaluza Inclusiva con distintas categorías en los próximos años y de desarrollo de un programa de estimulación sensorial para personas con discapacidad para que puedan practicar fútbol a través de un novedoso siste</w:t>
      </w:r>
      <w:r>
        <w:rPr>
          <w:rFonts w:ascii="Arial Narrow" w:hAnsi="Arial Narrow" w:cs="___WRD_EMBED_SUB_1413"/>
          <w:sz w:val="26"/>
          <w:szCs w:val="26"/>
        </w:rPr>
        <w:t xml:space="preserve">ma. </w:t>
      </w:r>
    </w:p>
    <w:p w:rsidR="00AC64E5" w:rsidRDefault="00AC64E5">
      <w:pPr>
        <w:jc w:val="both"/>
        <w:rPr>
          <w:rFonts w:ascii="Arial Narrow" w:hAnsi="Arial Narrow" w:cs="___WRD_EMBED_SUB_1413"/>
          <w:sz w:val="26"/>
          <w:szCs w:val="26"/>
        </w:rPr>
      </w:pPr>
    </w:p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fotografía, cartel y enlace de audio)</w:t>
      </w:r>
    </w:p>
    <w:p w:rsidR="00AC64E5" w:rsidRDefault="004130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hyperlink r:id="rId6">
        <w:r>
          <w:rPr>
            <w:rStyle w:val="EnlacedeInternet"/>
            <w:rFonts w:ascii="Arial Narrow" w:hAnsi="Arial Narrow"/>
            <w:sz w:val="26"/>
            <w:szCs w:val="26"/>
          </w:rPr>
          <w:t>https://www.transfernow.net/dl/202411227DKb2RND</w:t>
        </w:r>
      </w:hyperlink>
    </w:p>
    <w:p w:rsidR="00AC64E5" w:rsidRDefault="00AC64E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:rsidR="00AC64E5" w:rsidRDefault="00AC64E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:rsidR="00AC64E5" w:rsidRDefault="00AC64E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sectPr w:rsidR="00AC64E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306E">
      <w:r>
        <w:separator/>
      </w:r>
    </w:p>
  </w:endnote>
  <w:endnote w:type="continuationSeparator" w:id="0">
    <w:p w:rsidR="00000000" w:rsidRDefault="004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___WRD_EMBED_SUB_1413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E5" w:rsidRDefault="0041306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306E">
      <w:r>
        <w:separator/>
      </w:r>
    </w:p>
  </w:footnote>
  <w:footnote w:type="continuationSeparator" w:id="0">
    <w:p w:rsidR="00000000" w:rsidRDefault="0041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E5" w:rsidRDefault="0041306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5"/>
    <w:rsid w:val="0041306E"/>
    <w:rsid w:val="00A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E95A7-8C96-473E-A25E-CAF1E3CD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411227DKb2R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775</Words>
  <Characters>4264</Characters>
  <Application>Microsoft Office Word</Application>
  <DocSecurity>0</DocSecurity>
  <Lines>35</Lines>
  <Paragraphs>10</Paragraphs>
  <ScaleCrop>false</ScaleCrop>
  <Company>HP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122</cp:revision>
  <cp:lastPrinted>2023-10-11T07:08:00Z</cp:lastPrinted>
  <dcterms:created xsi:type="dcterms:W3CDTF">2024-10-03T09:31:00Z</dcterms:created>
  <dcterms:modified xsi:type="dcterms:W3CDTF">2024-11-22T13:14:00Z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