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widowControl w:val="false"/>
        <w:suppressAutoHyphens w:val="true"/>
        <w:spacing w:beforeAutospacing="1" w:afterAutospacing="1"/>
        <w:rPr/>
      </w:pPr>
      <w:r>
        <w:rPr>
          <w:rFonts w:eastAsia="Times New Roman" w:cs="Times New Roman" w:ascii="Arial Narrow" w:hAnsi="Arial Narrow"/>
          <w:b/>
          <w:bCs/>
          <w:sz w:val="40"/>
          <w:lang w:eastAsia="es-ES" w:bidi="ar-SA"/>
        </w:rPr>
        <w:t xml:space="preserve">Éxito de participación en la Zambomba BIC, la fiesta jerezana que une tradición y cultura </w:t>
      </w:r>
    </w:p>
    <w:p>
      <w:pPr>
        <w:pStyle w:val="Normal"/>
        <w:widowControl w:val="false"/>
        <w:suppressAutoHyphens w:val="true"/>
        <w:spacing w:beforeAutospacing="1" w:afterAutospacing="1"/>
        <w:rPr/>
      </w:pPr>
      <w:r>
        <w:rPr>
          <w:rFonts w:eastAsia="Times New Roman" w:cs="Times New Roman" w:ascii="Arial Narrow" w:hAnsi="Arial Narrow"/>
          <w:bCs/>
          <w:sz w:val="36"/>
          <w:lang w:eastAsia="es-ES" w:bidi="ar-SA"/>
        </w:rPr>
        <w:t xml:space="preserve">María José García-Pelayo destaca la importancia de preservar los rasgos de esta expresión cultural y espacio de convivencia </w:t>
      </w:r>
    </w:p>
    <w:p>
      <w:pPr>
        <w:pStyle w:val="Normal"/>
        <w:widowControl w:val="false"/>
        <w:suppressAutoHyphens w:val="true"/>
        <w:spacing w:beforeAutospacing="1" w:afterAutospacing="1"/>
        <w:jc w:val="both"/>
        <w:rPr/>
      </w:pPr>
      <w:r>
        <w:rPr>
          <w:rFonts w:ascii="Arial Narrow" w:hAnsi="Arial Narrow"/>
          <w:b/>
          <w:sz w:val="26"/>
          <w:szCs w:val="26"/>
        </w:rPr>
        <w:t>14 de diciembre de 2024.</w:t>
      </w:r>
      <w:r>
        <w:rPr>
          <w:sz w:val="26"/>
          <w:szCs w:val="26"/>
        </w:rPr>
        <w:t xml:space="preserve"> </w:t>
      </w:r>
      <w:r>
        <w:rPr>
          <w:rFonts w:eastAsia="Times New Roman" w:cs="Times New Roman" w:ascii="Arial Narrow" w:hAnsi="Arial Narrow"/>
          <w:sz w:val="26"/>
          <w:szCs w:val="26"/>
          <w:lang w:eastAsia="es-ES" w:bidi="ar-SA"/>
        </w:rPr>
        <w:t>La Zambomba BIC, que este año celebra su noveno aniversario como Bien de Interés Cultural, ha reunido hoy desde su inicio, a las 13 horas,  a cientos de jerezanos y visitantes en la Plaza de la Asunción que han participado en una jornada marcada por la tradición y la convivencia.</w:t>
      </w:r>
    </w:p>
    <w:p>
      <w:pPr>
        <w:pStyle w:val="Normal"/>
        <w:widowControl w:val="false"/>
        <w:suppressAutoHyphens w:val="true"/>
        <w:spacing w:beforeAutospacing="1" w:afterAutospacing="1"/>
        <w:jc w:val="both"/>
        <w:rPr/>
      </w:pPr>
      <w:r>
        <w:rPr>
          <w:rFonts w:eastAsia="Times New Roman" w:cs="Times New Roman" w:ascii="Arial Narrow" w:hAnsi="Arial Narrow"/>
          <w:sz w:val="26"/>
          <w:szCs w:val="26"/>
          <w:lang w:eastAsia="es-ES" w:bidi="ar-SA"/>
        </w:rPr>
        <w:t xml:space="preserve">La alcaldesa de Jerez, María José García-Pelayo, ha asistido al encuentro acompañada por miembros de su Gobierno, así como por Cristóbal Ortega Martos, director del Instituto Andaluz de Flamenco, de la Agencia Andaluza de Instituciones Culturales de la Junta de Andalucía. </w:t>
      </w:r>
    </w:p>
    <w:p>
      <w:pPr>
        <w:pStyle w:val="Normal"/>
        <w:widowControl w:val="false"/>
        <w:suppressAutoHyphens w:val="true"/>
        <w:spacing w:beforeAutospacing="1" w:afterAutospacing="1"/>
        <w:jc w:val="both"/>
        <w:rPr/>
      </w:pPr>
      <w:r>
        <w:rPr>
          <w:rFonts w:eastAsia="Times New Roman" w:cs="Times New Roman" w:ascii="Arial Narrow" w:hAnsi="Arial Narrow"/>
          <w:sz w:val="26"/>
          <w:szCs w:val="26"/>
          <w:lang w:eastAsia="es-ES" w:bidi="ar-SA"/>
        </w:rPr>
        <w:t>García-Pelayo ha subrayado la importancia de mantener viva la esencia de la zambomba como una expresión cultural auténtica de la identidad jerezana que atrae a numerosos visitantes cada año y como espacio de convivencia, para lo cual, la alcaldesa ha recordado la próxima elaboración de una ordenanza que ordene y regule al tiempo que permita que se siga disfrutando. Además, ha reiterado que en 2025, con motivo del décimo aniversario de su declaración como Bien de Interés Cultural, se organizarán actividades especiales en colaboración con la Junta de Andalucía.</w:t>
      </w:r>
    </w:p>
    <w:p>
      <w:pPr>
        <w:pStyle w:val="Normal"/>
        <w:widowControl w:val="false"/>
        <w:suppressAutoHyphens w:val="true"/>
        <w:spacing w:beforeAutospacing="1" w:afterAutospacing="1"/>
        <w:jc w:val="both"/>
        <w:rPr/>
      </w:pPr>
      <w:r>
        <w:rPr>
          <w:rFonts w:eastAsia="Times New Roman" w:cs="Times New Roman" w:ascii="Arial Narrow" w:hAnsi="Arial Narrow"/>
          <w:sz w:val="26"/>
          <w:szCs w:val="26"/>
          <w:lang w:eastAsia="es-ES" w:bidi="ar-SA"/>
        </w:rPr>
        <w:t>La Zambomba BIC, inscrita en el Catálogo General de Patrimonio desde el 14 de diciembre de 2015, se reconoce como una manifestación patrimonial inmaterial en su tipología festivo-ceremonial. Dentro de sus objetivos se encuentra la  promoción de la riqueza lírico-musical de su repertorio.</w:t>
      </w:r>
    </w:p>
    <w:p>
      <w:pPr>
        <w:pStyle w:val="Normal"/>
        <w:widowControl w:val="false"/>
        <w:suppressAutoHyphens w:val="true"/>
        <w:spacing w:beforeAutospacing="1" w:afterAutospacing="1"/>
        <w:jc w:val="both"/>
        <w:rPr/>
      </w:pPr>
      <w:r>
        <w:rPr>
          <w:rFonts w:eastAsia="Times New Roman" w:cs="Times New Roman" w:ascii="Arial Narrow" w:hAnsi="Arial Narrow"/>
          <w:sz w:val="26"/>
          <w:szCs w:val="26"/>
          <w:lang w:eastAsia="es-ES" w:bidi="ar-SA"/>
        </w:rPr>
        <w:t>Entre los elementos que definen su singularidad se encuentran la interpretación coral de villancicos populares, el uso de instrumentos tradicionales como la zambomba, las panderetas, las guitarras, los almireces, las botellas de anís o las palmas y la ausencia de escenarios para fomentar la participación popular. La jornada cultural comenzaba con las voces del Coro ‘El Habla de Jerez’, seguido por ‘Aromas de Navidad,’ con Macarena de Jerez, co</w:t>
      </w:r>
      <w:r>
        <w:rPr>
          <w:rFonts w:eastAsia="Times New Roman" w:cs="Times New Roman" w:ascii="Arial Narrow" w:hAnsi="Arial Narrow"/>
          <w:sz w:val="26"/>
          <w:szCs w:val="26"/>
          <w:lang w:eastAsia="es-ES" w:bidi="ar-SA"/>
        </w:rPr>
        <w:t>mplet</w:t>
      </w:r>
      <w:r>
        <w:rPr>
          <w:rFonts w:eastAsia="Times New Roman" w:cs="Times New Roman" w:ascii="Arial Narrow" w:hAnsi="Arial Narrow"/>
          <w:sz w:val="26"/>
          <w:szCs w:val="26"/>
          <w:lang w:eastAsia="es-ES" w:bidi="ar-SA"/>
        </w:rPr>
        <w:t>ando el programa la participación de la Zambomba Flamenca ‘Jerez por Navidad’ y del Grupo Alba.</w:t>
      </w:r>
      <w:r>
        <w:rPr>
          <w:rFonts w:ascii="Arial Narrow" w:hAnsi="Arial Narrow"/>
          <w:sz w:val="26"/>
          <w:szCs w:val="26"/>
        </w:rPr>
        <w:t xml:space="preserve"> </w:t>
      </w:r>
    </w:p>
    <w:p>
      <w:pPr>
        <w:pStyle w:val="Normal"/>
        <w:widowControl w:val="false"/>
        <w:suppressAutoHyphens w:val="true"/>
        <w:spacing w:beforeAutospacing="1" w:afterAutospacing="1"/>
        <w:jc w:val="both"/>
        <w:rPr/>
      </w:pPr>
      <w:r>
        <w:rPr>
          <w:rFonts w:eastAsia="Times New Roman" w:cs="Times New Roman" w:ascii="Arial Narrow" w:hAnsi="Arial Narrow"/>
          <w:sz w:val="26"/>
          <w:szCs w:val="26"/>
          <w:lang w:eastAsia="es-ES" w:bidi="ar-SA"/>
        </w:rPr>
        <w:t xml:space="preserve">Durante la jornada de hoy los asistentes han podido disfrutar de una degustación de vinos del marco y de dulces navideños elaborados </w:t>
      </w:r>
      <w:r>
        <w:rPr>
          <w:rFonts w:ascii="Arial Narrow" w:hAnsi="Arial Narrow"/>
          <w:sz w:val="26"/>
          <w:szCs w:val="26"/>
        </w:rPr>
        <w:t>en el Convento de San José, por las madres franciscanas descalzas clarisas,</w:t>
      </w:r>
      <w:bookmarkStart w:id="0" w:name="_GoBack"/>
      <w:bookmarkEnd w:id="0"/>
      <w:r>
        <w:rPr>
          <w:rFonts w:ascii="Arial Narrow" w:hAnsi="Arial Narrow"/>
          <w:sz w:val="26"/>
          <w:szCs w:val="26"/>
        </w:rPr>
        <w:t xml:space="preserve"> y en el Convento de Santa María de Gracia, por las madres agustinas.</w:t>
      </w:r>
    </w:p>
    <w:p>
      <w:pPr>
        <w:pStyle w:val="Normal"/>
        <w:widowControl w:val="false"/>
        <w:suppressAutoHyphens w:val="true"/>
        <w:spacing w:beforeAutospacing="1" w:afterAutospacing="1"/>
        <w:jc w:val="both"/>
        <w:rPr>
          <w:i/>
          <w:i/>
          <w:iCs/>
        </w:rPr>
      </w:pPr>
      <w:r>
        <w:rPr>
          <w:rFonts w:ascii="Arial Narrow" w:hAnsi="Arial Narrow"/>
          <w:i/>
          <w:iCs/>
          <w:sz w:val="26"/>
          <w:szCs w:val="26"/>
        </w:rPr>
        <w:t>(Se adjuntan fotografías y enlace de audio)</w:t>
      </w:r>
    </w:p>
    <w:p>
      <w:pPr>
        <w:pStyle w:val="Normal"/>
        <w:widowControl w:val="false"/>
        <w:suppressAutoHyphens w:val="true"/>
        <w:spacing w:beforeAutospacing="1" w:afterAutospacing="1"/>
        <w:jc w:val="both"/>
        <w:rPr/>
      </w:pPr>
      <w:hyperlink r:id="rId3">
        <w:r>
          <w:rPr>
            <w:rStyle w:val="EnlacedeInternet"/>
            <w:rFonts w:ascii="Arial Narrow" w:hAnsi="Arial Narrow"/>
            <w:i/>
            <w:iCs/>
            <w:sz w:val="26"/>
            <w:szCs w:val="26"/>
          </w:rPr>
          <w:t>https://ssweb.seap.minhap.es/almacen/descarga/envio/de46d193593ceb13562afdeac2b48df300a94ed0</w:t>
        </w:r>
      </w:hyperlink>
    </w:p>
    <w:p>
      <w:pPr>
        <w:pStyle w:val="Normal"/>
        <w:widowControl w:val="false"/>
        <w:suppressAutoHyphens w:val="true"/>
        <w:spacing w:beforeAutospacing="1" w:afterAutospacing="1"/>
        <w:jc w:val="both"/>
        <w:rPr>
          <w:rFonts w:ascii="Arial Narrow" w:hAnsi="Arial Narrow"/>
          <w:sz w:val="26"/>
          <w:szCs w:val="26"/>
        </w:rPr>
      </w:pPr>
      <w:r>
        <w:rPr>
          <w:i/>
          <w:iCs/>
        </w:rPr>
      </w:r>
    </w:p>
    <w:p>
      <w:pPr>
        <w:pStyle w:val="Normal"/>
        <w:widowControl w:val="false"/>
        <w:suppressAutoHyphens w:val="true"/>
        <w:spacing w:beforeAutospacing="1" w:afterAutospacing="1"/>
        <w:jc w:val="both"/>
        <w:rPr>
          <w:rFonts w:ascii="Arial Narrow" w:hAnsi="Arial Narrow"/>
          <w:sz w:val="26"/>
          <w:szCs w:val="26"/>
        </w:rPr>
      </w:pPr>
      <w:r>
        <w:rPr/>
      </w:r>
    </w:p>
    <w:p>
      <w:pPr>
        <w:pStyle w:val="Normal"/>
        <w:widowControl w:val="false"/>
        <w:suppressAutoHyphens w:val="true"/>
        <w:spacing w:beforeAutospacing="1" w:afterAutospacing="1"/>
        <w:jc w:val="both"/>
        <w:rPr>
          <w:rFonts w:ascii="Arial Narrow" w:hAnsi="Arial Narrow"/>
          <w:sz w:val="26"/>
          <w:szCs w:val="26"/>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Georg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4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next w:val="LOnormal"/>
    <w:qFormat/>
    <w:pPr>
      <w:keepNext w:val="true"/>
      <w:keepLines/>
      <w:widowControl/>
      <w:bidi w:val="0"/>
      <w:spacing w:before="480" w:after="120"/>
      <w:jc w:val="left"/>
      <w:outlineLvl w:val="0"/>
    </w:pPr>
    <w:rPr>
      <w:rFonts w:ascii="Cambria" w:hAnsi="Cambria" w:eastAsia="Cambria" w:cs="Cambria"/>
      <w:b/>
      <w:color w:val="365F91"/>
      <w:kern w:val="0"/>
      <w:sz w:val="28"/>
      <w:szCs w:val="28"/>
      <w:lang w:val="es-ES" w:eastAsia="zh-CN" w:bidi="hi-IN"/>
    </w:rPr>
  </w:style>
  <w:style w:type="paragraph" w:styleId="Ttulo2">
    <w:name w:val="Heading 2"/>
    <w:next w:val="LOnormal"/>
    <w:qFormat/>
    <w:pPr>
      <w:widowControl w:val="false"/>
      <w:bidi w:val="0"/>
      <w:spacing w:before="200" w:after="120"/>
      <w:jc w:val="left"/>
      <w:outlineLvl w:val="1"/>
    </w:pPr>
    <w:rPr>
      <w:rFonts w:ascii="Liberation Serif" w:hAnsi="Liberation Serif" w:eastAsia="Liberation Serif" w:cs="Liberation Serif"/>
      <w:b/>
      <w:color w:val="000000"/>
      <w:kern w:val="0"/>
      <w:sz w:val="36"/>
      <w:szCs w:val="36"/>
      <w:lang w:val="es-ES" w:eastAsia="zh-CN" w:bidi="hi-IN"/>
    </w:rPr>
  </w:style>
  <w:style w:type="paragraph" w:styleId="Ttulo3">
    <w:name w:val="Heading 3"/>
    <w:next w:val="LOnormal"/>
    <w:qFormat/>
    <w:pPr>
      <w:widowControl/>
      <w:bidi w:val="0"/>
      <w:spacing w:before="280" w:after="280"/>
      <w:jc w:val="left"/>
      <w:outlineLvl w:val="2"/>
    </w:pPr>
    <w:rPr>
      <w:rFonts w:ascii="Times New Roman" w:hAnsi="Times New Roman" w:eastAsia="Times New Roman" w:cs="Times New Roman"/>
      <w:b/>
      <w:color w:val="auto"/>
      <w:kern w:val="0"/>
      <w:sz w:val="27"/>
      <w:szCs w:val="27"/>
      <w:lang w:val="es-ES" w:eastAsia="zh-CN" w:bidi="hi-IN"/>
    </w:rPr>
  </w:style>
  <w:style w:type="paragraph" w:styleId="Ttulo4">
    <w:name w:val="Heading 4"/>
    <w:next w:val="LOnormal"/>
    <w:qFormat/>
    <w:pPr>
      <w:keepNext w:val="true"/>
      <w:widowControl/>
      <w:bidi w:val="0"/>
      <w:spacing w:before="240" w:after="60"/>
      <w:jc w:val="left"/>
      <w:outlineLvl w:val="3"/>
    </w:pPr>
    <w:rPr>
      <w:rFonts w:ascii="Calibri" w:hAnsi="Calibri" w:eastAsia="Calibri" w:cs="Calibri"/>
      <w:b/>
      <w:color w:val="auto"/>
      <w:kern w:val="0"/>
      <w:sz w:val="28"/>
      <w:szCs w:val="28"/>
      <w:lang w:val="es-ES" w:eastAsia="zh-CN" w:bidi="hi-IN"/>
    </w:rPr>
  </w:style>
  <w:style w:type="paragraph" w:styleId="Ttulo5">
    <w:name w:val="Heading 5"/>
    <w:next w:val="LOnormal"/>
    <w:qFormat/>
    <w:pPr>
      <w:widowControl w:val="false"/>
      <w:bidi w:val="0"/>
      <w:spacing w:before="120" w:after="60"/>
      <w:jc w:val="left"/>
      <w:outlineLvl w:val="4"/>
    </w:pPr>
    <w:rPr>
      <w:rFonts w:ascii="Liberation Serif" w:hAnsi="Liberation Serif" w:eastAsia="Liberation Serif" w:cs="Liberation Serif"/>
      <w:b/>
      <w:color w:val="000000"/>
      <w:kern w:val="0"/>
      <w:sz w:val="24"/>
      <w:szCs w:val="24"/>
      <w:lang w:val="es-ES" w:eastAsia="zh-CN" w:bidi="hi-IN"/>
    </w:rPr>
  </w:style>
  <w:style w:type="paragraph" w:styleId="Ttulo6">
    <w:name w:val="Heading 6"/>
    <w:next w:val="LOnormal"/>
    <w:qFormat/>
    <w:pPr>
      <w:keepNext w:val="true"/>
      <w:keepLines/>
      <w:widowControl/>
      <w:bidi w:val="0"/>
      <w:spacing w:before="200" w:after="40"/>
      <w:jc w:val="left"/>
      <w:outlineLvl w:val="5"/>
    </w:pPr>
    <w:rPr>
      <w:rFonts w:ascii="Tahoma" w:hAnsi="Tahoma" w:eastAsia="Tahoma" w:cs="Tahoma"/>
      <w:b/>
      <w:color w:val="auto"/>
      <w:kern w:val="0"/>
      <w:sz w:val="20"/>
      <w:szCs w:val="20"/>
      <w:lang w:val="es-ES" w:eastAsia="zh-CN" w:bidi="hi-IN"/>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Strong">
    <w:name w:val="Strong"/>
    <w:basedOn w:val="DefaultParagraphFont"/>
    <w:uiPriority w:val="22"/>
    <w:qFormat/>
    <w:rsid w:val="00a46e26"/>
    <w:rPr>
      <w:b/>
      <w:bCs/>
    </w:rPr>
  </w:style>
  <w:style w:type="character" w:styleId="InternetLink" w:customStyle="1">
    <w:name w:val="Hyperlink"/>
    <w:basedOn w:val="DefaultParagraphFont"/>
    <w:uiPriority w:val="99"/>
    <w:unhideWhenUsed/>
    <w:qFormat/>
    <w:rsid w:val="00a46e26"/>
    <w:rPr>
      <w:color w:val="0000FF"/>
      <w:u w:val="single"/>
    </w:rPr>
  </w:style>
  <w:style w:type="character" w:styleId="Destacado">
    <w:name w:val="Destacado"/>
    <w:basedOn w:val="DefaultParagraphFont"/>
    <w:uiPriority w:val="20"/>
    <w:qFormat/>
    <w:rsid w:val="00a46e26"/>
    <w:rPr>
      <w:i/>
      <w:iCs/>
    </w:rPr>
  </w:style>
  <w:style w:type="character" w:styleId="EnlacedeInternet" w:customStyle="1">
    <w:name w:val="Enlace de Internet"/>
    <w:basedOn w:val="DefaultParagraphFont"/>
    <w:uiPriority w:val="99"/>
    <w:qFormat/>
    <w:rsid w:val="00dd7600"/>
    <w:rPr>
      <w:color w:val="0000FF" w:themeColor="hyperlink"/>
      <w:u w:val="single"/>
    </w:rPr>
  </w:style>
  <w:style w:type="character" w:styleId="Ttulo2Car" w:customStyle="1">
    <w:name w:val="Título 2 Car"/>
    <w:basedOn w:val="DefaultParagraphFont"/>
    <w:qFormat/>
    <w:rsid w:val="00ee2765"/>
    <w:rPr>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Cambria" w:cs="" w:cstheme="minorBidi" w:eastAsiaTheme="minorHAnsi"/>
      <w:sz w:val="22"/>
      <w:szCs w:val="21"/>
      <w:lang w:eastAsia="en-US" w:bidi="ar-SA"/>
    </w:rPr>
  </w:style>
  <w:style w:type="character" w:styleId="Downloadlinklink" w:customStyle="1">
    <w:name w:val="download_link_link"/>
    <w:basedOn w:val="DefaultParagraphFont"/>
    <w:qFormat/>
    <w:rsid w:val="008004fe"/>
    <w:rPr/>
  </w:style>
  <w:style w:type="character" w:styleId="Count" w:customStyle="1">
    <w:name w:val="count"/>
    <w:basedOn w:val="DefaultParagraphFont"/>
    <w:qFormat/>
    <w:rsid w:val="00d943cc"/>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bidi w:val="0"/>
      <w:spacing w:before="0" w:after="0"/>
      <w:jc w:val="left"/>
    </w:pPr>
    <w:rPr>
      <w:rFonts w:ascii="Cambria" w:hAnsi="Cambria" w:eastAsia="Cambria" w:cs="" w:asciiTheme="minorHAnsi" w:cstheme="minorBidi" w:eastAsiaTheme="minorHAnsi" w:hAnsiTheme="minorHAnsi"/>
      <w:color w:val="auto"/>
      <w:kern w:val="0"/>
      <w:sz w:val="22"/>
      <w:szCs w:val="22"/>
      <w:lang w:eastAsia="en-US" w:bidi="ar-SA" w:val="es-ES"/>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uiPriority w:val="34"/>
    <w:qFormat/>
    <w:rsid w:val="003728b5"/>
    <w:pPr>
      <w:suppressAutoHyphens w:val="false"/>
      <w:spacing w:lineRule="auto" w:line="259" w:before="0" w:after="160"/>
      <w:ind w:left="720" w:hanging="0"/>
      <w:contextualSpacing/>
    </w:pPr>
    <w:rPr>
      <w:rFonts w:ascii="Cambria" w:hAnsi="Cambria" w:eastAsia="Cambria" w:cs="" w:asciiTheme="minorHAnsi" w:cstheme="minorBidi" w:eastAsiaTheme="minorHAnsi" w:hAnsiTheme="minorHAnsi"/>
      <w:sz w:val="22"/>
      <w:szCs w:val="22"/>
      <w:lang w:eastAsia="es-ES" w:bidi="ar-SA"/>
    </w:rPr>
  </w:style>
  <w:style w:type="paragraph" w:styleId="PlainText">
    <w:name w:val="Plain Text"/>
    <w:basedOn w:val="Normal"/>
    <w:link w:val="TextosinformatoCar"/>
    <w:uiPriority w:val="99"/>
    <w:unhideWhenUsed/>
    <w:qFormat/>
    <w:rsid w:val="00e47362"/>
    <w:pPr>
      <w:suppressAutoHyphens w:val="false"/>
    </w:pPr>
    <w:rPr>
      <w:rFonts w:ascii="Calibri" w:hAnsi="Calibri" w:eastAsia="Cambria" w:cs="" w:cstheme="minorBidi" w:eastAsiaTheme="minorHAnsi"/>
      <w:sz w:val="22"/>
      <w:szCs w:val="21"/>
      <w:lang w:eastAsia="en-US" w:bidi="ar-SA"/>
    </w:rPr>
  </w:style>
  <w:style w:type="paragraph" w:styleId="Brxenkddek" w:customStyle="1">
    <w:name w:val="brxe-nkddek"/>
    <w:basedOn w:val="Normal"/>
    <w:qFormat/>
    <w:rsid w:val="00d943cc"/>
    <w:pPr>
      <w:suppressAutoHyphens w:val="false"/>
      <w:spacing w:beforeAutospacing="1" w:afterAutospacing="1"/>
    </w:pPr>
    <w:rPr>
      <w:rFonts w:ascii="Times New Roman" w:hAnsi="Times New Roman" w:eastAsia="Times New Roman" w:cs="Times New Roman"/>
      <w:lang w:eastAsia="es-ES" w:bidi="ar-SA"/>
    </w:rPr>
  </w:style>
  <w:style w:type="paragraph" w:styleId="Default" w:customStyle="1">
    <w:name w:val="Default"/>
    <w:qFormat/>
    <w:rsid w:val="005243c9"/>
    <w:pPr>
      <w:widowControl/>
      <w:bidi w:val="0"/>
      <w:spacing w:before="0" w:after="0"/>
      <w:jc w:val="left"/>
    </w:pPr>
    <w:rPr>
      <w:rFonts w:ascii="Calibri" w:hAnsi="Calibri" w:cs="Calibri" w:eastAsia="Tahoma"/>
      <w:color w:val="000000"/>
      <w:kern w:val="0"/>
      <w:sz w:val="24"/>
      <w:szCs w:val="24"/>
      <w:lang w:bidi="ar-SA" w:val="es-ES" w:eastAsia="zh-CN"/>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de46d193593ceb13562afdeac2b48df300a94ed0" TargetMode="External"/><Relationship Id="rId3" Type="http://schemas.openxmlformats.org/officeDocument/2006/relationships/hyperlink" Targe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2896D-0432-488D-A3D0-741F6A16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LibreOffice/7.3.6.2$Windows_X86_64 LibreOffice_project/c28ca90fd6e1a19e189fc16c05f8f8924961e12e</Application>
  <AppVersion>15.0000</AppVersion>
  <DocSecurity>0</DocSecurity>
  <Pages>2</Pages>
  <Words>400</Words>
  <Characters>2209</Characters>
  <CharactersWithSpaces>2605</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2024-12-14T14:32:00Z</dcterms:created>
  <dc:creator>Ana Pielfort Garrido</dc:creator>
  <dc:description/>
  <dc:language>es-ES</dc:language>
  <cp:lastModifiedBy/>
  <dcterms:modified xsi:type="dcterms:W3CDTF">2024-12-14T17:45:13Z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