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Web"/>
        <w:rPr>
          <w:rFonts w:ascii="Arial Narrow" w:hAnsi="Arial Narrow"/>
          <w:b/>
          <w:b/>
          <w:sz w:val="40"/>
          <w:szCs w:val="40"/>
        </w:rPr>
      </w:pPr>
      <w:r>
        <w:rPr>
          <w:rFonts w:ascii="Arial Narrow" w:hAnsi="Arial Narrow"/>
          <w:b/>
          <w:sz w:val="40"/>
          <w:szCs w:val="40"/>
        </w:rPr>
        <w:t xml:space="preserve">Inaugurada la exposición </w:t>
      </w:r>
      <w:r>
        <w:rPr>
          <w:rFonts w:ascii="Arial Narrow" w:hAnsi="Arial Narrow"/>
          <w:b/>
          <w:i/>
          <w:sz w:val="40"/>
          <w:szCs w:val="40"/>
        </w:rPr>
        <w:t>Retratos desde la Danza</w:t>
      </w:r>
      <w:r>
        <w:rPr>
          <w:rFonts w:ascii="Arial Narrow" w:hAnsi="Arial Narrow"/>
          <w:b/>
          <w:sz w:val="40"/>
          <w:szCs w:val="40"/>
        </w:rPr>
        <w:t xml:space="preserve"> de Juan Carmona Vargas</w:t>
      </w:r>
    </w:p>
    <w:p>
      <w:pPr>
        <w:pStyle w:val="NormalWeb"/>
        <w:rPr>
          <w:rFonts w:ascii="Arial Narrow" w:hAnsi="Arial Narrow"/>
          <w:b/>
          <w:b/>
          <w:sz w:val="40"/>
          <w:szCs w:val="40"/>
        </w:rPr>
      </w:pPr>
      <w:r>
        <w:rPr>
          <w:rFonts w:ascii="Arial Narrow" w:hAnsi="Arial Narrow"/>
          <w:b/>
          <w:sz w:val="40"/>
          <w:szCs w:val="40"/>
        </w:rPr>
      </w:r>
    </w:p>
    <w:p>
      <w:pPr>
        <w:pStyle w:val="NormalWeb"/>
        <w:jc w:val="both"/>
        <w:rPr>
          <w:sz w:val="26"/>
          <w:szCs w:val="26"/>
        </w:rPr>
      </w:pPr>
      <w:r>
        <w:rPr>
          <w:rFonts w:ascii="Arial Narrow" w:hAnsi="Arial Narrow"/>
          <w:b/>
          <w:sz w:val="26"/>
          <w:szCs w:val="26"/>
        </w:rPr>
        <w:t>21 de febrero de 2025</w:t>
      </w:r>
      <w:r>
        <w:rPr>
          <w:rFonts w:ascii="Arial Narrow" w:hAnsi="Arial Narrow"/>
          <w:sz w:val="26"/>
          <w:szCs w:val="26"/>
        </w:rPr>
        <w:t xml:space="preserve">. Los Claustros de Santo Domingo acogen desde ayer </w:t>
      </w:r>
      <w:r>
        <w:rPr>
          <w:rFonts w:ascii="Arial Narrow" w:hAnsi="Arial Narrow"/>
          <w:kern w:val="0"/>
          <w:sz w:val="26"/>
          <w:szCs w:val="26"/>
          <w:lang w:eastAsia="es-ES"/>
        </w:rPr>
        <w:t xml:space="preserve">la exposición </w:t>
      </w:r>
      <w:r>
        <w:rPr>
          <w:rFonts w:ascii="Arial Narrow" w:hAnsi="Arial Narrow"/>
          <w:i/>
          <w:iCs/>
          <w:kern w:val="0"/>
          <w:sz w:val="26"/>
          <w:szCs w:val="26"/>
          <w:lang w:eastAsia="es-ES"/>
        </w:rPr>
        <w:t>Retratos desde la Danza</w:t>
      </w:r>
      <w:r>
        <w:rPr>
          <w:rFonts w:ascii="Arial Narrow" w:hAnsi="Arial Narrow"/>
          <w:kern w:val="0"/>
          <w:sz w:val="26"/>
          <w:szCs w:val="26"/>
          <w:lang w:eastAsia="es-ES"/>
        </w:rPr>
        <w:t>, del pintor Juan Carmona Vargas, enmarcada en la programación complementaria del 29</w:t>
      </w:r>
      <w:bookmarkStart w:id="0" w:name="_GoBack"/>
      <w:bookmarkEnd w:id="0"/>
      <w:r>
        <w:rPr>
          <w:rFonts w:ascii="Arial Narrow" w:hAnsi="Arial Narrow"/>
          <w:kern w:val="0"/>
          <w:sz w:val="26"/>
          <w:szCs w:val="26"/>
          <w:lang w:eastAsia="es-ES"/>
        </w:rPr>
        <w:t xml:space="preserve"> Festival de Jerez. La muestra fue inaugurada ayer por la delegada de Empleo, Trabajo Autónomo, Comercio y Empresa, Nela García, en un acto contó con la presencia de diversas personalidades del ámbito cultural y artístico de la ciudad.</w:t>
      </w:r>
    </w:p>
    <w:p>
      <w:pPr>
        <w:pStyle w:val="NormalWeb"/>
        <w:jc w:val="both"/>
        <w:rPr>
          <w:rFonts w:ascii="Arial Narrow" w:hAnsi="Arial Narrow"/>
          <w:kern w:val="0"/>
          <w:sz w:val="26"/>
          <w:szCs w:val="26"/>
          <w:lang w:eastAsia="es-ES"/>
        </w:rPr>
      </w:pPr>
      <w:r>
        <w:rPr>
          <w:rFonts w:ascii="Arial Narrow" w:hAnsi="Arial Narrow"/>
          <w:kern w:val="0"/>
          <w:sz w:val="26"/>
          <w:szCs w:val="26"/>
          <w:lang w:eastAsia="es-ES"/>
        </w:rPr>
      </w:r>
    </w:p>
    <w:p>
      <w:pPr>
        <w:pStyle w:val="NormalWeb"/>
        <w:jc w:val="both"/>
        <w:rPr>
          <w:sz w:val="26"/>
          <w:szCs w:val="26"/>
        </w:rPr>
      </w:pPr>
      <w:r>
        <w:rPr>
          <w:rFonts w:ascii="Arial Narrow" w:hAnsi="Arial Narrow"/>
          <w:kern w:val="0"/>
          <w:sz w:val="26"/>
          <w:szCs w:val="26"/>
          <w:lang w:eastAsia="es-ES"/>
        </w:rPr>
        <w:t>Durante la inauguración, la delegada destacó la calidad y sensibilidad artística de la exposición, subrayando el talento de Juan Carmona Vargas para capturar el movimiento y la esencia de la danza a través de su obra. Asimismo, resaltó la importancia de iniciativas como esta para fortalecer la candidatura de Jere</w:t>
      </w:r>
      <w:r>
        <w:rPr>
          <w:rFonts w:ascii="Arial Narrow" w:hAnsi="Arial Narrow"/>
          <w:kern w:val="0"/>
          <w:sz w:val="26"/>
          <w:szCs w:val="26"/>
          <w:lang w:eastAsia="es-ES"/>
        </w:rPr>
        <w:t xml:space="preserve">z 2031, </w:t>
      </w:r>
      <w:r>
        <w:rPr>
          <w:rFonts w:ascii="Arial Narrow" w:hAnsi="Arial Narrow"/>
          <w:kern w:val="0"/>
          <w:sz w:val="26"/>
          <w:szCs w:val="26"/>
          <w:lang w:eastAsia="es-ES"/>
        </w:rPr>
        <w:t>Capital Europea de la Cultura, evidenciando el firme compromiso de la ciudad con la creación artística y la promoción cultural.</w:t>
      </w:r>
    </w:p>
    <w:p>
      <w:pPr>
        <w:pStyle w:val="NormalWeb"/>
        <w:jc w:val="both"/>
        <w:rPr>
          <w:rFonts w:ascii="Arial Narrow" w:hAnsi="Arial Narrow"/>
          <w:kern w:val="0"/>
          <w:sz w:val="26"/>
          <w:szCs w:val="26"/>
          <w:lang w:eastAsia="es-ES"/>
        </w:rPr>
      </w:pPr>
      <w:r>
        <w:rPr>
          <w:rFonts w:ascii="Arial Narrow" w:hAnsi="Arial Narrow"/>
          <w:kern w:val="0"/>
          <w:sz w:val="26"/>
          <w:szCs w:val="26"/>
          <w:lang w:eastAsia="es-ES"/>
        </w:rPr>
      </w:r>
    </w:p>
    <w:p>
      <w:pPr>
        <w:pStyle w:val="NormalWeb"/>
        <w:jc w:val="both"/>
        <w:rPr>
          <w:sz w:val="26"/>
          <w:szCs w:val="26"/>
        </w:rPr>
      </w:pPr>
      <w:r>
        <w:rPr>
          <w:rFonts w:ascii="Arial Narrow" w:hAnsi="Arial Narrow"/>
          <w:kern w:val="0"/>
          <w:sz w:val="26"/>
          <w:szCs w:val="26"/>
          <w:lang w:eastAsia="es-ES"/>
        </w:rPr>
        <w:t xml:space="preserve">Según el propio autor, esta exposición prosigue su acercamiento a la danza contemporánea y es la evolución natural de su proyecto anterior </w:t>
      </w:r>
      <w:r>
        <w:rPr>
          <w:rFonts w:ascii="Arial Narrow" w:hAnsi="Arial Narrow"/>
          <w:i/>
          <w:kern w:val="0"/>
          <w:sz w:val="26"/>
          <w:szCs w:val="26"/>
          <w:lang w:eastAsia="es-ES"/>
        </w:rPr>
        <w:t>Del tiempo y la Danza</w:t>
      </w:r>
      <w:r>
        <w:rPr>
          <w:rFonts w:ascii="Arial Narrow" w:hAnsi="Arial Narrow"/>
          <w:kern w:val="0"/>
          <w:sz w:val="26"/>
          <w:szCs w:val="26"/>
          <w:lang w:eastAsia="es-ES"/>
        </w:rPr>
        <w:t>, expuesto en la Sala Triunfo de la Casa de la Provincia de la Diputación de Sevilla, como parte de la programación del Festival de Danza de Itálica 2021. "Esta nueva aproximación se centra en el retrato de bailarines, en el mismo escenario, en el exacto instante de la creación, en el mismo momento en que, transformado, se presentan en la escena ante la visión del público", señala Juan Carmona.</w:t>
      </w:r>
    </w:p>
    <w:p>
      <w:pPr>
        <w:pStyle w:val="NormalWeb"/>
        <w:jc w:val="both"/>
        <w:rPr>
          <w:rFonts w:ascii="Arial Narrow" w:hAnsi="Arial Narrow"/>
          <w:kern w:val="0"/>
          <w:sz w:val="26"/>
          <w:szCs w:val="26"/>
          <w:lang w:eastAsia="es-ES"/>
        </w:rPr>
      </w:pPr>
      <w:r>
        <w:rPr>
          <w:rFonts w:ascii="Arial Narrow" w:hAnsi="Arial Narrow"/>
          <w:kern w:val="0"/>
          <w:sz w:val="26"/>
          <w:szCs w:val="26"/>
          <w:lang w:eastAsia="es-ES"/>
        </w:rPr>
      </w:r>
    </w:p>
    <w:p>
      <w:pPr>
        <w:pStyle w:val="NormalWeb"/>
        <w:jc w:val="both"/>
        <w:rPr>
          <w:sz w:val="26"/>
          <w:szCs w:val="26"/>
        </w:rPr>
      </w:pPr>
      <w:r>
        <w:rPr>
          <w:rFonts w:ascii="Arial Narrow" w:hAnsi="Arial Narrow"/>
          <w:kern w:val="0"/>
          <w:sz w:val="26"/>
          <w:szCs w:val="26"/>
          <w:lang w:eastAsia="es-ES"/>
        </w:rPr>
        <w:t>En esta línea, "lo que vemos son personajes más que personas, quizás por ello más reales, porque el actor, el danzante, siento 'otro', es decir, un personaje que nace de su interior creativo, es más él mismo. La puerta que abre la creación artística descubre qué hay más allá de la máscara, qué se enmascara. Descubre, por decirlo de otro modo, qué o quiénes hay dentro de esa caja china que es el mundo escénico, un mundo sin reglas ni condiciones, como el de los sueños, donde los bailarines levitan con el cuerpo de un sonámbulo".</w:t>
      </w:r>
    </w:p>
    <w:p>
      <w:pPr>
        <w:pStyle w:val="NormalWeb"/>
        <w:jc w:val="both"/>
        <w:rPr>
          <w:rFonts w:ascii="Arial Narrow" w:hAnsi="Arial Narrow"/>
          <w:kern w:val="0"/>
          <w:sz w:val="26"/>
          <w:szCs w:val="26"/>
          <w:lang w:eastAsia="es-ES"/>
        </w:rPr>
      </w:pPr>
      <w:r>
        <w:rPr>
          <w:rFonts w:ascii="Arial Narrow" w:hAnsi="Arial Narrow"/>
          <w:kern w:val="0"/>
          <w:sz w:val="26"/>
          <w:szCs w:val="26"/>
          <w:lang w:eastAsia="es-ES"/>
        </w:rPr>
      </w:r>
    </w:p>
    <w:p>
      <w:pPr>
        <w:pStyle w:val="NormalWeb"/>
        <w:jc w:val="both"/>
        <w:rPr>
          <w:sz w:val="26"/>
          <w:szCs w:val="26"/>
        </w:rPr>
      </w:pPr>
      <w:r>
        <w:rPr>
          <w:rFonts w:ascii="Arial Narrow" w:hAnsi="Arial Narrow"/>
          <w:kern w:val="0"/>
          <w:sz w:val="26"/>
          <w:szCs w:val="26"/>
          <w:lang w:eastAsia="es-ES"/>
        </w:rPr>
        <w:t xml:space="preserve">La exposición </w:t>
      </w:r>
      <w:r>
        <w:rPr>
          <w:rFonts w:ascii="Arial Narrow" w:hAnsi="Arial Narrow"/>
          <w:i/>
          <w:iCs/>
          <w:kern w:val="0"/>
          <w:sz w:val="26"/>
          <w:szCs w:val="26"/>
          <w:lang w:eastAsia="es-ES"/>
        </w:rPr>
        <w:t>Retratos desde la danza</w:t>
      </w:r>
      <w:r>
        <w:rPr>
          <w:rFonts w:ascii="Arial Narrow" w:hAnsi="Arial Narrow"/>
          <w:kern w:val="0"/>
          <w:sz w:val="26"/>
          <w:szCs w:val="26"/>
          <w:lang w:eastAsia="es-ES"/>
        </w:rPr>
        <w:t xml:space="preserve"> permanecerá abierta al público hasta el 22 de marzo, en la primera planta de </w:t>
      </w:r>
      <w:r>
        <w:rPr>
          <w:rFonts w:ascii="Arial Narrow" w:hAnsi="Arial Narrow"/>
          <w:kern w:val="0"/>
          <w:sz w:val="26"/>
          <w:szCs w:val="26"/>
          <w:lang w:eastAsia="es-ES"/>
        </w:rPr>
        <w:t>Lo</w:t>
      </w:r>
      <w:r>
        <w:rPr>
          <w:rFonts w:ascii="Arial Narrow" w:hAnsi="Arial Narrow"/>
          <w:kern w:val="0"/>
          <w:sz w:val="26"/>
          <w:szCs w:val="26"/>
          <w:lang w:eastAsia="es-ES"/>
        </w:rPr>
        <w:t>s Claustros, siendo la entrada libre hasta completar aforo. El horario de visita es de martes a viernes: de 10.30 a 13.30 horas y de 18 a 21 horas; sábados: de 10 a 13.45 horas; y domingos, festivos y lunes: cerrado.</w:t>
      </w:r>
    </w:p>
    <w:p>
      <w:pPr>
        <w:pStyle w:val="NormalWeb"/>
        <w:jc w:val="both"/>
        <w:rPr>
          <w:rFonts w:ascii="Arial Narrow" w:hAnsi="Arial Narrow"/>
          <w:kern w:val="0"/>
          <w:sz w:val="26"/>
          <w:szCs w:val="26"/>
          <w:lang w:eastAsia="es-ES"/>
        </w:rPr>
      </w:pPr>
      <w:r>
        <w:rPr>
          <w:rFonts w:ascii="Arial Narrow" w:hAnsi="Arial Narrow"/>
          <w:kern w:val="0"/>
          <w:sz w:val="26"/>
          <w:szCs w:val="26"/>
          <w:lang w:eastAsia="es-ES"/>
        </w:rPr>
      </w:r>
    </w:p>
    <w:p>
      <w:pPr>
        <w:pStyle w:val="NormalWeb"/>
        <w:jc w:val="both"/>
        <w:rPr>
          <w:rFonts w:ascii="Arial Narrow" w:hAnsi="Arial Narrow"/>
          <w:kern w:val="0"/>
          <w:sz w:val="26"/>
          <w:szCs w:val="26"/>
          <w:lang w:eastAsia="es-ES"/>
        </w:rPr>
      </w:pPr>
      <w:r>
        <w:rPr>
          <w:rFonts w:ascii="Arial Narrow" w:hAnsi="Arial Narrow"/>
          <w:kern w:val="0"/>
          <w:sz w:val="26"/>
          <w:szCs w:val="26"/>
          <w:lang w:eastAsia="es-ES"/>
        </w:rPr>
      </w:r>
    </w:p>
    <w:p>
      <w:pPr>
        <w:pStyle w:val="NormalWeb"/>
        <w:jc w:val="both"/>
        <w:rPr>
          <w:sz w:val="26"/>
          <w:szCs w:val="26"/>
        </w:rPr>
      </w:pPr>
      <w:r>
        <w:rPr>
          <w:rFonts w:ascii="Arial Narrow" w:hAnsi="Arial Narrow"/>
          <w:kern w:val="0"/>
          <w:sz w:val="26"/>
          <w:szCs w:val="26"/>
          <w:lang w:eastAsia="es-ES"/>
        </w:rPr>
        <w:t>(Se adjunta fotografía y cartel)</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sz w:val="26"/>
          <w:szCs w:val="26"/>
        </w:rPr>
      </w:pPr>
      <w:r>
        <w:rPr>
          <w:sz w:val="26"/>
          <w:szCs w:val="26"/>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-1573530</wp:posOffset>
          </wp:positionH>
          <wp:positionV relativeFrom="paragraph">
            <wp:posOffset>613410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uiPriority w:val="20"/>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qFormat/>
    <w:rPr>
      <w:rFonts w:ascii="Segoe UI" w:hAnsi="Segoe UI" w:cs="Segoe UI"/>
      <w:kern w:val="2"/>
      <w:sz w:val="18"/>
      <w:szCs w:val="18"/>
      <w:lang w:eastAsia="zh-CN"/>
    </w:rPr>
  </w:style>
  <w:style w:type="character" w:styleId="TextoindependienteCar" w:customStyle="1">
    <w:name w:val="Texto independiente Car"/>
    <w:basedOn w:val="DefaultParagraphFont"/>
    <w:qFormat/>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qFormat/>
    <w:pPr/>
    <w:rPr>
      <w:rFonts w:ascii="Segoe UI" w:hAnsi="Segoe UI" w:cs="Segoe UI"/>
      <w:sz w:val="18"/>
      <w:szCs w:val="18"/>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LibreOffice/7.3.6.2$Windows_X86_64 LibreOffice_project/c28ca90fd6e1a19e189fc16c05f8f8924961e12e</Application>
  <AppVersion>15.0000</AppVersion>
  <Pages>2</Pages>
  <Words>409</Words>
  <Characters>2000</Characters>
  <CharactersWithSpaces>2402</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2025-02-21T13:16:00Z</dcterms:created>
  <dc:creator>ADELIFL</dc:creator>
  <dc:description/>
  <dc:language>es-ES</dc:language>
  <cp:lastModifiedBy/>
  <cp:lastPrinted>2024-12-16T11:51:00Z</cp:lastPrinted>
  <dcterms:modified xsi:type="dcterms:W3CDTF">2025-02-21T14:35:18Z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