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La alcaldesa inaugura el nuevo parque infantil de Renfurbis dentro de las actuaciones de mejora de la barriada</w:t>
      </w:r>
    </w:p>
    <w:p>
      <w:pPr>
        <w:pStyle w:val="Cuerpodetexto"/>
        <w:spacing w:lineRule="auto" w:line="240" w:before="280" w:after="280"/>
        <w:rPr>
          <w:rStyle w:val="Nfasis1"/>
          <w:rFonts w:ascii="Arial Narrow" w:hAnsi="Arial Narrow" w:eastAsia="Tahoma" w:cs="Arial"/>
          <w:i w:val="false"/>
          <w:i w:val="false"/>
          <w:sz w:val="36"/>
          <w:szCs w:val="36"/>
        </w:rPr>
      </w:pPr>
      <w:r>
        <w:rPr>
          <w:rStyle w:val="Nfasis1"/>
          <w:rFonts w:eastAsia="Tahoma" w:cs="Arial" w:ascii="Arial Narrow" w:hAnsi="Arial Narrow"/>
          <w:i w:val="false"/>
          <w:sz w:val="36"/>
          <w:szCs w:val="36"/>
        </w:rPr>
        <w:t>Con esta actuación, el Gobierno Municipal completa cerca de 40 actuaciones de renovación integral o mejora de parques infantiles en el Jerez urbano y rural en la actual legislatura</w:t>
      </w:r>
    </w:p>
    <w:p>
      <w:pPr>
        <w:pStyle w:val="Normal"/>
        <w:jc w:val="both"/>
        <w:rPr>
          <w:rFonts w:ascii="Arial Narrow" w:hAnsi="Arial Narrow"/>
          <w:sz w:val="26"/>
          <w:szCs w:val="26"/>
        </w:rPr>
      </w:pPr>
      <w:r>
        <w:rPr>
          <w:rFonts w:ascii="Arial Narrow" w:hAnsi="Arial Narrow"/>
          <w:b/>
          <w:sz w:val="26"/>
          <w:szCs w:val="26"/>
        </w:rPr>
        <w:t>22</w:t>
      </w:r>
      <w:r>
        <w:rPr>
          <w:rFonts w:ascii="Arial Narrow" w:hAnsi="Arial Narrow"/>
          <w:b/>
          <w:sz w:val="26"/>
          <w:szCs w:val="26"/>
        </w:rPr>
        <w:t xml:space="preserve"> de febrero de 2025.</w:t>
      </w:r>
      <w:r>
        <w:rPr>
          <w:rFonts w:ascii="Arial Narrow" w:hAnsi="Arial Narrow"/>
          <w:sz w:val="26"/>
          <w:szCs w:val="26"/>
        </w:rPr>
        <w:t xml:space="preserve"> La alcaldesa de Jerez, María José García-Pelayo, acompañada de varios miembros del Gobierno Municipal y de representantes vecinales, ha inaugurado el nuevo parque infantil de Renfurbis, ubicado en la avenida Nuestra Señora de La Paz, entre El Pelirón y la Barriada España, y junto al paso elevado del ferrocarril.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este nuevo parque infantil, el Ayuntamiento ha invertido 40.458,70 euros y los trabajos han sido ejecutados por la empresa HPC Ibérica SA. La mejora ha consistido en la restitución del parque y área infantil de esta zona, que se encontraba operativa pero con graves carencias y deficiencias que los vecinos llevaban años reclamando. Del mismo modo, se han reorganizado los espacios y se han vuelto a instalar las infraestructuras de uso público para un parque infantil saludable y seguro.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Además de la colocación de un nuevo pavimento de caucho continuo amortiguador, se han instalado juegos infantiles también inclusivos para el disfruto de todos los niños, estando prevista, antes de final de año, de la creación de un parque canino.</w:t>
      </w:r>
      <w:bookmarkStart w:id="0" w:name="_GoBack"/>
      <w:bookmarkEnd w:id="0"/>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Como ha señalado la alcaldesa durante la inauguración, “las áreas de juegos infantiles son elementos fundamentales en una ciudad como Jerez porque garantizan la primera forma de comunicación, la movilidad y destreza y son zonas de esparcimiento al aire libre”.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 hecho, desde el inicio de la presente legislatura, con este nuevo parque infantil ya son cerca de 40 las actuaciones de renovación integral o de mejora de estos espacios en el Jerez urbano y rural, claro reflejo del compromiso del Gobierno municipal con los barrios y las familias.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Esta actuación se suma a otras de distinta índole que en materia de Infraestructuras y Medio Ambiente se están acometiendo en la zona y que suponen un compromiso adquirido por la propia María José García-Pelayo, incluso antes de llegar al Gobierno, en varias visitas junto a los vecinos.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mejora del parque infantil se ha acompañado de una mayor iluminación y presencia policial por toda la zona, mejora de bancos y aceras, dando así respuesta a las necesidades planteadas por los vecinos de Renfurbis y El Pelirón.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La alcaldesa ha trasladado finalmente el mensaje de que “hay que seguir trabajando en gerundio, que nunca termina, queda mucho por hacer, con el convencimiento de que hay que hacer más, con los vecinos, cuidando el detalle y los barrios de Jerez”.</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adjuntan fotografías)</w:t>
      </w:r>
    </w:p>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semiHidden/>
    <w:unhideWhenUsed/>
    <w:rsid w:val="0099439f"/>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character" w:styleId="TextosinformatoCar" w:customStyle="1">
    <w:name w:val="Texto sin formato Car"/>
    <w:basedOn w:val="DefaultParagraphFont"/>
    <w:link w:val="PlainText"/>
    <w:uiPriority w:val="99"/>
    <w:semiHidden/>
    <w:qFormat/>
    <w:rsid w:val="0099439f"/>
    <w:rPr>
      <w:rFonts w:ascii="Calibri" w:hAnsi="Calibri" w:eastAsia="Calibri" w:cs="" w:cstheme="minorBidi" w:eastAsiaTheme="minorHAnsi"/>
      <w:sz w:val="22"/>
      <w:szCs w:val="21"/>
      <w:lang w:eastAsia="en-US"/>
    </w:rPr>
  </w:style>
  <w:style w:type="character" w:styleId="Nfasis1" w:customStyle="1">
    <w:name w:val="Énfasis1"/>
    <w:qFormat/>
    <w:rsid w:val="0099439f"/>
    <w:rPr>
      <w:i/>
      <w:i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PlainText">
    <w:name w:val="Plain Text"/>
    <w:basedOn w:val="Normal"/>
    <w:link w:val="TextosinformatoCar"/>
    <w:uiPriority w:val="99"/>
    <w:semiHidden/>
    <w:unhideWhenUsed/>
    <w:qFormat/>
    <w:rsid w:val="0099439f"/>
    <w:pPr>
      <w:suppressAutoHyphens w:val="false"/>
    </w:pPr>
    <w:rPr>
      <w:rFonts w:ascii="Calibri" w:hAnsi="Calibri" w:eastAsia="Calibri" w:cs="" w:cstheme="minorBidi" w:eastAsiaTheme="minorHAnsi"/>
      <w:kern w:val="0"/>
      <w:sz w:val="22"/>
      <w:szCs w:val="21"/>
      <w:lang w:eastAsia="en-US"/>
    </w:rPr>
  </w:style>
  <w:style w:type="paragraph" w:styleId="TableParagraph" w:customStyle="1">
    <w:name w:val="Table Paragraph"/>
    <w:basedOn w:val="Normal"/>
    <w:uiPriority w:val="1"/>
    <w:qFormat/>
    <w:rsid w:val="00bd57fb"/>
    <w:pPr>
      <w:widowControl w:val="false"/>
      <w:spacing w:before="16" w:after="0"/>
      <w:ind w:left="107" w:hanging="0"/>
    </w:pPr>
    <w:rPr>
      <w:rFonts w:ascii="Calibri" w:hAnsi="Calibri" w:eastAsia="Calibri" w:cs="Calibr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bd57fb"/>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Application>LibreOffice/7.3.6.2$Windows_X86_64 LibreOffice_project/c28ca90fd6e1a19e189fc16c05f8f8924961e12e</Application>
  <AppVersion>15.0000</AppVersion>
  <Pages>2</Pages>
  <Words>442</Words>
  <Characters>2264</Characters>
  <CharactersWithSpaces>2695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2025-02-20T10:43:00Z</dcterms:created>
  <dc:creator>ADELIFL</dc:creator>
  <dc:description/>
  <dc:language>es-ES</dc:language>
  <cp:lastModifiedBy/>
  <cp:lastPrinted>2023-10-11T07:08:00Z</cp:lastPrinted>
  <dcterms:modified xsi:type="dcterms:W3CDTF">2025-02-21T12:46:49Z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