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rPr>
          <w:rFonts w:ascii="Arial Narrow" w:hAnsi="Arial Narrow" w:eastAsia="Arial" w:cs="Arial Narrow"/>
          <w:b/>
          <w:b/>
          <w:sz w:val="40"/>
          <w:szCs w:val="40"/>
          <w:lang w:val="es-ES" w:eastAsia="es-ES_tradnl"/>
        </w:rPr>
      </w:pPr>
      <w:r>
        <w:rPr>
          <w:rFonts w:eastAsia="Arial" w:cs="Arial Narrow" w:ascii="Arial Narrow" w:hAnsi="Arial Narrow"/>
          <w:b/>
          <w:sz w:val="40"/>
          <w:szCs w:val="40"/>
          <w:lang w:val="es-ES"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b/>
          <w:sz w:val="40"/>
          <w:szCs w:val="40"/>
          <w:lang w:val="es-ES" w:eastAsia="es-ES_tradnl"/>
        </w:rPr>
        <w:t xml:space="preserve">El Gobierno de Jerez anuncia la mejora del sistema de recogida de aguas pluviales en la barriada La Liberación </w:t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b/>
          <w:sz w:val="40"/>
          <w:szCs w:val="40"/>
          <w:lang w:val="es-ES" w:eastAsia="es-ES_tradnl"/>
        </w:rPr>
        <w:t xml:space="preserve">  </w:t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sz w:val="36"/>
          <w:szCs w:val="36"/>
          <w:lang w:val="es-ES" w:eastAsia="es-ES_tradnl"/>
        </w:rPr>
        <w:t xml:space="preserve">Jaime Espinar ha visitado la barriada junto a su presidente vecinal, Manuel Delgado, y ha informado a los vecinos de esta actuación “en una zona históricamente afectada por las inundaciones” </w:t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rPr>
          <w:rFonts w:ascii="Arial Narrow" w:hAnsi="Arial Narrow" w:eastAsia="Arial" w:cs="Arial Narrow"/>
          <w:sz w:val="36"/>
          <w:szCs w:val="36"/>
          <w:lang w:val="es-ES" w:eastAsia="es-ES_tradnl"/>
        </w:rPr>
      </w:pPr>
      <w:r>
        <w:rPr>
          <w:rFonts w:eastAsia="Arial" w:cs="Arial Narrow" w:ascii="Arial Narrow" w:hAnsi="Arial Narrow"/>
          <w:sz w:val="36"/>
          <w:szCs w:val="36"/>
          <w:lang w:val="es-ES"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/>
      </w:pPr>
      <w:r>
        <w:rPr>
          <w:rFonts w:eastAsia="Arial" w:cs="Arial Narrow" w:ascii="Arial Narrow" w:hAnsi="Arial Narrow"/>
          <w:b/>
          <w:sz w:val="26"/>
          <w:szCs w:val="26"/>
          <w:lang w:val="es-ES" w:eastAsia="es-ES_tradnl"/>
        </w:rPr>
        <w:t>5 de marzo de 2025.</w:t>
      </w: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 xml:space="preserve"> El Ayuntamiento, a través de la Tenencia de Alcaldía de Servicios Públicos y Medio Ambiente, que dirige Jaime Espinar, ha visitado la barriada La Liberación para hacer un seguimiento a las actuaciones realizadas por parte del Ayuntamiento y anunciar la próxima obra de mejora del sistema de captación de aguas pluviales, que supondrá actuar en la red de imbornales para prevenir los efectos en caso de lluvias intensas. </w:t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>
          <w:rFonts w:ascii="Arial Narrow" w:hAnsi="Arial Narrow" w:eastAsia="Arial" w:cs="Arial Narrow"/>
          <w:sz w:val="26"/>
          <w:szCs w:val="26"/>
          <w:lang w:val="es-ES" w:eastAsia="es-ES_tradnl"/>
        </w:rPr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/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>De esta manera, según han explicado los responsables de Aquajerez y del Servicio Técnico Municipal de Aguas a los vecinos se creará un efecto sinergia que minimizará los efectos de las lluvias intensas en la red de recogida.</w:t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>
          <w:rFonts w:ascii="Arial Narrow" w:hAnsi="Arial Narrow" w:eastAsia="Arial" w:cs="Arial Narrow"/>
          <w:sz w:val="26"/>
          <w:szCs w:val="26"/>
          <w:lang w:val="es-ES" w:eastAsia="es-ES_tradnl"/>
        </w:rPr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/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>El teniente de alcaldesa ha estado acompañado en su visita a La Liberación por el presidente de la asociación de vecinos, Manuel Delgado Ruiz, y por Pilar Prieto y Luis Puerto, de la directiva. “La Liberación es una zona donde históricamente ha habido inundaciones en caso de lluvias extremas y con esta actuación en los imbornales vamos a intentar minimizar sus efectos. Como en otras ocasiones hemos dicho, el ‘riesgo cero’ no existe pero actuar en la red de captación es necesaria para avanzar en que se minimicen o eviten en lo posible las inundaciones”.</w:t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>
          <w:rFonts w:ascii="Arial Narrow" w:hAnsi="Arial Narrow" w:eastAsia="Arial" w:cs="Arial Narrow"/>
          <w:sz w:val="26"/>
          <w:szCs w:val="26"/>
          <w:lang w:val="es-ES" w:eastAsia="es-ES_tradnl"/>
        </w:rPr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/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>Asimismo, se acometerán reparaciones en el perímetro del parque infantil, que recientemente ha sido repintado y arreglado. Espinar ha agradecido nuevamente “las propuestas siempre constructivas y de trabajo de colaboración con el Ayuntamiento de la Asociación de Vecinos de La Liberación, donde ya hace unas semanas acometimos el adecentamiento del parque infantil y distintas reparaciones de mobiliario público” y ha indicado que “somos conscientes de que Jerez es muy grande y de que queda mucho por hacer y seguimos escuchando las prioridades de los barrios para actuar en sus necesidades”.</w:t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>
          <w:rFonts w:ascii="Arial Narrow" w:hAnsi="Arial Narrow" w:eastAsia="Arial" w:cs="Arial Narrow"/>
          <w:sz w:val="26"/>
          <w:szCs w:val="26"/>
          <w:lang w:val="es-ES" w:eastAsia="es-ES_tradnl"/>
        </w:rPr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08"/>
          <w:tab w:val="left" w:pos="729" w:leader="none"/>
        </w:tabs>
        <w:spacing w:lineRule="auto" w:line="240" w:before="0" w:after="0"/>
        <w:jc w:val="both"/>
        <w:rPr/>
      </w:pP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>(Se adjunta</w:t>
      </w: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>n</w:t>
      </w: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 xml:space="preserve"> fotografía</w:t>
      </w: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>s</w:t>
      </w:r>
      <w:r>
        <w:rPr>
          <w:rFonts w:eastAsia="Arial" w:cs="Arial Narrow" w:ascii="Arial Narrow" w:hAnsi="Arial Narrow"/>
          <w:sz w:val="26"/>
          <w:szCs w:val="26"/>
          <w:lang w:val="es-ES" w:eastAsia="es-ES_tradnl"/>
        </w:rPr>
        <w:t>)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418" w:gutter="0" w:header="709" w:top="2268" w:footer="567" w:bottom="19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Gill Sans Std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lineRule="exact" w:line="220"/>
      <w:rPr>
        <w:rFonts w:ascii="Gill Sans Std Light" w:hAnsi="Gill Sans Std Light" w:cs="Gill Sans Std Light"/>
        <w:sz w:val="22"/>
        <w:szCs w:val="22"/>
        <w:lang w:val="es-ES"/>
      </w:rPr>
    </w:pPr>
    <w:r>
      <w:rPr>
        <w:rFonts w:cs="Gill Sans Std Light" w:ascii="Gill Sans Std Light" w:hAnsi="Gill Sans Std Light"/>
        <w:sz w:val="22"/>
        <w:szCs w:val="22"/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w:drawing>
        <wp:inline distT="0" distB="0" distL="0" distR="0">
          <wp:extent cx="6481445" cy="1080135"/>
          <wp:effectExtent l="0" t="0" r="0" b="0"/>
          <wp:docPr id="1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>
        <w:rFonts w:cs="Cambria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w:drawing>
        <wp:inline distT="0" distB="0" distL="0" distR="0">
          <wp:extent cx="6481445" cy="1080135"/>
          <wp:effectExtent l="0" t="0" r="0" b="0"/>
          <wp:docPr id="2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>
        <w:rFonts w:cs="Cambria"/>
      </w:rPr>
      <w:t xml:space="preserve"> </w:t>
    </w:r>
  </w:p>
</w:hdr>
</file>

<file path=word/settings.xml><?xml version="1.0" encoding="utf-8"?>
<w:settings xmlns:w="http://schemas.openxmlformats.org/wordprocessingml/2006/main">
  <w:zoom w:percent="164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Times New Roman"/>
      <w:color w:val="00000A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OpenSymbol"/>
    </w:rPr>
  </w:style>
  <w:style w:type="character" w:styleId="WW8Num1z1" w:customStyle="1">
    <w:name w:val="WW8Num1z1"/>
    <w:qFormat/>
    <w:rPr>
      <w:rFonts w:ascii="Symbol" w:hAnsi="Symbol" w:cs="OpenSymbo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basedOn w:val="Fuentedeprrafopredeter1"/>
    <w:qFormat/>
    <w:rPr/>
  </w:style>
  <w:style w:type="character" w:styleId="PiedepginaCar" w:customStyle="1">
    <w:name w:val="Pie de página Car"/>
    <w:basedOn w:val="Fuentedeprrafopredeter1"/>
    <w:qFormat/>
    <w:rPr/>
  </w:style>
  <w:style w:type="character" w:styleId="EnlacedeInternet">
    <w:name w:val="Enlace de Internet"/>
    <w:rPr>
      <w:color w:val="0000FF"/>
      <w:u w:val="single"/>
    </w:rPr>
  </w:style>
  <w:style w:type="character" w:styleId="Smbolosdenumeracin" w:customStyle="1">
    <w:name w:val="Símbolos de numeración"/>
    <w:qFormat/>
    <w:rPr/>
  </w:style>
  <w:style w:type="character" w:styleId="TextodegloboCar" w:customStyle="1">
    <w:name w:val="Texto de globo Car"/>
    <w:qFormat/>
    <w:rPr>
      <w:rFonts w:ascii="Lucida Grande" w:hAnsi="Lucida Grande" w:cs="Lucida Grande"/>
      <w:color w:val="00000A"/>
      <w:sz w:val="18"/>
      <w:szCs w:val="18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Textoennegrita1" w:customStyle="1">
    <w:name w:val="Texto en negrita1"/>
    <w:basedOn w:val="Fuentedeprrafopredeter1"/>
    <w:qFormat/>
    <w:rPr>
      <w:b/>
      <w:bCs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TextodegloboCar1" w:customStyle="1">
    <w:name w:val="Texto de globo Car1"/>
    <w:basedOn w:val="DefaultParagraphFont"/>
    <w:link w:val="BalloonText"/>
    <w:uiPriority w:val="99"/>
    <w:semiHidden/>
    <w:qFormat/>
    <w:rsid w:val="00ce1805"/>
    <w:rPr>
      <w:rFonts w:ascii="Segoe UI" w:hAnsi="Segoe UI" w:eastAsia="Cambria" w:cs="Segoe UI"/>
      <w:color w:val="00000A"/>
      <w:sz w:val="18"/>
      <w:szCs w:val="18"/>
      <w:lang w:val="en-US" w:eastAsia="en-US"/>
    </w:rPr>
  </w:style>
  <w:style w:type="character" w:styleId="TextoindependienteCar" w:customStyle="1">
    <w:name w:val="Texto independiente Car"/>
    <w:basedOn w:val="DefaultParagraphFont"/>
    <w:qFormat/>
    <w:rsid w:val="007d680c"/>
    <w:rPr>
      <w:rFonts w:ascii="Cambria" w:hAnsi="Cambria" w:eastAsia="Cambria"/>
      <w:color w:val="00000A"/>
      <w:sz w:val="24"/>
      <w:szCs w:val="24"/>
      <w:lang w:val="en-US"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2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Encabezado1" w:customStyle="1">
    <w:name w:val="Encabezado 1"/>
    <w:basedOn w:val="Normal"/>
    <w:next w:val="Normal"/>
    <w:qFormat/>
    <w:pPr>
      <w:keepNext w:val="true"/>
      <w:jc w:val="right"/>
    </w:pPr>
    <w:rPr>
      <w:rFonts w:ascii="Arial" w:hAnsi="Arial" w:eastAsia="Times New Roman" w:cs="Arial"/>
      <w:b/>
      <w:bCs/>
      <w:lang w:val="es-ES"/>
    </w:rPr>
  </w:style>
  <w:style w:type="paragraph" w:styleId="Textodeglobo1" w:customStyle="1">
    <w:name w:val="Texto de globo1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es-ES"/>
    </w:rPr>
  </w:style>
  <w:style w:type="paragraph" w:styleId="Prrafodelista1" w:customStyle="1">
    <w:name w:val="Párrafo de lista1"/>
    <w:basedOn w:val="Normal"/>
    <w:qFormat/>
    <w:pPr>
      <w:spacing w:before="0" w:after="0"/>
      <w:ind w:left="720" w:hanging="0"/>
    </w:pPr>
    <w:rPr>
      <w:rFonts w:ascii="Calibri" w:hAnsi="Calibri" w:cs="Calibri"/>
    </w:rPr>
  </w:style>
  <w:style w:type="paragraph" w:styleId="BalloonText">
    <w:name w:val="Balloon Text"/>
    <w:basedOn w:val="Normal"/>
    <w:link w:val="TextodegloboCar1"/>
    <w:uiPriority w:val="99"/>
    <w:semiHidden/>
    <w:unhideWhenUsed/>
    <w:qFormat/>
    <w:rsid w:val="00ce1805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c20f3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LibreOffice/7.3.6.2$Windows_X86_64 LibreOffice_project/c28ca90fd6e1a19e189fc16c05f8f8924961e12e</Application>
  <AppVersion>15.0000</AppVersion>
  <Pages>1</Pages>
  <Words>348</Words>
  <Characters>1798</Characters>
  <CharactersWithSpaces>2146</CharactersWithSpaces>
  <Paragraphs>12</Paragraphs>
  <Company>ayto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2025-03-05T11:21:00Z</dcterms:created>
  <dc:creator>José María Vega Soto</dc:creator>
  <dc:description/>
  <dc:language>es-ES</dc:language>
  <cp:lastModifiedBy/>
  <cp:lastPrinted>2023-06-29T06:56:00Z</cp:lastPrinted>
  <dcterms:modified xsi:type="dcterms:W3CDTF">2025-03-05T13:29:25Z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