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4C93" w:rsidRDefault="00B33C7F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Ayuntamiento y Fundación Down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Aspanido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mantienen un nuevo encuentro de seguimiento sobre la redacción del proyecto de acondicionamiento del Antiguo Asilo San José</w:t>
      </w:r>
    </w:p>
    <w:p w:rsidR="00B33C7F" w:rsidRDefault="00B33C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9 de abril de 2025. </w:t>
      </w:r>
      <w:r>
        <w:rPr>
          <w:rFonts w:ascii="Arial Narrow" w:hAnsi="Arial Narrow"/>
          <w:sz w:val="26"/>
          <w:szCs w:val="26"/>
        </w:rPr>
        <w:t>La alcaldesa, María José García-Pelayo, ha mantenido un encuentro con la</w:t>
      </w:r>
      <w:r>
        <w:rPr>
          <w:rFonts w:ascii="Arial Narrow" w:hAnsi="Arial Narrow"/>
          <w:sz w:val="26"/>
          <w:szCs w:val="26"/>
        </w:rPr>
        <w:t xml:space="preserve"> Fundación Down </w:t>
      </w:r>
      <w:proofErr w:type="spellStart"/>
      <w:r>
        <w:rPr>
          <w:rFonts w:ascii="Arial Narrow" w:hAnsi="Arial Narrow"/>
          <w:sz w:val="26"/>
          <w:szCs w:val="26"/>
        </w:rPr>
        <w:t>Aspanido</w:t>
      </w:r>
      <w:proofErr w:type="spellEnd"/>
      <w:r>
        <w:rPr>
          <w:rFonts w:ascii="Arial Narrow" w:hAnsi="Arial Narrow"/>
          <w:sz w:val="26"/>
          <w:szCs w:val="26"/>
        </w:rPr>
        <w:t xml:space="preserve">, en la que han participado la directora de la Fundación, Esperanza Gómez, y su </w:t>
      </w:r>
      <w:proofErr w:type="spellStart"/>
      <w:r>
        <w:rPr>
          <w:rFonts w:ascii="Arial Narrow" w:hAnsi="Arial Narrow"/>
          <w:sz w:val="26"/>
          <w:szCs w:val="26"/>
        </w:rPr>
        <w:t>videpresidenta</w:t>
      </w:r>
      <w:proofErr w:type="spellEnd"/>
      <w:r>
        <w:rPr>
          <w:rFonts w:ascii="Arial Narrow" w:hAnsi="Arial Narrow"/>
          <w:sz w:val="26"/>
          <w:szCs w:val="26"/>
        </w:rPr>
        <w:t xml:space="preserve">, Isabel Moreno. </w:t>
      </w:r>
    </w:p>
    <w:p w:rsidR="00554C93" w:rsidRDefault="00B33C7F">
      <w:pPr>
        <w:jc w:val="both"/>
      </w:pPr>
      <w:r>
        <w:rPr>
          <w:rFonts w:ascii="Arial Narrow" w:hAnsi="Arial Narrow"/>
          <w:sz w:val="26"/>
          <w:szCs w:val="26"/>
        </w:rPr>
        <w:t xml:space="preserve">En esta cita, en la que han estado presentes las delegadas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y Urbanismo, Belén de l</w:t>
      </w:r>
      <w:r>
        <w:rPr>
          <w:rFonts w:ascii="Arial Narrow" w:hAnsi="Arial Narrow"/>
          <w:sz w:val="26"/>
          <w:szCs w:val="26"/>
        </w:rPr>
        <w:t xml:space="preserve">a Cuadra, así como técnicos municipales, la Fundación ha podido resolver consultas técnicas respecto al proyecto que están redactando para el acondicionamiento del Antiguo Asilo San José, procedimiento administrativo y licencias, de cara a contar con toda </w:t>
      </w:r>
      <w:r>
        <w:rPr>
          <w:rFonts w:ascii="Arial Narrow" w:hAnsi="Arial Narrow"/>
          <w:sz w:val="26"/>
          <w:szCs w:val="26"/>
        </w:rPr>
        <w:t>la información precisa para avanzar en un documento tan importante para la futura sede de la entidad.</w:t>
      </w:r>
    </w:p>
    <w:p w:rsidR="00554C93" w:rsidRDefault="00B33C7F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regidora ha reiterado la voluntad del Ayuntamiento de prestar toda la colaboración municipal en el ámbito de la información y asesoramientos técnicos p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ara el acondicionamiento de este espacio, desde el acompañamiento en cada uno de los pasos necesarios para acondicionar este edificio para que puedan ofrecer unos espacios adecuados a los servicios, actividades y proyectos relacionados con el empleo de la </w:t>
      </w:r>
      <w:r>
        <w:rPr>
          <w:rFonts w:ascii="Arial Narrow" w:eastAsia="Tahoma" w:hAnsi="Arial Narrow" w:cs="Arial"/>
          <w:color w:val="000000"/>
          <w:sz w:val="26"/>
          <w:szCs w:val="26"/>
        </w:rPr>
        <w:t>entidad.</w:t>
      </w:r>
    </w:p>
    <w:p w:rsidR="00554C93" w:rsidRDefault="00B33C7F">
      <w:pPr>
        <w:jc w:val="both"/>
      </w:pPr>
      <w:r>
        <w:rPr>
          <w:rFonts w:ascii="Arial Narrow" w:hAnsi="Arial Narrow"/>
          <w:sz w:val="26"/>
          <w:szCs w:val="26"/>
        </w:rPr>
        <w:t xml:space="preserve">En este encuentro, desde la Fundación Down Jerez </w:t>
      </w:r>
      <w:proofErr w:type="spellStart"/>
      <w:r>
        <w:rPr>
          <w:rFonts w:ascii="Arial Narrow" w:hAnsi="Arial Narrow"/>
          <w:sz w:val="26"/>
          <w:szCs w:val="26"/>
        </w:rPr>
        <w:t>Aspanido</w:t>
      </w:r>
      <w:proofErr w:type="spellEnd"/>
      <w:r>
        <w:rPr>
          <w:rFonts w:ascii="Arial Narrow" w:hAnsi="Arial Narrow"/>
          <w:sz w:val="26"/>
          <w:szCs w:val="26"/>
        </w:rPr>
        <w:t xml:space="preserve"> se ha presentado el trabajo ya adelantado de limpieza y retirada de enseres de este edificio, </w:t>
      </w:r>
      <w:r>
        <w:rPr>
          <w:rFonts w:ascii="Arial Narrow" w:eastAsia="Tahoma" w:hAnsi="Arial Narrow"/>
          <w:color w:val="000000"/>
          <w:sz w:val="26"/>
          <w:szCs w:val="26"/>
        </w:rPr>
        <w:t>equipamiento para el que tienen concedido por parte del Ayuntamiento el derecho de superficie d</w:t>
      </w:r>
      <w:r>
        <w:rPr>
          <w:rFonts w:ascii="Arial Narrow" w:eastAsia="Tahoma" w:hAnsi="Arial Narrow"/>
          <w:color w:val="000000"/>
          <w:sz w:val="26"/>
          <w:szCs w:val="26"/>
        </w:rPr>
        <w:t>urante 50 años.</w:t>
      </w:r>
    </w:p>
    <w:p w:rsidR="00554C93" w:rsidRDefault="00B33C7F">
      <w:pPr>
        <w:jc w:val="both"/>
      </w:pPr>
      <w:r>
        <w:rPr>
          <w:rFonts w:ascii="Arial Narrow" w:eastAsia="Tahoma" w:hAnsi="Arial Narrow"/>
          <w:color w:val="000000"/>
          <w:sz w:val="26"/>
          <w:szCs w:val="26"/>
        </w:rPr>
        <w:t xml:space="preserve">La Fundación Down Jerez </w:t>
      </w:r>
      <w:proofErr w:type="spellStart"/>
      <w:r>
        <w:rPr>
          <w:rFonts w:ascii="Arial Narrow" w:eastAsia="Tahoma" w:hAnsi="Arial Narrow"/>
          <w:color w:val="000000"/>
          <w:sz w:val="26"/>
          <w:szCs w:val="26"/>
        </w:rPr>
        <w:t>Aspanido</w:t>
      </w:r>
      <w:proofErr w:type="spellEnd"/>
      <w:r>
        <w:rPr>
          <w:rFonts w:ascii="Arial Narrow" w:eastAsia="Tahoma" w:hAnsi="Arial Narrow"/>
          <w:color w:val="000000"/>
          <w:sz w:val="26"/>
          <w:szCs w:val="26"/>
        </w:rPr>
        <w:t xml:space="preserve"> viene trabajando en la consecución de fondos para la obra de acondicionamiento del espacio, y se encuentran preparando su proyecto para la próxima convocatoria de subvenciones con cargo al 0,7% del IRPF. Tam</w:t>
      </w:r>
      <w:r>
        <w:rPr>
          <w:rFonts w:ascii="Arial Narrow" w:eastAsia="Tahoma" w:hAnsi="Arial Narrow"/>
          <w:color w:val="000000"/>
          <w:sz w:val="26"/>
          <w:szCs w:val="26"/>
        </w:rPr>
        <w:t>bién están buscando líneas de subvención privadas, y colaboraciones que permitan avanzar en un reto en el que la Fundación tiene puestas muchas expectativas.</w:t>
      </w:r>
    </w:p>
    <w:p w:rsidR="00554C93" w:rsidRDefault="00B33C7F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Con este nuevo uso, el antiguo Asilo San José volverá a recuperar la actividad y se convertirá en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un elemento dinamizador del barrio de Santiago. El traslado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Aspanido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desde la calle Zaragoza a su nueva sede en Santiago permitirá a la entidad contar con unas instalaciones acordes al número de usuarios a los que atiende y posibilitará impulsar los ser</w:t>
      </w:r>
      <w:r>
        <w:rPr>
          <w:rFonts w:ascii="Arial Narrow" w:eastAsia="Tahoma" w:hAnsi="Arial Narrow" w:cs="Arial"/>
          <w:color w:val="000000"/>
          <w:sz w:val="26"/>
          <w:szCs w:val="26"/>
        </w:rPr>
        <w:t>vicios de su proyecto Patio XXI, generando un proyecto transversal y transformador para el entorno.</w:t>
      </w:r>
    </w:p>
    <w:p w:rsidR="00554C93" w:rsidRDefault="00B33C7F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(Se adjunta fotografía)</w:t>
      </w:r>
    </w:p>
    <w:p w:rsidR="00554C93" w:rsidRDefault="00B33C7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554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3C7F">
      <w:pPr>
        <w:spacing w:after="0"/>
      </w:pPr>
      <w:r>
        <w:separator/>
      </w:r>
    </w:p>
  </w:endnote>
  <w:endnote w:type="continuationSeparator" w:id="0">
    <w:p w:rsidR="00000000" w:rsidRDefault="00B33C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554C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554C9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554C9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3C7F">
      <w:pPr>
        <w:spacing w:after="0"/>
      </w:pPr>
      <w:r>
        <w:separator/>
      </w:r>
    </w:p>
  </w:footnote>
  <w:footnote w:type="continuationSeparator" w:id="0">
    <w:p w:rsidR="00000000" w:rsidRDefault="00B33C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554C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B33C7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C93" w:rsidRDefault="00B33C7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93" w:rsidRDefault="00B33C7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C93" w:rsidRDefault="00B33C7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C93"/>
    <w:rsid w:val="00554C93"/>
    <w:rsid w:val="00B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8F7F-2AAB-4E1C-94F4-7A538BC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Fuentedeprrafopredeter18">
    <w:name w:val="Fuente de párrafo predeter.18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373</Words>
  <Characters>2057</Characters>
  <Application>Microsoft Office Word</Application>
  <DocSecurity>0</DocSecurity>
  <Lines>17</Lines>
  <Paragraphs>4</Paragraphs>
  <ScaleCrop>false</ScaleCrop>
  <Company>ayto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12</cp:revision>
  <dcterms:created xsi:type="dcterms:W3CDTF">2025-04-09T09:10:00Z</dcterms:created>
  <dcterms:modified xsi:type="dcterms:W3CDTF">2025-04-09T09:13:00Z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