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40523BA" w14:textId="344EB3CE" w:rsidR="00487146" w:rsidRPr="00487146" w:rsidRDefault="00487146" w:rsidP="00487146">
      <w:pPr>
        <w:rPr>
          <w:rFonts w:ascii="Arial Narrow" w:hAnsi="Arial Narrow"/>
          <w:b/>
          <w:sz w:val="40"/>
          <w:szCs w:val="26"/>
        </w:rPr>
      </w:pPr>
      <w:r w:rsidRPr="00487146">
        <w:rPr>
          <w:rFonts w:ascii="Arial Narrow" w:hAnsi="Arial Narrow"/>
          <w:b/>
          <w:sz w:val="40"/>
          <w:szCs w:val="26"/>
        </w:rPr>
        <w:t>La alcaldesa se reúne con el Ateneo Siglo XXI par</w:t>
      </w:r>
      <w:r>
        <w:rPr>
          <w:rFonts w:ascii="Arial Narrow" w:hAnsi="Arial Narrow"/>
          <w:b/>
          <w:sz w:val="40"/>
          <w:szCs w:val="26"/>
        </w:rPr>
        <w:t xml:space="preserve">a abordar </w:t>
      </w:r>
      <w:r w:rsidRPr="00487146">
        <w:rPr>
          <w:rFonts w:ascii="Arial Narrow" w:hAnsi="Arial Narrow"/>
          <w:b/>
          <w:sz w:val="40"/>
          <w:szCs w:val="26"/>
        </w:rPr>
        <w:t xml:space="preserve">próximas iniciativas y proyectos culturales </w:t>
      </w:r>
    </w:p>
    <w:p w14:paraId="1B0EF7E6" w14:textId="77777777" w:rsidR="00487146" w:rsidRDefault="00487146" w:rsidP="00487146">
      <w:pPr>
        <w:jc w:val="both"/>
        <w:rPr>
          <w:rFonts w:ascii="Arial Narrow" w:hAnsi="Arial Narrow"/>
          <w:b/>
          <w:sz w:val="26"/>
          <w:szCs w:val="26"/>
        </w:rPr>
      </w:pPr>
    </w:p>
    <w:p w14:paraId="1B8F0721" w14:textId="479AAF17" w:rsidR="00487146" w:rsidRPr="00487146" w:rsidRDefault="00003D91" w:rsidP="0048714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16</w:t>
      </w:r>
      <w:r w:rsidR="00487146">
        <w:rPr>
          <w:rFonts w:ascii="Arial Narrow" w:hAnsi="Arial Narrow"/>
          <w:b/>
          <w:sz w:val="26"/>
          <w:szCs w:val="26"/>
        </w:rPr>
        <w:t xml:space="preserve"> de abril de 2025. </w:t>
      </w:r>
      <w:r w:rsidR="00487146" w:rsidRPr="00487146">
        <w:rPr>
          <w:rFonts w:ascii="Arial Narrow" w:hAnsi="Arial Narrow"/>
          <w:sz w:val="26"/>
          <w:szCs w:val="26"/>
        </w:rPr>
        <w:t xml:space="preserve">La alcaldesa de Jerez, María José García-Pelayo, ha mantenido una reunión de trabajo con la presidenta del Ateneo Cultural Siglo XXI, Margarita Lozano, </w:t>
      </w:r>
      <w:r w:rsidR="00487146">
        <w:rPr>
          <w:rFonts w:ascii="Arial Narrow" w:hAnsi="Arial Narrow"/>
          <w:sz w:val="26"/>
          <w:szCs w:val="26"/>
        </w:rPr>
        <w:t xml:space="preserve">y miembros de su comité organizativo, </w:t>
      </w:r>
      <w:r w:rsidR="00487146" w:rsidRPr="00487146">
        <w:rPr>
          <w:rFonts w:ascii="Arial Narrow" w:hAnsi="Arial Narrow"/>
          <w:sz w:val="26"/>
          <w:szCs w:val="26"/>
        </w:rPr>
        <w:t xml:space="preserve">para conocer las próximas actividades y proyectos de la entidad, así como reforzar la colaboración. En el </w:t>
      </w:r>
      <w:r w:rsidR="00487146">
        <w:rPr>
          <w:rFonts w:ascii="Arial Narrow" w:hAnsi="Arial Narrow"/>
          <w:sz w:val="26"/>
          <w:szCs w:val="26"/>
        </w:rPr>
        <w:t xml:space="preserve">encuentro también ha estado presente </w:t>
      </w:r>
      <w:r w:rsidR="00487146" w:rsidRPr="00487146">
        <w:rPr>
          <w:rFonts w:ascii="Arial Narrow" w:hAnsi="Arial Narrow"/>
          <w:sz w:val="26"/>
          <w:szCs w:val="26"/>
        </w:rPr>
        <w:t>el delegado de Cultura, Fiestas, Patrimonio Histórico y Capitalidad Europea de la Cultura</w:t>
      </w:r>
      <w:r w:rsidR="00487146">
        <w:rPr>
          <w:rFonts w:ascii="Arial Narrow" w:hAnsi="Arial Narrow"/>
          <w:sz w:val="26"/>
          <w:szCs w:val="26"/>
        </w:rPr>
        <w:t>, Francisco Zurita.</w:t>
      </w:r>
    </w:p>
    <w:p w14:paraId="27BB7500" w14:textId="55D6DED0" w:rsidR="00487146" w:rsidRPr="00487146" w:rsidRDefault="00487146" w:rsidP="0048714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Durante la reunión se abordaron</w:t>
      </w:r>
      <w:r w:rsidRPr="00487146">
        <w:rPr>
          <w:rFonts w:ascii="Arial Narrow" w:hAnsi="Arial Narrow"/>
          <w:sz w:val="26"/>
          <w:szCs w:val="26"/>
        </w:rPr>
        <w:t xml:space="preserve"> diversas iniciativas y propuestas de colaboración entre el Ayuntamiento y el Ateneo</w:t>
      </w:r>
      <w:r>
        <w:rPr>
          <w:rFonts w:ascii="Arial Narrow" w:hAnsi="Arial Narrow"/>
          <w:sz w:val="26"/>
          <w:szCs w:val="26"/>
        </w:rPr>
        <w:t xml:space="preserve"> Siglo XXI, con el objetivo de engrandecer</w:t>
      </w:r>
      <w:r w:rsidRPr="00487146">
        <w:rPr>
          <w:rFonts w:ascii="Arial Narrow" w:hAnsi="Arial Narrow"/>
          <w:sz w:val="26"/>
          <w:szCs w:val="26"/>
        </w:rPr>
        <w:t xml:space="preserve"> la oferta cultu</w:t>
      </w:r>
      <w:r>
        <w:rPr>
          <w:rFonts w:ascii="Arial Narrow" w:hAnsi="Arial Narrow"/>
          <w:sz w:val="26"/>
          <w:szCs w:val="26"/>
        </w:rPr>
        <w:t>ral de la ciudad y fortalecer la participación ciudadana en las actividades promovidas desde la entidad con un enfoque integral.</w:t>
      </w:r>
    </w:p>
    <w:p w14:paraId="5892192E" w14:textId="73D98362" w:rsidR="00487146" w:rsidRDefault="00A10BD6" w:rsidP="0048714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</w:t>
      </w:r>
      <w:r w:rsidR="00487146">
        <w:rPr>
          <w:rFonts w:ascii="Arial Narrow" w:hAnsi="Arial Narrow"/>
          <w:sz w:val="26"/>
          <w:szCs w:val="26"/>
        </w:rPr>
        <w:t xml:space="preserve"> el transcurso del encuentro, la alcaldesa </w:t>
      </w:r>
      <w:r w:rsidR="00487146" w:rsidRPr="00487146">
        <w:rPr>
          <w:rFonts w:ascii="Arial Narrow" w:hAnsi="Arial Narrow"/>
          <w:sz w:val="26"/>
          <w:szCs w:val="26"/>
        </w:rPr>
        <w:t>reafirmó su apoyo institucional al Ateneo Sig</w:t>
      </w:r>
      <w:r w:rsidR="002D2580">
        <w:rPr>
          <w:rFonts w:ascii="Arial Narrow" w:hAnsi="Arial Narrow"/>
          <w:sz w:val="26"/>
          <w:szCs w:val="26"/>
        </w:rPr>
        <w:t xml:space="preserve">lo XXI </w:t>
      </w:r>
      <w:r w:rsidR="00487146">
        <w:rPr>
          <w:rFonts w:ascii="Arial Narrow" w:hAnsi="Arial Narrow"/>
          <w:sz w:val="26"/>
          <w:szCs w:val="26"/>
        </w:rPr>
        <w:t>y felicitó a su presidenta por la labor divulgativa que están realizando desde su fundación.</w:t>
      </w:r>
    </w:p>
    <w:p w14:paraId="035D7854" w14:textId="5A39604A" w:rsidR="00487146" w:rsidRDefault="00487146" w:rsidP="0048714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Cabe recordar que e</w:t>
      </w:r>
      <w:r w:rsidRPr="00487146">
        <w:rPr>
          <w:rFonts w:ascii="Arial Narrow" w:hAnsi="Arial Narrow"/>
          <w:sz w:val="26"/>
          <w:szCs w:val="26"/>
        </w:rPr>
        <w:t>l Ateneo Siglo XXI es una entidad con una amplia trayectoria en la organización de actividades culturales, como conferencias, encuentros literarios, presentaciones, debates y ciclos sobre histori</w:t>
      </w:r>
      <w:r>
        <w:rPr>
          <w:rFonts w:ascii="Arial Narrow" w:hAnsi="Arial Narrow"/>
          <w:sz w:val="26"/>
          <w:szCs w:val="26"/>
        </w:rPr>
        <w:t>a, arte, ciencia y pensamiento.</w:t>
      </w:r>
    </w:p>
    <w:p w14:paraId="072451F6" w14:textId="10FB0CB9" w:rsidR="00487146" w:rsidRPr="00487146" w:rsidRDefault="00487146" w:rsidP="0048714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Asimismo, esta institución representa una alianza </w:t>
      </w:r>
      <w:r w:rsidRPr="00487146">
        <w:rPr>
          <w:rFonts w:ascii="Arial Narrow" w:hAnsi="Arial Narrow"/>
          <w:sz w:val="26"/>
          <w:szCs w:val="26"/>
        </w:rPr>
        <w:t>fundamental en el proceso de candidatura de Jerez a Capital Europea de la Cultura en 2031, gracias a su trabajo c</w:t>
      </w:r>
      <w:bookmarkStart w:id="0" w:name="_GoBack"/>
      <w:bookmarkEnd w:id="0"/>
      <w:r w:rsidRPr="00487146">
        <w:rPr>
          <w:rFonts w:ascii="Arial Narrow" w:hAnsi="Arial Narrow"/>
          <w:sz w:val="26"/>
          <w:szCs w:val="26"/>
        </w:rPr>
        <w:t xml:space="preserve">onstante en la promoción de las artes, la cultura </w:t>
      </w:r>
      <w:r w:rsidR="00D353BE">
        <w:rPr>
          <w:rFonts w:ascii="Arial Narrow" w:hAnsi="Arial Narrow"/>
          <w:sz w:val="26"/>
          <w:szCs w:val="26"/>
        </w:rPr>
        <w:t xml:space="preserve">y la participación ciudadana, contribuyendo al </w:t>
      </w:r>
      <w:r w:rsidRPr="00487146">
        <w:rPr>
          <w:rFonts w:ascii="Arial Narrow" w:hAnsi="Arial Narrow"/>
          <w:sz w:val="26"/>
          <w:szCs w:val="26"/>
        </w:rPr>
        <w:t>posicionamiento de J</w:t>
      </w:r>
      <w:r w:rsidR="00D353BE">
        <w:rPr>
          <w:rFonts w:ascii="Arial Narrow" w:hAnsi="Arial Narrow"/>
          <w:sz w:val="26"/>
          <w:szCs w:val="26"/>
        </w:rPr>
        <w:t>erez como un referente cultural.</w:t>
      </w:r>
    </w:p>
    <w:p w14:paraId="09B9E1C7" w14:textId="77777777" w:rsidR="00487146" w:rsidRDefault="00487146" w:rsidP="00487146">
      <w:pPr>
        <w:jc w:val="both"/>
        <w:rPr>
          <w:rFonts w:ascii="Arial Narrow" w:hAnsi="Arial Narrow"/>
          <w:sz w:val="26"/>
          <w:szCs w:val="26"/>
        </w:rPr>
      </w:pPr>
    </w:p>
    <w:p w14:paraId="3B174EC2" w14:textId="7D60990D" w:rsidR="00487146" w:rsidRPr="00487146" w:rsidRDefault="00487146" w:rsidP="0048714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sectPr w:rsidR="00487146" w:rsidRPr="00487146">
      <w:headerReference w:type="default" r:id="rId8"/>
      <w:footerReference w:type="default" r:id="rId9"/>
      <w:pgSz w:w="11906" w:h="16838"/>
      <w:pgMar w:top="2268" w:right="1418" w:bottom="1985" w:left="1418" w:header="709" w:footer="567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6B69D" w14:textId="77777777" w:rsidR="00DA47A1" w:rsidRDefault="00DA47A1">
      <w:pPr>
        <w:spacing w:after="0"/>
      </w:pPr>
      <w:r>
        <w:separator/>
      </w:r>
    </w:p>
  </w:endnote>
  <w:endnote w:type="continuationSeparator" w:id="0">
    <w:p w14:paraId="7531ADB5" w14:textId="77777777" w:rsidR="00DA47A1" w:rsidRDefault="00DA47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Grande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A1488" w14:textId="73357F1B" w:rsidR="00C652F3" w:rsidRDefault="00C652F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2C389" w14:textId="77777777" w:rsidR="00DA47A1" w:rsidRDefault="00DA47A1">
      <w:pPr>
        <w:spacing w:after="0"/>
      </w:pPr>
      <w:r>
        <w:separator/>
      </w:r>
    </w:p>
  </w:footnote>
  <w:footnote w:type="continuationSeparator" w:id="0">
    <w:p w14:paraId="63A65EC6" w14:textId="77777777" w:rsidR="00DA47A1" w:rsidRDefault="00DA47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4FEFE" w14:textId="078BD723" w:rsidR="00C652F3" w:rsidRDefault="004362A5" w:rsidP="00CE1805">
    <w:pPr>
      <w:pStyle w:val="Encabezado"/>
      <w:ind w:left="-142"/>
    </w:pPr>
    <w:r>
      <w:rPr>
        <w:noProof/>
        <w:lang w:eastAsia="es-ES"/>
      </w:rPr>
      <w:drawing>
        <wp:inline distT="0" distB="0" distL="0" distR="0" wp14:anchorId="345BF37F" wp14:editId="4A0D9B90">
          <wp:extent cx="6481534" cy="108025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261" cy="10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F74E03" w14:textId="77777777" w:rsidR="00C652F3" w:rsidRDefault="002569B4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40268"/>
    <w:multiLevelType w:val="multilevel"/>
    <w:tmpl w:val="05D8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209C1"/>
    <w:multiLevelType w:val="multilevel"/>
    <w:tmpl w:val="AAD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87"/>
    <w:rsid w:val="00003D91"/>
    <w:rsid w:val="0005105C"/>
    <w:rsid w:val="000A2EDA"/>
    <w:rsid w:val="000B3B29"/>
    <w:rsid w:val="000D573B"/>
    <w:rsid w:val="000E02FF"/>
    <w:rsid w:val="000E30D2"/>
    <w:rsid w:val="00125E24"/>
    <w:rsid w:val="00126BDB"/>
    <w:rsid w:val="00134B20"/>
    <w:rsid w:val="00177265"/>
    <w:rsid w:val="00193772"/>
    <w:rsid w:val="001F3E65"/>
    <w:rsid w:val="002007E1"/>
    <w:rsid w:val="00212CE8"/>
    <w:rsid w:val="002428F0"/>
    <w:rsid w:val="00251378"/>
    <w:rsid w:val="002569B4"/>
    <w:rsid w:val="00271F44"/>
    <w:rsid w:val="0027617D"/>
    <w:rsid w:val="00276E70"/>
    <w:rsid w:val="002D2580"/>
    <w:rsid w:val="003036BE"/>
    <w:rsid w:val="00327023"/>
    <w:rsid w:val="0033312A"/>
    <w:rsid w:val="003733AA"/>
    <w:rsid w:val="00395324"/>
    <w:rsid w:val="003A193F"/>
    <w:rsid w:val="003B7399"/>
    <w:rsid w:val="003D4185"/>
    <w:rsid w:val="003F502E"/>
    <w:rsid w:val="00410B5A"/>
    <w:rsid w:val="004312B1"/>
    <w:rsid w:val="004362A5"/>
    <w:rsid w:val="0043669E"/>
    <w:rsid w:val="004609F7"/>
    <w:rsid w:val="00487146"/>
    <w:rsid w:val="004C20F3"/>
    <w:rsid w:val="004E01C6"/>
    <w:rsid w:val="005160D3"/>
    <w:rsid w:val="00522C29"/>
    <w:rsid w:val="00594E18"/>
    <w:rsid w:val="005C47C9"/>
    <w:rsid w:val="005D0640"/>
    <w:rsid w:val="005D5109"/>
    <w:rsid w:val="006420D4"/>
    <w:rsid w:val="00653E6E"/>
    <w:rsid w:val="00681B22"/>
    <w:rsid w:val="0074245B"/>
    <w:rsid w:val="00783496"/>
    <w:rsid w:val="00797A2C"/>
    <w:rsid w:val="007C17F2"/>
    <w:rsid w:val="007F7E13"/>
    <w:rsid w:val="00872CA7"/>
    <w:rsid w:val="00887E82"/>
    <w:rsid w:val="008A766F"/>
    <w:rsid w:val="008D055F"/>
    <w:rsid w:val="00944E43"/>
    <w:rsid w:val="00971D61"/>
    <w:rsid w:val="0099729B"/>
    <w:rsid w:val="009E22D4"/>
    <w:rsid w:val="009F1787"/>
    <w:rsid w:val="009F2DBC"/>
    <w:rsid w:val="009F63AA"/>
    <w:rsid w:val="00A10BD6"/>
    <w:rsid w:val="00A12126"/>
    <w:rsid w:val="00A121B8"/>
    <w:rsid w:val="00A15E81"/>
    <w:rsid w:val="00A34E15"/>
    <w:rsid w:val="00A4729F"/>
    <w:rsid w:val="00A57CDC"/>
    <w:rsid w:val="00A653A0"/>
    <w:rsid w:val="00A932D3"/>
    <w:rsid w:val="00B04FF6"/>
    <w:rsid w:val="00B23BA9"/>
    <w:rsid w:val="00B670F3"/>
    <w:rsid w:val="00B754E4"/>
    <w:rsid w:val="00B90C63"/>
    <w:rsid w:val="00B9263E"/>
    <w:rsid w:val="00B946C7"/>
    <w:rsid w:val="00BA7250"/>
    <w:rsid w:val="00BD0840"/>
    <w:rsid w:val="00BD4022"/>
    <w:rsid w:val="00BE2E2B"/>
    <w:rsid w:val="00BF17F5"/>
    <w:rsid w:val="00C361CF"/>
    <w:rsid w:val="00C60A5D"/>
    <w:rsid w:val="00C652F3"/>
    <w:rsid w:val="00CA2679"/>
    <w:rsid w:val="00CC0E97"/>
    <w:rsid w:val="00CE1805"/>
    <w:rsid w:val="00CE67E9"/>
    <w:rsid w:val="00D05244"/>
    <w:rsid w:val="00D06032"/>
    <w:rsid w:val="00D353BE"/>
    <w:rsid w:val="00D62322"/>
    <w:rsid w:val="00D67D2B"/>
    <w:rsid w:val="00D81437"/>
    <w:rsid w:val="00D94EBB"/>
    <w:rsid w:val="00D95F87"/>
    <w:rsid w:val="00DA47A1"/>
    <w:rsid w:val="00E3525E"/>
    <w:rsid w:val="00E36626"/>
    <w:rsid w:val="00E60D97"/>
    <w:rsid w:val="00EA6A1E"/>
    <w:rsid w:val="00EE2848"/>
    <w:rsid w:val="00F04C3E"/>
    <w:rsid w:val="00F07519"/>
    <w:rsid w:val="00F60F6B"/>
    <w:rsid w:val="00F774CC"/>
    <w:rsid w:val="00FA0459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15A3D76"/>
  <w15:chartTrackingRefBased/>
  <w15:docId w15:val="{6082F9F1-96D8-CF44-BFC5-08FC3241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E3525E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Smbolosdenumeracin">
    <w:name w:val="Símbolos de numeración"/>
  </w:style>
  <w:style w:type="character" w:customStyle="1" w:styleId="TextodegloboCar">
    <w:name w:val="Texto de globo Car"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rPr>
      <w:b/>
      <w:bCs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E18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681B22"/>
    <w:pPr>
      <w:suppressAutoHyphens/>
      <w:autoSpaceDN w:val="0"/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character" w:customStyle="1" w:styleId="StrongEmphasis">
    <w:name w:val="Strong Emphasis"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E3525E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E35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4795-6386-40F9-AF09-332F3839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cp:keywords/>
  <cp:lastModifiedBy>Carlos Alarcón Sánchez</cp:lastModifiedBy>
  <cp:revision>6</cp:revision>
  <cp:lastPrinted>2023-06-29T06:56:00Z</cp:lastPrinted>
  <dcterms:created xsi:type="dcterms:W3CDTF">2025-04-07T12:07:00Z</dcterms:created>
  <dcterms:modified xsi:type="dcterms:W3CDTF">2025-04-16T07:39:00Z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