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84AE9" w:rsidRDefault="00584AE9"/>
    <w:p w:rsidR="00584AE9" w:rsidRDefault="00556030">
      <w:pPr>
        <w:rPr>
          <w:rFonts w:ascii="Arial Narrow" w:hAnsi="Arial Narrow"/>
          <w:b/>
          <w:bCs/>
          <w:sz w:val="40"/>
          <w:szCs w:val="40"/>
        </w:rPr>
      </w:pPr>
      <w:r>
        <w:rPr>
          <w:rFonts w:ascii="Arial Narrow" w:hAnsi="Arial Narrow"/>
          <w:b/>
          <w:bCs/>
          <w:sz w:val="40"/>
          <w:szCs w:val="40"/>
        </w:rPr>
        <w:t>‘Jerez por la Diversidad’ reúne durante todo el día a una veintena de asociaciones con talleres y experiencias en la Plaza del Arenal para fomentar el valor de la convivencia</w:t>
      </w:r>
    </w:p>
    <w:p w:rsidR="00584AE9" w:rsidRDefault="00556030">
      <w:pPr>
        <w:rPr>
          <w:rFonts w:ascii="Arial Narrow" w:hAnsi="Arial Narrow"/>
          <w:sz w:val="36"/>
          <w:szCs w:val="36"/>
        </w:rPr>
      </w:pPr>
      <w:r>
        <w:rPr>
          <w:rFonts w:ascii="Arial Narrow" w:hAnsi="Arial Narrow"/>
          <w:sz w:val="36"/>
          <w:szCs w:val="36"/>
        </w:rPr>
        <w:t xml:space="preserve">Susana Sánchez inaugura la programación con la que la ciudad celebra el Día </w:t>
      </w:r>
      <w:r>
        <w:rPr>
          <w:rFonts w:ascii="Arial Narrow" w:hAnsi="Arial Narrow"/>
          <w:sz w:val="36"/>
          <w:szCs w:val="36"/>
        </w:rPr>
        <w:t>Mundial de la Diversidad Cultural</w:t>
      </w:r>
    </w:p>
    <w:p w:rsidR="00584AE9" w:rsidRDefault="00556030">
      <w:pPr>
        <w:jc w:val="both"/>
      </w:pPr>
      <w:r>
        <w:rPr>
          <w:rFonts w:ascii="Arial Narrow" w:hAnsi="Arial Narrow"/>
          <w:b/>
          <w:bCs/>
          <w:sz w:val="26"/>
          <w:szCs w:val="26"/>
        </w:rPr>
        <w:t>7 de mayo de 2025.</w:t>
      </w:r>
      <w:r>
        <w:rPr>
          <w:rFonts w:ascii="Arial Narrow" w:hAnsi="Arial Narrow"/>
          <w:sz w:val="26"/>
          <w:szCs w:val="26"/>
        </w:rPr>
        <w:t xml:space="preserve"> La teniente de alcaldesa de Igualdad y Diversidad, Susana Sánchez Toro, ha inaugurado junto a las delegadas de Inclusión Social, </w:t>
      </w:r>
      <w:proofErr w:type="spellStart"/>
      <w:r>
        <w:rPr>
          <w:rFonts w:ascii="Arial Narrow" w:hAnsi="Arial Narrow"/>
          <w:sz w:val="26"/>
          <w:szCs w:val="26"/>
        </w:rPr>
        <w:t>Yessika</w:t>
      </w:r>
      <w:proofErr w:type="spellEnd"/>
      <w:r>
        <w:rPr>
          <w:rFonts w:ascii="Arial Narrow" w:hAnsi="Arial Narrow"/>
          <w:sz w:val="26"/>
          <w:szCs w:val="26"/>
        </w:rPr>
        <w:t xml:space="preserve"> Quintero, y Participación Ciudadana, Carmen Pina, la jornada ‘Jere</w:t>
      </w:r>
      <w:r>
        <w:rPr>
          <w:rFonts w:ascii="Arial Narrow" w:hAnsi="Arial Narrow"/>
          <w:sz w:val="26"/>
          <w:szCs w:val="26"/>
        </w:rPr>
        <w:t xml:space="preserve">z por la Diversidad’, un encuentro con una veintena de asociaciones coordinadas por la Mesa Local de Convivencia, con la que Jerez conmemora el Día Mundial de la Diversidad Cultural para el Diálogo y el Desarrollo. </w:t>
      </w:r>
    </w:p>
    <w:p w:rsidR="00584AE9" w:rsidRDefault="00556030">
      <w:pPr>
        <w:jc w:val="both"/>
        <w:rPr>
          <w:rFonts w:ascii="Arial Narrow" w:hAnsi="Arial Narrow"/>
          <w:sz w:val="26"/>
          <w:szCs w:val="26"/>
        </w:rPr>
      </w:pPr>
      <w:r>
        <w:rPr>
          <w:rFonts w:ascii="Arial Narrow" w:hAnsi="Arial Narrow"/>
          <w:sz w:val="26"/>
          <w:szCs w:val="26"/>
        </w:rPr>
        <w:t>La Delegación de Igualdad y Diversidad p</w:t>
      </w:r>
      <w:r>
        <w:rPr>
          <w:rFonts w:ascii="Arial Narrow" w:hAnsi="Arial Narrow"/>
          <w:sz w:val="26"/>
          <w:szCs w:val="26"/>
        </w:rPr>
        <w:t>articipa en esta jornada con la Delegación de Inclusión Social, A</w:t>
      </w:r>
      <w:r>
        <w:rPr>
          <w:rFonts w:ascii="Arial Narrow" w:eastAsia="Calibri" w:hAnsi="Arial Narrow" w:cs="Calibri"/>
          <w:sz w:val="26"/>
          <w:szCs w:val="26"/>
        </w:rPr>
        <w:t xml:space="preserve">CCEM, ASOIN (Asociación Somos Integración), ASPO (Acción Solidaria con los Pueblos Oprimidos), Asociación Islámica de Mujeres </w:t>
      </w:r>
      <w:proofErr w:type="spellStart"/>
      <w:r>
        <w:rPr>
          <w:rFonts w:ascii="Arial Narrow" w:eastAsia="Calibri" w:hAnsi="Arial Narrow" w:cs="Calibri"/>
          <w:sz w:val="26"/>
          <w:szCs w:val="26"/>
        </w:rPr>
        <w:t>Bismillah</w:t>
      </w:r>
      <w:proofErr w:type="spellEnd"/>
      <w:r>
        <w:rPr>
          <w:rFonts w:ascii="Arial Narrow" w:eastAsia="Calibri" w:hAnsi="Arial Narrow" w:cs="Calibri"/>
          <w:sz w:val="26"/>
          <w:szCs w:val="26"/>
        </w:rPr>
        <w:t>, CEAIN, la Coordinadora de ONGD de la Provincia de Cádi</w:t>
      </w:r>
      <w:r>
        <w:rPr>
          <w:rFonts w:ascii="Arial Narrow" w:eastAsia="Calibri" w:hAnsi="Arial Narrow" w:cs="Calibri"/>
          <w:sz w:val="26"/>
          <w:szCs w:val="26"/>
        </w:rPr>
        <w:t xml:space="preserve">z, Cruz Roja (Protección Internacional), Diaconía, FLAMPA Jerez, Fundación </w:t>
      </w:r>
      <w:proofErr w:type="spellStart"/>
      <w:r>
        <w:rPr>
          <w:rFonts w:ascii="Arial Narrow" w:eastAsia="Calibri" w:hAnsi="Arial Narrow" w:cs="Calibri"/>
          <w:sz w:val="26"/>
          <w:szCs w:val="26"/>
        </w:rPr>
        <w:t>Mornese</w:t>
      </w:r>
      <w:proofErr w:type="spellEnd"/>
      <w:r>
        <w:rPr>
          <w:rFonts w:ascii="Arial Narrow" w:eastAsia="Calibri" w:hAnsi="Arial Narrow" w:cs="Calibri"/>
          <w:sz w:val="26"/>
          <w:szCs w:val="26"/>
        </w:rPr>
        <w:t xml:space="preserve">, Fundación Secretariado Gitano, Hogar La Salle Jerez, LAB3IN (Laboratorio de Inmigración, Interculturalidad e Inclusión Social), Librería Aida </w:t>
      </w:r>
      <w:proofErr w:type="spellStart"/>
      <w:r>
        <w:rPr>
          <w:rFonts w:ascii="Arial Narrow" w:eastAsia="Calibri" w:hAnsi="Arial Narrow" w:cs="Calibri"/>
          <w:sz w:val="26"/>
          <w:szCs w:val="26"/>
        </w:rPr>
        <w:t>Books&amp;More</w:t>
      </w:r>
      <w:proofErr w:type="spellEnd"/>
      <w:r>
        <w:rPr>
          <w:rFonts w:ascii="Arial Narrow" w:eastAsia="Calibri" w:hAnsi="Arial Narrow" w:cs="Calibri"/>
          <w:sz w:val="26"/>
          <w:szCs w:val="26"/>
        </w:rPr>
        <w:t>, Asociación Cultura</w:t>
      </w:r>
      <w:r>
        <w:rPr>
          <w:rFonts w:ascii="Arial Narrow" w:eastAsia="Calibri" w:hAnsi="Arial Narrow" w:cs="Calibri"/>
          <w:sz w:val="26"/>
          <w:szCs w:val="26"/>
        </w:rPr>
        <w:t xml:space="preserve">l y de Cooperación Mandara), Movimiento por la Paz, Mujeres en zona de conflicto, </w:t>
      </w:r>
      <w:proofErr w:type="spellStart"/>
      <w:r>
        <w:rPr>
          <w:rFonts w:ascii="Arial Narrow" w:eastAsia="Calibri" w:hAnsi="Arial Narrow" w:cs="Calibri"/>
          <w:sz w:val="26"/>
          <w:szCs w:val="26"/>
        </w:rPr>
        <w:t>Oxfam</w:t>
      </w:r>
      <w:proofErr w:type="spellEnd"/>
      <w:r>
        <w:rPr>
          <w:rFonts w:ascii="Arial Narrow" w:eastAsia="Calibri" w:hAnsi="Arial Narrow" w:cs="Calibri"/>
          <w:sz w:val="26"/>
          <w:szCs w:val="26"/>
        </w:rPr>
        <w:t xml:space="preserve"> </w:t>
      </w:r>
      <w:proofErr w:type="spellStart"/>
      <w:r>
        <w:rPr>
          <w:rFonts w:ascii="Arial Narrow" w:eastAsia="Calibri" w:hAnsi="Arial Narrow" w:cs="Calibri"/>
          <w:sz w:val="26"/>
          <w:szCs w:val="26"/>
        </w:rPr>
        <w:t>Intermón</w:t>
      </w:r>
      <w:proofErr w:type="spellEnd"/>
      <w:r>
        <w:rPr>
          <w:rFonts w:ascii="Arial Narrow" w:eastAsia="Calibri" w:hAnsi="Arial Narrow" w:cs="Calibri"/>
          <w:sz w:val="26"/>
          <w:szCs w:val="26"/>
        </w:rPr>
        <w:t>, Plataforma Jerez África, Procesos Comunitarios Sur, Oeste, y Oeste-</w:t>
      </w:r>
      <w:proofErr w:type="spellStart"/>
      <w:r>
        <w:rPr>
          <w:rFonts w:ascii="Arial Narrow" w:eastAsia="Calibri" w:hAnsi="Arial Narrow" w:cs="Calibri"/>
          <w:sz w:val="26"/>
          <w:szCs w:val="26"/>
        </w:rPr>
        <w:t>Picadueñas</w:t>
      </w:r>
      <w:proofErr w:type="spellEnd"/>
      <w:r>
        <w:rPr>
          <w:rFonts w:ascii="Arial Narrow" w:eastAsia="Calibri" w:hAnsi="Arial Narrow" w:cs="Calibri"/>
          <w:sz w:val="26"/>
          <w:szCs w:val="26"/>
        </w:rPr>
        <w:t xml:space="preserve">, y </w:t>
      </w:r>
      <w:proofErr w:type="spellStart"/>
      <w:r>
        <w:rPr>
          <w:rFonts w:ascii="Arial Narrow" w:eastAsia="Calibri" w:hAnsi="Arial Narrow" w:cs="Calibri"/>
          <w:sz w:val="26"/>
          <w:szCs w:val="26"/>
        </w:rPr>
        <w:t>Tharsis</w:t>
      </w:r>
      <w:proofErr w:type="spellEnd"/>
      <w:r>
        <w:rPr>
          <w:rFonts w:ascii="Arial Narrow" w:eastAsia="Calibri" w:hAnsi="Arial Narrow" w:cs="Calibri"/>
          <w:sz w:val="26"/>
          <w:szCs w:val="26"/>
        </w:rPr>
        <w:t xml:space="preserve"> Betel.</w:t>
      </w:r>
    </w:p>
    <w:p w:rsidR="00584AE9" w:rsidRDefault="00556030">
      <w:pPr>
        <w:jc w:val="both"/>
        <w:rPr>
          <w:rFonts w:ascii="Arial Narrow" w:hAnsi="Arial Narrow"/>
          <w:sz w:val="26"/>
          <w:szCs w:val="26"/>
        </w:rPr>
      </w:pPr>
      <w:r>
        <w:rPr>
          <w:rFonts w:ascii="Arial Narrow" w:eastAsia="Calibri" w:hAnsi="Arial Narrow" w:cs="Calibri"/>
          <w:sz w:val="26"/>
          <w:szCs w:val="26"/>
        </w:rPr>
        <w:t xml:space="preserve">Las actividades se desarrollarán en </w:t>
      </w:r>
      <w:r>
        <w:rPr>
          <w:rFonts w:ascii="Arial Narrow" w:eastAsia="Calibri" w:hAnsi="Arial Narrow" w:cs="Calibri"/>
          <w:sz w:val="26"/>
          <w:szCs w:val="26"/>
        </w:rPr>
        <w:t>horario de 10 a 14 hora</w:t>
      </w:r>
      <w:r>
        <w:rPr>
          <w:rFonts w:ascii="Arial Narrow" w:eastAsia="Calibri" w:hAnsi="Arial Narrow" w:cs="Calibri"/>
          <w:sz w:val="26"/>
          <w:szCs w:val="26"/>
        </w:rPr>
        <w:t>s y de 18 a 20 horas. A las 12 horas se ha dado lectura al Manifiesto por el Día de África, a cargo</w:t>
      </w:r>
      <w:r w:rsidR="00E511C1">
        <w:rPr>
          <w:rFonts w:ascii="Arial Narrow" w:eastAsia="Calibri" w:hAnsi="Arial Narrow" w:cs="Calibri"/>
          <w:sz w:val="26"/>
          <w:szCs w:val="26"/>
        </w:rPr>
        <w:t xml:space="preserve"> de la Plataforma Jerez-África </w:t>
      </w:r>
      <w:r>
        <w:rPr>
          <w:rFonts w:ascii="Arial Narrow" w:eastAsia="Calibri" w:hAnsi="Arial Narrow" w:cs="Calibri"/>
          <w:sz w:val="26"/>
          <w:szCs w:val="26"/>
        </w:rPr>
        <w:t xml:space="preserve"> y a las 19.30 horas se invitará a toda la ciudadanía a sumarse a una sesión de baile con la que se cerrará de una forma diná</w:t>
      </w:r>
      <w:r>
        <w:rPr>
          <w:rFonts w:ascii="Arial Narrow" w:eastAsia="Calibri" w:hAnsi="Arial Narrow" w:cs="Calibri"/>
          <w:sz w:val="26"/>
          <w:szCs w:val="26"/>
        </w:rPr>
        <w:t>mica y divertida la jornada celebrada.</w:t>
      </w:r>
    </w:p>
    <w:p w:rsidR="00584AE9" w:rsidRDefault="00556030">
      <w:pPr>
        <w:jc w:val="both"/>
        <w:rPr>
          <w:rFonts w:ascii="Arial Narrow" w:hAnsi="Arial Narrow"/>
          <w:sz w:val="26"/>
          <w:szCs w:val="26"/>
        </w:rPr>
      </w:pPr>
      <w:r>
        <w:rPr>
          <w:rFonts w:ascii="Arial Narrow" w:eastAsia="Calibri" w:hAnsi="Arial Narrow" w:cs="Calibri"/>
          <w:sz w:val="26"/>
          <w:szCs w:val="26"/>
        </w:rPr>
        <w:t xml:space="preserve">La Plaza del Arenal acoge durante todo el día stands informativos y expositivos instalados por las diferentes entidades, que ofrecerán un atractivo abanico de actividades para todos los públicos: </w:t>
      </w:r>
    </w:p>
    <w:p w:rsidR="00584AE9" w:rsidRDefault="00556030">
      <w:pPr>
        <w:jc w:val="both"/>
        <w:rPr>
          <w:rFonts w:ascii="Arial Narrow" w:hAnsi="Arial Narrow"/>
          <w:sz w:val="26"/>
          <w:szCs w:val="26"/>
        </w:rPr>
      </w:pPr>
      <w:r>
        <w:rPr>
          <w:rFonts w:ascii="Arial Narrow" w:eastAsia="Calibri" w:hAnsi="Arial Narrow"/>
          <w:b/>
          <w:bCs/>
          <w:sz w:val="26"/>
          <w:szCs w:val="26"/>
        </w:rPr>
        <w:t xml:space="preserve">Asociación islámica </w:t>
      </w:r>
      <w:r>
        <w:rPr>
          <w:rFonts w:ascii="Arial Narrow" w:eastAsia="Calibri" w:hAnsi="Arial Narrow"/>
          <w:b/>
          <w:bCs/>
          <w:sz w:val="26"/>
          <w:szCs w:val="26"/>
        </w:rPr>
        <w:t>de mujeres “</w:t>
      </w:r>
      <w:proofErr w:type="spellStart"/>
      <w:r>
        <w:rPr>
          <w:rFonts w:ascii="Arial Narrow" w:eastAsia="Calibri" w:hAnsi="Arial Narrow"/>
          <w:b/>
          <w:bCs/>
          <w:sz w:val="26"/>
          <w:szCs w:val="26"/>
        </w:rPr>
        <w:t>Bismillah</w:t>
      </w:r>
      <w:proofErr w:type="spellEnd"/>
      <w:r>
        <w:rPr>
          <w:rFonts w:ascii="Arial Narrow" w:eastAsia="Calibri" w:hAnsi="Arial Narrow"/>
          <w:b/>
          <w:bCs/>
          <w:sz w:val="26"/>
          <w:szCs w:val="26"/>
        </w:rPr>
        <w:t>”.</w:t>
      </w:r>
      <w:r>
        <w:rPr>
          <w:rFonts w:ascii="Arial Narrow" w:eastAsia="Calibri" w:hAnsi="Arial Narrow"/>
          <w:b/>
          <w:sz w:val="26"/>
          <w:szCs w:val="26"/>
        </w:rPr>
        <w:t xml:space="preserve"> </w:t>
      </w:r>
      <w:r>
        <w:rPr>
          <w:rFonts w:ascii="Arial Narrow" w:eastAsia="Calibri" w:hAnsi="Arial Narrow" w:cs="Calibri"/>
          <w:sz w:val="26"/>
          <w:szCs w:val="26"/>
          <w:lang w:eastAsia="es-ES"/>
        </w:rPr>
        <w:t>Artesanía y artículos relacionados con el islam, además de té y dulces.</w:t>
      </w:r>
    </w:p>
    <w:p w:rsidR="00584AE9" w:rsidRDefault="00556030">
      <w:pPr>
        <w:jc w:val="both"/>
        <w:rPr>
          <w:rFonts w:ascii="Arial Narrow" w:hAnsi="Arial Narrow"/>
          <w:sz w:val="26"/>
          <w:szCs w:val="26"/>
        </w:rPr>
      </w:pPr>
      <w:r>
        <w:rPr>
          <w:rFonts w:ascii="Arial Narrow" w:eastAsia="Calibri" w:hAnsi="Arial Narrow"/>
          <w:b/>
          <w:bCs/>
          <w:sz w:val="26"/>
          <w:szCs w:val="26"/>
        </w:rPr>
        <w:t>ASPO / FLAMPA Jerez.</w:t>
      </w:r>
      <w:r>
        <w:rPr>
          <w:rFonts w:ascii="Arial Narrow" w:eastAsia="Calibri" w:hAnsi="Arial Narrow"/>
          <w:b/>
          <w:sz w:val="26"/>
          <w:szCs w:val="26"/>
        </w:rPr>
        <w:t xml:space="preserve"> </w:t>
      </w:r>
      <w:r>
        <w:rPr>
          <w:rFonts w:ascii="Arial Narrow" w:eastAsia="Calibri" w:hAnsi="Arial Narrow"/>
          <w:color w:val="000000"/>
          <w:sz w:val="26"/>
          <w:szCs w:val="26"/>
        </w:rPr>
        <w:t>“Compartiendo caminos desde la cultura y la educación”.</w:t>
      </w:r>
      <w:r>
        <w:rPr>
          <w:rFonts w:ascii="Arial Narrow" w:eastAsia="Calibri" w:hAnsi="Arial Narrow"/>
          <w:b/>
          <w:color w:val="000000"/>
          <w:sz w:val="26"/>
          <w:szCs w:val="26"/>
        </w:rPr>
        <w:t xml:space="preserve"> </w:t>
      </w:r>
      <w:r>
        <w:rPr>
          <w:rFonts w:ascii="Arial Narrow" w:eastAsia="Calibri" w:hAnsi="Arial Narrow" w:cs="Calibri"/>
          <w:sz w:val="26"/>
          <w:szCs w:val="26"/>
          <w:lang w:eastAsia="es-ES"/>
        </w:rPr>
        <w:t xml:space="preserve">Ambientarán una </w:t>
      </w:r>
      <w:proofErr w:type="spellStart"/>
      <w:r>
        <w:rPr>
          <w:rFonts w:ascii="Arial Narrow" w:eastAsia="Calibri" w:hAnsi="Arial Narrow" w:cs="Calibri"/>
          <w:sz w:val="26"/>
          <w:szCs w:val="26"/>
          <w:lang w:eastAsia="es-ES"/>
        </w:rPr>
        <w:t>jaima</w:t>
      </w:r>
      <w:proofErr w:type="spellEnd"/>
      <w:r>
        <w:rPr>
          <w:rFonts w:ascii="Arial Narrow" w:eastAsia="Calibri" w:hAnsi="Arial Narrow" w:cs="Calibri"/>
          <w:sz w:val="26"/>
          <w:szCs w:val="26"/>
          <w:lang w:eastAsia="es-ES"/>
        </w:rPr>
        <w:t>, y junto con mujeres saharauis, dinamizarán diferentes juegos</w:t>
      </w:r>
      <w:r>
        <w:rPr>
          <w:rFonts w:ascii="Arial Narrow" w:eastAsia="Calibri" w:hAnsi="Arial Narrow" w:cs="Calibri"/>
          <w:sz w:val="26"/>
          <w:szCs w:val="26"/>
          <w:lang w:eastAsia="es-ES"/>
        </w:rPr>
        <w:t xml:space="preserve"> del mundo, fundamentalmente de la cultura saharaui, y una exposición de fotografías del Sáhara.</w:t>
      </w:r>
    </w:p>
    <w:p w:rsidR="00584AE9" w:rsidRDefault="00556030">
      <w:pPr>
        <w:jc w:val="both"/>
        <w:rPr>
          <w:rFonts w:ascii="Arial Narrow" w:hAnsi="Arial Narrow"/>
          <w:sz w:val="26"/>
          <w:szCs w:val="26"/>
        </w:rPr>
      </w:pPr>
      <w:r>
        <w:rPr>
          <w:rFonts w:ascii="Arial Narrow" w:eastAsia="Calibri" w:hAnsi="Arial Narrow"/>
          <w:b/>
          <w:bCs/>
          <w:sz w:val="26"/>
          <w:szCs w:val="26"/>
        </w:rPr>
        <w:lastRenderedPageBreak/>
        <w:t xml:space="preserve">Fundación </w:t>
      </w:r>
      <w:proofErr w:type="spellStart"/>
      <w:r>
        <w:rPr>
          <w:rFonts w:ascii="Arial Narrow" w:eastAsia="Calibri" w:hAnsi="Arial Narrow"/>
          <w:b/>
          <w:bCs/>
          <w:sz w:val="26"/>
          <w:szCs w:val="26"/>
        </w:rPr>
        <w:t>Mornese</w:t>
      </w:r>
      <w:proofErr w:type="spellEnd"/>
      <w:r>
        <w:rPr>
          <w:rFonts w:ascii="Arial Narrow" w:eastAsia="Calibri" w:hAnsi="Arial Narrow"/>
          <w:b/>
          <w:bCs/>
          <w:sz w:val="26"/>
          <w:szCs w:val="26"/>
        </w:rPr>
        <w:t>.</w:t>
      </w:r>
      <w:r>
        <w:rPr>
          <w:rFonts w:ascii="Arial Narrow" w:eastAsia="Calibri" w:hAnsi="Arial Narrow"/>
          <w:color w:val="000000"/>
          <w:sz w:val="26"/>
          <w:szCs w:val="26"/>
        </w:rPr>
        <w:t xml:space="preserve"> ‘El ritmo del mundo’ Actividad lúdica interactiva que permite explorar instrumentos, músicas y cantantes de distintas partes del mundo; ‘La </w:t>
      </w:r>
      <w:r>
        <w:rPr>
          <w:rFonts w:ascii="Arial Narrow" w:eastAsia="Calibri" w:hAnsi="Arial Narrow"/>
          <w:color w:val="000000"/>
          <w:sz w:val="26"/>
          <w:szCs w:val="26"/>
        </w:rPr>
        <w:t>infancia diversa’ Un panel con diferentes datos cuantificados que nos invitan a la reflexión sobre la diversidad de la infancia (niños/as que viven en familias monoparentales, niños/as de otras nacionalidades en las aulas, niños/as con diversidad funcional</w:t>
      </w:r>
      <w:r>
        <w:rPr>
          <w:rFonts w:ascii="Arial Narrow" w:eastAsia="Calibri" w:hAnsi="Arial Narrow"/>
          <w:color w:val="000000"/>
          <w:sz w:val="26"/>
          <w:szCs w:val="26"/>
        </w:rPr>
        <w:t>,…).</w:t>
      </w:r>
    </w:p>
    <w:p w:rsidR="00584AE9" w:rsidRDefault="00556030">
      <w:pPr>
        <w:jc w:val="both"/>
        <w:rPr>
          <w:rFonts w:ascii="Arial Narrow" w:hAnsi="Arial Narrow"/>
          <w:sz w:val="26"/>
          <w:szCs w:val="26"/>
        </w:rPr>
      </w:pPr>
      <w:r>
        <w:rPr>
          <w:rFonts w:ascii="Arial Narrow" w:eastAsia="Calibri" w:hAnsi="Arial Narrow"/>
          <w:b/>
          <w:color w:val="000000"/>
          <w:sz w:val="26"/>
          <w:szCs w:val="26"/>
        </w:rPr>
        <w:t xml:space="preserve">Fundación Secretariado Gitano. </w:t>
      </w:r>
      <w:r>
        <w:rPr>
          <w:rFonts w:ascii="Arial Narrow" w:eastAsia="Calibri" w:hAnsi="Arial Narrow"/>
          <w:color w:val="000000"/>
          <w:sz w:val="26"/>
          <w:szCs w:val="26"/>
        </w:rPr>
        <w:t>‘¡Crea tu pulsera del pueblo gitano!’</w:t>
      </w:r>
      <w:r>
        <w:rPr>
          <w:rFonts w:ascii="Arial Narrow" w:eastAsia="Calibri" w:hAnsi="Arial Narrow"/>
          <w:b/>
          <w:color w:val="000000"/>
          <w:sz w:val="26"/>
          <w:szCs w:val="26"/>
        </w:rPr>
        <w:t xml:space="preserve"> </w:t>
      </w:r>
      <w:r>
        <w:rPr>
          <w:rFonts w:ascii="Arial Narrow" w:eastAsia="Calibri" w:hAnsi="Arial Narrow" w:cs="Calibri"/>
          <w:color w:val="000000"/>
          <w:sz w:val="26"/>
          <w:szCs w:val="26"/>
          <w:lang w:eastAsia="es-ES"/>
        </w:rPr>
        <w:t>Con lana se harán pulseras artesanales con los colores de la bandera del pueblo gitano.</w:t>
      </w:r>
    </w:p>
    <w:p w:rsidR="00584AE9" w:rsidRDefault="00556030">
      <w:pPr>
        <w:jc w:val="both"/>
        <w:rPr>
          <w:rFonts w:ascii="Arial Narrow" w:hAnsi="Arial Narrow"/>
          <w:sz w:val="26"/>
          <w:szCs w:val="26"/>
        </w:rPr>
      </w:pPr>
      <w:r>
        <w:rPr>
          <w:rFonts w:ascii="Arial Narrow" w:eastAsia="Calibri" w:hAnsi="Arial Narrow"/>
          <w:b/>
          <w:color w:val="000000"/>
          <w:sz w:val="26"/>
          <w:szCs w:val="26"/>
        </w:rPr>
        <w:t xml:space="preserve">Asociación Cultural y de Cooperación MANDARA. </w:t>
      </w:r>
      <w:r>
        <w:rPr>
          <w:rFonts w:ascii="Arial Narrow" w:eastAsia="Calibri" w:hAnsi="Arial Narrow"/>
          <w:color w:val="000000"/>
          <w:sz w:val="26"/>
          <w:szCs w:val="26"/>
        </w:rPr>
        <w:t>‘</w:t>
      </w:r>
      <w:proofErr w:type="spellStart"/>
      <w:r>
        <w:rPr>
          <w:rFonts w:ascii="Arial Narrow" w:eastAsia="Calibri" w:hAnsi="Arial Narrow"/>
          <w:color w:val="000000"/>
          <w:sz w:val="26"/>
          <w:szCs w:val="26"/>
        </w:rPr>
        <w:t>Tod@s</w:t>
      </w:r>
      <w:proofErr w:type="spellEnd"/>
      <w:r>
        <w:rPr>
          <w:rFonts w:ascii="Arial Narrow" w:eastAsia="Calibri" w:hAnsi="Arial Narrow"/>
          <w:color w:val="000000"/>
          <w:sz w:val="26"/>
          <w:szCs w:val="26"/>
        </w:rPr>
        <w:t xml:space="preserve"> somos arte’. </w:t>
      </w:r>
      <w:r>
        <w:rPr>
          <w:rFonts w:ascii="Arial Narrow" w:eastAsia="Calibri" w:hAnsi="Arial Narrow" w:cs="Calibri"/>
          <w:color w:val="000000"/>
          <w:sz w:val="26"/>
          <w:szCs w:val="26"/>
          <w:lang w:eastAsia="es-ES"/>
        </w:rPr>
        <w:t>Personas migrantes integrada</w:t>
      </w:r>
      <w:r>
        <w:rPr>
          <w:rFonts w:ascii="Arial Narrow" w:eastAsia="Calibri" w:hAnsi="Arial Narrow" w:cs="Calibri"/>
          <w:color w:val="000000"/>
          <w:sz w:val="26"/>
          <w:szCs w:val="26"/>
          <w:lang w:eastAsia="es-ES"/>
        </w:rPr>
        <w:t>s en Jerez compartirán su talento artístico, música, maquillaje, trenzado de cabello, pintura, cuenta cuentos, fomentando el arte cultural y el emprendimiento</w:t>
      </w:r>
    </w:p>
    <w:p w:rsidR="00584AE9" w:rsidRDefault="00556030">
      <w:pPr>
        <w:jc w:val="both"/>
        <w:rPr>
          <w:rFonts w:ascii="Arial Narrow" w:hAnsi="Arial Narrow"/>
          <w:sz w:val="26"/>
          <w:szCs w:val="26"/>
        </w:rPr>
      </w:pPr>
      <w:r>
        <w:rPr>
          <w:rFonts w:ascii="Arial Narrow" w:eastAsia="Calibri" w:hAnsi="Arial Narrow"/>
          <w:b/>
          <w:color w:val="000000"/>
          <w:sz w:val="26"/>
          <w:szCs w:val="26"/>
        </w:rPr>
        <w:t xml:space="preserve">LAB3IN (Laboratorio de Inmigración, Interculturalidad e Inclusión Social) </w:t>
      </w:r>
      <w:r>
        <w:rPr>
          <w:rFonts w:ascii="Arial Narrow" w:eastAsia="Calibri" w:hAnsi="Arial Narrow"/>
          <w:color w:val="000000"/>
          <w:sz w:val="26"/>
          <w:szCs w:val="26"/>
        </w:rPr>
        <w:t>‘La ruleta de la divers</w:t>
      </w:r>
      <w:r>
        <w:rPr>
          <w:rFonts w:ascii="Arial Narrow" w:eastAsia="Calibri" w:hAnsi="Arial Narrow"/>
          <w:color w:val="000000"/>
          <w:sz w:val="26"/>
          <w:szCs w:val="26"/>
        </w:rPr>
        <w:t xml:space="preserve">idad’. </w:t>
      </w:r>
      <w:r>
        <w:rPr>
          <w:rFonts w:ascii="Arial Narrow" w:eastAsia="Calibri" w:hAnsi="Arial Narrow" w:cs="Calibri"/>
          <w:color w:val="000000"/>
          <w:sz w:val="26"/>
          <w:szCs w:val="26"/>
          <w:lang w:eastAsia="es-ES"/>
        </w:rPr>
        <w:t xml:space="preserve">Las personas que juegan giran una gran ruleta temática sobre la diversidad y se enfrentan a preguntas sobre diferentes culturas o desafíos divertidos. </w:t>
      </w:r>
      <w:r>
        <w:rPr>
          <w:rFonts w:ascii="Arial Narrow" w:eastAsia="Calibri" w:hAnsi="Arial Narrow"/>
          <w:color w:val="000000"/>
          <w:sz w:val="26"/>
          <w:szCs w:val="26"/>
        </w:rPr>
        <w:t xml:space="preserve">‘Desafío Relámpago: mitos y verdades’. </w:t>
      </w:r>
      <w:r>
        <w:rPr>
          <w:rFonts w:ascii="Arial Narrow" w:eastAsia="Calibri" w:hAnsi="Arial Narrow" w:cs="Calibri"/>
          <w:color w:val="000000"/>
          <w:sz w:val="26"/>
          <w:szCs w:val="26"/>
          <w:lang w:eastAsia="es-ES"/>
        </w:rPr>
        <w:t>Juego dinámico y educativo diseñado para romper estereotipo</w:t>
      </w:r>
      <w:r>
        <w:rPr>
          <w:rFonts w:ascii="Arial Narrow" w:eastAsia="Calibri" w:hAnsi="Arial Narrow" w:cs="Calibri"/>
          <w:color w:val="000000"/>
          <w:sz w:val="26"/>
          <w:szCs w:val="26"/>
          <w:lang w:eastAsia="es-ES"/>
        </w:rPr>
        <w:t>s y prejuicios culturales y fomentar la conciencia intercultural de una manera divertida y  participativa.</w:t>
      </w:r>
    </w:p>
    <w:p w:rsidR="00584AE9" w:rsidRDefault="00556030">
      <w:pPr>
        <w:jc w:val="both"/>
        <w:rPr>
          <w:rFonts w:ascii="Arial Narrow" w:hAnsi="Arial Narrow"/>
          <w:sz w:val="26"/>
          <w:szCs w:val="26"/>
        </w:rPr>
      </w:pPr>
      <w:proofErr w:type="spellStart"/>
      <w:r>
        <w:rPr>
          <w:rFonts w:ascii="Arial Narrow" w:eastAsia="Calibri" w:hAnsi="Arial Narrow"/>
          <w:b/>
          <w:color w:val="000000"/>
          <w:sz w:val="26"/>
          <w:szCs w:val="26"/>
        </w:rPr>
        <w:t>Tharsis</w:t>
      </w:r>
      <w:proofErr w:type="spellEnd"/>
      <w:r>
        <w:rPr>
          <w:rFonts w:ascii="Arial Narrow" w:eastAsia="Calibri" w:hAnsi="Arial Narrow"/>
          <w:b/>
          <w:color w:val="000000"/>
          <w:sz w:val="26"/>
          <w:szCs w:val="26"/>
        </w:rPr>
        <w:t xml:space="preserve"> Betel. </w:t>
      </w:r>
      <w:r>
        <w:rPr>
          <w:rFonts w:ascii="Arial Narrow" w:eastAsia="Calibri" w:hAnsi="Arial Narrow"/>
          <w:color w:val="000000"/>
          <w:sz w:val="26"/>
          <w:szCs w:val="26"/>
        </w:rPr>
        <w:t xml:space="preserve">Yincana ‘El viaje de tu vida’. </w:t>
      </w:r>
      <w:r>
        <w:rPr>
          <w:rFonts w:ascii="Arial Narrow" w:eastAsia="Calibri" w:hAnsi="Arial Narrow" w:cs="Calibri"/>
          <w:color w:val="000000"/>
          <w:sz w:val="26"/>
          <w:szCs w:val="26"/>
          <w:lang w:eastAsia="es-ES"/>
        </w:rPr>
        <w:t>Maletas de viaje cerradas con candados, acompañadas de relatos manuscritos de trayectos migratorios y u</w:t>
      </w:r>
      <w:r>
        <w:rPr>
          <w:rFonts w:ascii="Arial Narrow" w:eastAsia="Calibri" w:hAnsi="Arial Narrow" w:cs="Calibri"/>
          <w:color w:val="000000"/>
          <w:sz w:val="26"/>
          <w:szCs w:val="26"/>
          <w:lang w:eastAsia="es-ES"/>
        </w:rPr>
        <w:t xml:space="preserve">na serie de acertijos, permitirán conocer los complejos procesos migratorios. </w:t>
      </w:r>
      <w:r>
        <w:rPr>
          <w:rFonts w:ascii="Arial Narrow" w:eastAsia="Calibri" w:hAnsi="Arial Narrow"/>
          <w:color w:val="000000"/>
          <w:sz w:val="26"/>
          <w:szCs w:val="26"/>
        </w:rPr>
        <w:t xml:space="preserve">Dinámica/concurso ‘¿Quieres ser solidario/a?’ </w:t>
      </w:r>
      <w:r>
        <w:rPr>
          <w:rFonts w:ascii="Arial Narrow" w:eastAsia="Calibri" w:hAnsi="Arial Narrow" w:cs="Calibri"/>
          <w:color w:val="000000"/>
          <w:sz w:val="26"/>
          <w:szCs w:val="26"/>
          <w:lang w:eastAsia="es-ES"/>
        </w:rPr>
        <w:t>Dinámica de preguntas y respuestas orientad</w:t>
      </w:r>
      <w:r>
        <w:rPr>
          <w:rFonts w:ascii="Arial Narrow" w:eastAsia="Calibri" w:hAnsi="Arial Narrow" w:cs="Calibri"/>
          <w:color w:val="000000"/>
          <w:sz w:val="26"/>
          <w:szCs w:val="26"/>
          <w:lang w:eastAsia="es-ES"/>
        </w:rPr>
        <w:t xml:space="preserve">as a la diversidad, a la migración, la solidaridad. </w:t>
      </w:r>
      <w:r>
        <w:rPr>
          <w:rFonts w:ascii="Arial Narrow" w:eastAsia="Calibri" w:hAnsi="Arial Narrow"/>
          <w:color w:val="000000"/>
          <w:sz w:val="26"/>
          <w:szCs w:val="26"/>
        </w:rPr>
        <w:t>Taller ‘Ritmos del mundo a través del</w:t>
      </w:r>
      <w:r>
        <w:rPr>
          <w:rFonts w:ascii="Arial Narrow" w:eastAsia="Calibri" w:hAnsi="Arial Narrow"/>
          <w:color w:val="000000"/>
          <w:sz w:val="26"/>
          <w:szCs w:val="26"/>
        </w:rPr>
        <w:t xml:space="preserve"> movimiento expresivo’. </w:t>
      </w:r>
      <w:r>
        <w:rPr>
          <w:rFonts w:ascii="Arial Narrow" w:eastAsia="Calibri" w:hAnsi="Arial Narrow" w:cs="Calibri"/>
          <w:color w:val="000000"/>
          <w:sz w:val="26"/>
          <w:szCs w:val="26"/>
          <w:lang w:eastAsia="es-ES"/>
        </w:rPr>
        <w:t xml:space="preserve">Taller grupal de expresión corporal, donde se muestra la música y la danza como modo de comunicación universal. </w:t>
      </w:r>
      <w:r>
        <w:rPr>
          <w:rFonts w:ascii="Arial Narrow" w:eastAsia="Calibri" w:hAnsi="Arial Narrow"/>
          <w:color w:val="000000"/>
          <w:sz w:val="26"/>
          <w:szCs w:val="26"/>
        </w:rPr>
        <w:t xml:space="preserve">Juego ‘La rueda de las culturas’. </w:t>
      </w:r>
      <w:r>
        <w:rPr>
          <w:rFonts w:ascii="Arial Narrow" w:eastAsia="Calibri" w:hAnsi="Arial Narrow" w:cs="Calibri"/>
          <w:color w:val="000000"/>
          <w:sz w:val="26"/>
          <w:szCs w:val="26"/>
          <w:lang w:eastAsia="es-ES"/>
        </w:rPr>
        <w:t>Explorar la diversidad cultural de manera interactiva y física, promoviendo el trabajo</w:t>
      </w:r>
      <w:r>
        <w:rPr>
          <w:rFonts w:ascii="Arial Narrow" w:eastAsia="Calibri" w:hAnsi="Arial Narrow" w:cs="Calibri"/>
          <w:color w:val="000000"/>
          <w:sz w:val="26"/>
          <w:szCs w:val="26"/>
          <w:lang w:eastAsia="es-ES"/>
        </w:rPr>
        <w:t xml:space="preserve"> en equipo y el aprendizaje a través de juegos y dinámicas.</w:t>
      </w:r>
    </w:p>
    <w:p w:rsidR="00584AE9" w:rsidRDefault="00556030">
      <w:pPr>
        <w:jc w:val="both"/>
        <w:rPr>
          <w:rFonts w:ascii="Arial Narrow" w:hAnsi="Arial Narrow"/>
          <w:sz w:val="26"/>
          <w:szCs w:val="26"/>
        </w:rPr>
      </w:pPr>
      <w:r>
        <w:rPr>
          <w:rFonts w:ascii="Arial Narrow" w:eastAsia="Calibri" w:hAnsi="Arial Narrow"/>
          <w:b/>
          <w:color w:val="000000"/>
          <w:sz w:val="26"/>
          <w:szCs w:val="26"/>
        </w:rPr>
        <w:t xml:space="preserve">Diaconía. </w:t>
      </w:r>
      <w:r>
        <w:rPr>
          <w:rFonts w:ascii="Arial Narrow" w:eastAsia="Calibri" w:hAnsi="Arial Narrow"/>
          <w:color w:val="000000"/>
          <w:sz w:val="26"/>
          <w:szCs w:val="26"/>
        </w:rPr>
        <w:t xml:space="preserve">Dinámica “Ruleta de la Diversidad e Inclusión”. </w:t>
      </w:r>
      <w:r>
        <w:rPr>
          <w:rFonts w:ascii="Arial Narrow" w:eastAsia="Calibri" w:hAnsi="Arial Narrow" w:cs="Calibri"/>
          <w:color w:val="000000"/>
          <w:sz w:val="26"/>
          <w:szCs w:val="26"/>
          <w:lang w:eastAsia="es-ES"/>
        </w:rPr>
        <w:t>Dinámica enfocada a la sensibilización sobre los delitos de odio que sufren las personas migrantes y refugiadas.</w:t>
      </w:r>
    </w:p>
    <w:p w:rsidR="00584AE9" w:rsidRDefault="00556030">
      <w:pPr>
        <w:jc w:val="both"/>
        <w:rPr>
          <w:rFonts w:ascii="Arial Narrow" w:hAnsi="Arial Narrow"/>
          <w:sz w:val="26"/>
          <w:szCs w:val="26"/>
        </w:rPr>
      </w:pPr>
      <w:r>
        <w:rPr>
          <w:rFonts w:ascii="Arial Narrow" w:eastAsia="Calibri" w:hAnsi="Arial Narrow"/>
          <w:b/>
          <w:color w:val="000000"/>
          <w:sz w:val="26"/>
          <w:szCs w:val="26"/>
        </w:rPr>
        <w:t>Plataforma Jerez África -</w:t>
      </w:r>
      <w:r>
        <w:rPr>
          <w:rFonts w:ascii="Arial Narrow" w:eastAsia="Calibri" w:hAnsi="Arial Narrow"/>
          <w:b/>
          <w:color w:val="000000"/>
          <w:sz w:val="26"/>
          <w:szCs w:val="26"/>
        </w:rPr>
        <w:t xml:space="preserve"> CONGDPCA </w:t>
      </w:r>
      <w:r>
        <w:rPr>
          <w:rFonts w:ascii="Arial Narrow" w:eastAsia="Calibri" w:hAnsi="Arial Narrow"/>
          <w:color w:val="000000"/>
          <w:sz w:val="26"/>
          <w:szCs w:val="26"/>
        </w:rPr>
        <w:t>Lectura del manifiesto con motivo del Día de África.</w:t>
      </w:r>
      <w:r>
        <w:rPr>
          <w:rFonts w:ascii="Arial Narrow" w:eastAsia="Calibri" w:hAnsi="Arial Narrow"/>
          <w:b/>
          <w:color w:val="000000"/>
          <w:sz w:val="26"/>
          <w:szCs w:val="26"/>
        </w:rPr>
        <w:t xml:space="preserve"> </w:t>
      </w:r>
    </w:p>
    <w:p w:rsidR="00584AE9" w:rsidRDefault="00556030">
      <w:pPr>
        <w:jc w:val="both"/>
        <w:rPr>
          <w:rFonts w:ascii="Arial Narrow" w:hAnsi="Arial Narrow"/>
          <w:sz w:val="26"/>
          <w:szCs w:val="26"/>
        </w:rPr>
      </w:pPr>
      <w:proofErr w:type="gramStart"/>
      <w:r>
        <w:rPr>
          <w:rFonts w:ascii="Arial Narrow" w:eastAsia="Calibri" w:hAnsi="Arial Narrow"/>
          <w:b/>
          <w:color w:val="000000"/>
          <w:sz w:val="26"/>
          <w:szCs w:val="26"/>
        </w:rPr>
        <w:t>ACCEM .</w:t>
      </w:r>
      <w:proofErr w:type="gramEnd"/>
      <w:r>
        <w:rPr>
          <w:rFonts w:ascii="Arial Narrow" w:eastAsia="Calibri" w:hAnsi="Arial Narrow"/>
          <w:b/>
          <w:color w:val="000000"/>
          <w:sz w:val="26"/>
          <w:szCs w:val="26"/>
        </w:rPr>
        <w:t xml:space="preserve"> </w:t>
      </w:r>
      <w:r>
        <w:rPr>
          <w:rFonts w:ascii="Arial Narrow" w:eastAsia="Calibri" w:hAnsi="Arial Narrow"/>
          <w:color w:val="000000"/>
          <w:sz w:val="26"/>
          <w:szCs w:val="26"/>
        </w:rPr>
        <w:t xml:space="preserve">Exposición de fotografías y narrativas a través de la técnica “Foto y Voz”. </w:t>
      </w:r>
      <w:r>
        <w:rPr>
          <w:rFonts w:ascii="Arial Narrow" w:eastAsia="Calibri" w:hAnsi="Arial Narrow" w:cs="Calibri"/>
          <w:color w:val="000000"/>
          <w:sz w:val="26"/>
          <w:szCs w:val="26"/>
          <w:lang w:eastAsia="es-ES"/>
        </w:rPr>
        <w:t>Proceso de investigación en el que personas usando imágenes de fotografías pueden captar aspectos de su ambi</w:t>
      </w:r>
      <w:r>
        <w:rPr>
          <w:rFonts w:ascii="Arial Narrow" w:eastAsia="Calibri" w:hAnsi="Arial Narrow" w:cs="Calibri"/>
          <w:color w:val="000000"/>
          <w:sz w:val="26"/>
          <w:szCs w:val="26"/>
          <w:lang w:eastAsia="es-ES"/>
        </w:rPr>
        <w:t xml:space="preserve">ente y experiencias y éstas ser </w:t>
      </w:r>
      <w:proofErr w:type="gramStart"/>
      <w:r>
        <w:rPr>
          <w:rFonts w:ascii="Arial Narrow" w:eastAsia="Calibri" w:hAnsi="Arial Narrow" w:cs="Calibri"/>
          <w:color w:val="000000"/>
          <w:sz w:val="26"/>
          <w:szCs w:val="26"/>
          <w:lang w:eastAsia="es-ES"/>
        </w:rPr>
        <w:t>compartidas</w:t>
      </w:r>
      <w:proofErr w:type="gramEnd"/>
      <w:r>
        <w:rPr>
          <w:rFonts w:ascii="Arial Narrow" w:eastAsia="Calibri" w:hAnsi="Arial Narrow" w:cs="Calibri"/>
          <w:color w:val="000000"/>
          <w:sz w:val="26"/>
          <w:szCs w:val="26"/>
          <w:lang w:eastAsia="es-ES"/>
        </w:rPr>
        <w:t xml:space="preserve"> con otras personas. </w:t>
      </w:r>
    </w:p>
    <w:p w:rsidR="00584AE9" w:rsidRDefault="00556030">
      <w:pPr>
        <w:jc w:val="both"/>
        <w:rPr>
          <w:rFonts w:ascii="Arial Narrow" w:hAnsi="Arial Narrow"/>
          <w:sz w:val="26"/>
          <w:szCs w:val="26"/>
        </w:rPr>
      </w:pPr>
      <w:r>
        <w:rPr>
          <w:rFonts w:ascii="Arial Narrow" w:eastAsia="Calibri" w:hAnsi="Arial Narrow"/>
          <w:b/>
          <w:color w:val="000000"/>
          <w:sz w:val="26"/>
          <w:szCs w:val="26"/>
        </w:rPr>
        <w:t xml:space="preserve">Movimiento por la Paz – MPDL. </w:t>
      </w:r>
      <w:r>
        <w:rPr>
          <w:rFonts w:ascii="Arial Narrow" w:eastAsia="Calibri" w:hAnsi="Arial Narrow"/>
          <w:color w:val="000000"/>
          <w:sz w:val="26"/>
          <w:szCs w:val="26"/>
        </w:rPr>
        <w:t xml:space="preserve">Juego ‘PASAPAZLABRA’. </w:t>
      </w:r>
      <w:r>
        <w:rPr>
          <w:rFonts w:ascii="Arial Narrow" w:eastAsia="Calibri" w:hAnsi="Arial Narrow" w:cs="Calibri"/>
          <w:color w:val="000000"/>
          <w:sz w:val="26"/>
          <w:szCs w:val="26"/>
          <w:lang w:eastAsia="es-ES"/>
        </w:rPr>
        <w:t xml:space="preserve">Juego con preguntas sobre la migración. </w:t>
      </w:r>
    </w:p>
    <w:p w:rsidR="00584AE9" w:rsidRDefault="00556030">
      <w:pPr>
        <w:jc w:val="both"/>
        <w:rPr>
          <w:rFonts w:ascii="Arial Narrow" w:hAnsi="Arial Narrow"/>
          <w:sz w:val="26"/>
          <w:szCs w:val="26"/>
        </w:rPr>
      </w:pPr>
      <w:proofErr w:type="spellStart"/>
      <w:r>
        <w:rPr>
          <w:rFonts w:ascii="Arial Narrow" w:eastAsia="Calibri" w:hAnsi="Arial Narrow"/>
          <w:b/>
          <w:color w:val="000000"/>
          <w:sz w:val="26"/>
          <w:szCs w:val="26"/>
        </w:rPr>
        <w:t>Oxfam</w:t>
      </w:r>
      <w:proofErr w:type="spellEnd"/>
      <w:r>
        <w:rPr>
          <w:rFonts w:ascii="Arial Narrow" w:eastAsia="Calibri" w:hAnsi="Arial Narrow"/>
          <w:b/>
          <w:color w:val="000000"/>
          <w:sz w:val="26"/>
          <w:szCs w:val="26"/>
        </w:rPr>
        <w:t xml:space="preserve"> </w:t>
      </w:r>
      <w:proofErr w:type="spellStart"/>
      <w:r>
        <w:rPr>
          <w:rFonts w:ascii="Arial Narrow" w:eastAsia="Calibri" w:hAnsi="Arial Narrow"/>
          <w:b/>
          <w:color w:val="000000"/>
          <w:sz w:val="26"/>
          <w:szCs w:val="26"/>
        </w:rPr>
        <w:t>Intermon</w:t>
      </w:r>
      <w:proofErr w:type="spellEnd"/>
      <w:r>
        <w:rPr>
          <w:rFonts w:ascii="Arial Narrow" w:eastAsia="Calibri" w:hAnsi="Arial Narrow"/>
          <w:b/>
          <w:color w:val="000000"/>
          <w:sz w:val="26"/>
          <w:szCs w:val="26"/>
        </w:rPr>
        <w:t xml:space="preserve">. </w:t>
      </w:r>
      <w:r>
        <w:rPr>
          <w:rFonts w:ascii="Arial Narrow" w:eastAsia="Calibri" w:hAnsi="Arial Narrow"/>
          <w:color w:val="000000"/>
          <w:sz w:val="26"/>
          <w:szCs w:val="26"/>
        </w:rPr>
        <w:t>Comercio Justo y Consumo responsable</w:t>
      </w:r>
    </w:p>
    <w:p w:rsidR="00584AE9" w:rsidRDefault="00556030">
      <w:pPr>
        <w:jc w:val="both"/>
        <w:rPr>
          <w:rFonts w:ascii="Arial Narrow" w:hAnsi="Arial Narrow"/>
          <w:sz w:val="26"/>
          <w:szCs w:val="26"/>
        </w:rPr>
      </w:pPr>
      <w:r>
        <w:rPr>
          <w:rFonts w:ascii="Arial Narrow" w:eastAsia="Calibri" w:hAnsi="Arial Narrow"/>
          <w:b/>
          <w:color w:val="000000"/>
          <w:sz w:val="26"/>
          <w:szCs w:val="26"/>
        </w:rPr>
        <w:t xml:space="preserve">Aida </w:t>
      </w:r>
      <w:proofErr w:type="spellStart"/>
      <w:r>
        <w:rPr>
          <w:rFonts w:ascii="Arial Narrow" w:eastAsia="Calibri" w:hAnsi="Arial Narrow"/>
          <w:b/>
          <w:color w:val="000000"/>
          <w:sz w:val="26"/>
          <w:szCs w:val="26"/>
        </w:rPr>
        <w:t>Books&amp;More</w:t>
      </w:r>
      <w:proofErr w:type="spellEnd"/>
      <w:r>
        <w:rPr>
          <w:rFonts w:ascii="Arial Narrow" w:eastAsia="Calibri" w:hAnsi="Arial Narrow"/>
          <w:b/>
          <w:color w:val="000000"/>
          <w:sz w:val="26"/>
          <w:szCs w:val="26"/>
        </w:rPr>
        <w:t xml:space="preserve"> Jerez </w:t>
      </w:r>
      <w:r>
        <w:rPr>
          <w:rFonts w:ascii="Arial Narrow" w:eastAsia="Calibri" w:hAnsi="Arial Narrow"/>
          <w:color w:val="000000"/>
          <w:sz w:val="26"/>
          <w:szCs w:val="26"/>
        </w:rPr>
        <w:t>Librería solidaria</w:t>
      </w:r>
    </w:p>
    <w:p w:rsidR="00584AE9" w:rsidRDefault="00556030">
      <w:pPr>
        <w:jc w:val="both"/>
      </w:pPr>
      <w:r>
        <w:rPr>
          <w:rFonts w:ascii="Arial Narrow" w:eastAsia="Calibri" w:hAnsi="Arial Narrow"/>
          <w:b/>
          <w:color w:val="000000"/>
          <w:sz w:val="26"/>
          <w:szCs w:val="26"/>
        </w:rPr>
        <w:lastRenderedPageBreak/>
        <w:t xml:space="preserve">Mujeres en Zona de Conflicto </w:t>
      </w:r>
      <w:r>
        <w:rPr>
          <w:rFonts w:ascii="Arial Narrow" w:eastAsia="Calibri" w:hAnsi="Arial Narrow" w:cs="Calibri"/>
          <w:color w:val="000000"/>
          <w:sz w:val="26"/>
          <w:szCs w:val="26"/>
          <w:lang w:eastAsia="es-ES"/>
        </w:rPr>
        <w:t>Punto de información dirigido a mujeres migrantes con el objetivo de difundir los proyectos y recursos disponibles, en especial los dirigidos a la prevención, detección e identificación de situaciones de discriminación y delito</w:t>
      </w:r>
      <w:r>
        <w:rPr>
          <w:rFonts w:ascii="Arial Narrow" w:eastAsia="Calibri" w:hAnsi="Arial Narrow" w:cs="Calibri"/>
          <w:color w:val="000000"/>
          <w:sz w:val="26"/>
          <w:szCs w:val="26"/>
          <w:lang w:eastAsia="es-ES"/>
        </w:rPr>
        <w:t>s de odio.</w:t>
      </w:r>
    </w:p>
    <w:p w:rsidR="00584AE9" w:rsidRDefault="00556030">
      <w:pPr>
        <w:jc w:val="both"/>
      </w:pPr>
      <w:r>
        <w:rPr>
          <w:rFonts w:ascii="Arial Narrow" w:eastAsia="Calibri" w:hAnsi="Arial Narrow"/>
          <w:b/>
          <w:color w:val="000000"/>
          <w:sz w:val="26"/>
          <w:szCs w:val="26"/>
        </w:rPr>
        <w:t xml:space="preserve">Cruz Roja (Protección Internacional) </w:t>
      </w:r>
      <w:r>
        <w:rPr>
          <w:rFonts w:ascii="Arial Narrow" w:eastAsia="Calibri" w:hAnsi="Arial Narrow" w:cs="Calibri"/>
          <w:color w:val="000000"/>
          <w:sz w:val="26"/>
          <w:szCs w:val="26"/>
          <w:lang w:eastAsia="es-ES"/>
        </w:rPr>
        <w:t>Sensibilización sobre su ámbito de trabajo, la protección internacional y el programa de asilo.</w:t>
      </w:r>
    </w:p>
    <w:p w:rsidR="00584AE9" w:rsidRDefault="00556030">
      <w:pPr>
        <w:jc w:val="both"/>
      </w:pPr>
      <w:r>
        <w:rPr>
          <w:rFonts w:ascii="Arial Narrow" w:eastAsia="Calibri" w:hAnsi="Arial Narrow"/>
          <w:b/>
          <w:color w:val="000000"/>
          <w:sz w:val="26"/>
          <w:szCs w:val="26"/>
        </w:rPr>
        <w:t xml:space="preserve">Hogar La Salle Jerez </w:t>
      </w:r>
      <w:r>
        <w:rPr>
          <w:rFonts w:ascii="Arial Narrow" w:eastAsia="Calibri" w:hAnsi="Arial Narrow" w:cs="Calibri"/>
          <w:color w:val="000000"/>
          <w:sz w:val="26"/>
          <w:szCs w:val="26"/>
          <w:lang w:eastAsia="es-ES"/>
        </w:rPr>
        <w:t xml:space="preserve">Sensibilización sobre las personas migrantes, extranjeras, e información de los diferentes </w:t>
      </w:r>
      <w:r>
        <w:rPr>
          <w:rFonts w:ascii="Arial Narrow" w:eastAsia="Calibri" w:hAnsi="Arial Narrow" w:cs="Calibri"/>
          <w:color w:val="000000"/>
          <w:sz w:val="26"/>
          <w:szCs w:val="26"/>
          <w:lang w:eastAsia="es-ES"/>
        </w:rPr>
        <w:t xml:space="preserve">programas que llevan a cabo. </w:t>
      </w:r>
    </w:p>
    <w:p w:rsidR="00584AE9" w:rsidRDefault="00556030">
      <w:pPr>
        <w:jc w:val="both"/>
      </w:pPr>
      <w:r>
        <w:rPr>
          <w:rFonts w:ascii="Arial Narrow" w:eastAsia="Calibri" w:hAnsi="Arial Narrow" w:cs="Calibri"/>
          <w:color w:val="000000"/>
          <w:sz w:val="26"/>
          <w:szCs w:val="26"/>
          <w:lang w:eastAsia="es-ES"/>
        </w:rPr>
        <w:t>Con esta programación, Jerez visibiliza la riqueza en diversidad cultural que atesora nuestra ciudad, y que suma argumentos y peso propio a la candidatura Jerez 2031</w:t>
      </w:r>
      <w:r w:rsidR="00E511C1">
        <w:rPr>
          <w:rFonts w:ascii="Arial Narrow" w:eastAsia="Calibri" w:hAnsi="Arial Narrow" w:cs="Calibri"/>
          <w:color w:val="000000"/>
          <w:sz w:val="26"/>
          <w:szCs w:val="26"/>
          <w:lang w:eastAsia="es-ES"/>
        </w:rPr>
        <w:t>,</w:t>
      </w:r>
      <w:r>
        <w:rPr>
          <w:rFonts w:ascii="Arial Narrow" w:eastAsia="Calibri" w:hAnsi="Arial Narrow" w:cs="Calibri"/>
          <w:color w:val="000000"/>
          <w:sz w:val="26"/>
          <w:szCs w:val="26"/>
          <w:lang w:eastAsia="es-ES"/>
        </w:rPr>
        <w:t xml:space="preserve"> Capital Europea de la Cultura.</w:t>
      </w:r>
    </w:p>
    <w:p w:rsidR="00584AE9" w:rsidRDefault="00556030">
      <w:pPr>
        <w:jc w:val="both"/>
        <w:rPr>
          <w:color w:val="000000"/>
        </w:rPr>
      </w:pPr>
      <w:r>
        <w:rPr>
          <w:rFonts w:ascii="Arial Narrow" w:hAnsi="Arial Narrow"/>
          <w:color w:val="000000"/>
          <w:sz w:val="26"/>
          <w:szCs w:val="26"/>
        </w:rPr>
        <w:t>Cabe recordar que el Día Mund</w:t>
      </w:r>
      <w:r>
        <w:rPr>
          <w:rFonts w:ascii="Arial Narrow" w:hAnsi="Arial Narrow"/>
          <w:color w:val="000000"/>
          <w:sz w:val="26"/>
          <w:szCs w:val="26"/>
        </w:rPr>
        <w:t>ial de la Diversidad Cultural para el Diálogo y el Desarrollo se celebra el 21 de mayo para destacar no solo la riqueza de las culturas del mundo, sino también el papel esencial del diálogo intercultural para lograr la paz y el desarrollo sostenible. Se tr</w:t>
      </w:r>
      <w:r>
        <w:rPr>
          <w:rFonts w:ascii="Arial Narrow" w:hAnsi="Arial Narrow"/>
          <w:color w:val="000000"/>
          <w:sz w:val="26"/>
          <w:szCs w:val="26"/>
        </w:rPr>
        <w:t>ata de un día internacional para profundizar en los grandes valores de la diversidad cultural, concienciar sobre la importancia del diálogo intercultural, la diversidad y la inclusión, lograr que todas las personas nos comprometamos y apoyemos la diversida</w:t>
      </w:r>
      <w:r>
        <w:rPr>
          <w:rFonts w:ascii="Arial Narrow" w:hAnsi="Arial Narrow"/>
          <w:color w:val="000000"/>
          <w:sz w:val="26"/>
          <w:szCs w:val="26"/>
        </w:rPr>
        <w:t>d mediante gestos reales en nuestro día a día y combatir la polarización y los estereotipos para mejorar el entendimiento y la cooperación entre las gentes de diferentes culturas.</w:t>
      </w:r>
    </w:p>
    <w:p w:rsidR="00584AE9" w:rsidRDefault="00556030">
      <w:pPr>
        <w:jc w:val="both"/>
        <w:rPr>
          <w:color w:val="000000"/>
        </w:rPr>
      </w:pPr>
      <w:r>
        <w:rPr>
          <w:rFonts w:ascii="Arial Narrow" w:hAnsi="Arial Narrow"/>
          <w:color w:val="000000"/>
          <w:sz w:val="26"/>
          <w:szCs w:val="26"/>
        </w:rPr>
        <w:t>(</w:t>
      </w:r>
      <w:r>
        <w:rPr>
          <w:rFonts w:ascii="Arial Narrow" w:hAnsi="Arial Narrow"/>
          <w:color w:val="000000"/>
          <w:sz w:val="26"/>
          <w:szCs w:val="26"/>
        </w:rPr>
        <w:t>Se adjuntan fotografías y enlace de audio con declaraciones de la teniente d</w:t>
      </w:r>
      <w:r>
        <w:rPr>
          <w:rFonts w:ascii="Arial Narrow" w:hAnsi="Arial Narrow"/>
          <w:color w:val="000000"/>
          <w:sz w:val="26"/>
          <w:szCs w:val="26"/>
        </w:rPr>
        <w:t>e alcaldesa Susana Sánchez Toro:</w:t>
      </w:r>
      <w:bookmarkStart w:id="0" w:name="_GoBack"/>
      <w:bookmarkEnd w:id="0"/>
    </w:p>
    <w:p w:rsidR="00584AE9" w:rsidRDefault="00556030">
      <w:pPr>
        <w:jc w:val="both"/>
        <w:rPr>
          <w:color w:val="000000"/>
        </w:rPr>
      </w:pPr>
      <w:hyperlink r:id="rId6">
        <w:r>
          <w:rPr>
            <w:rStyle w:val="Hipervnculo"/>
            <w:rFonts w:ascii="Arial Narrow" w:hAnsi="Arial Narrow"/>
            <w:color w:val="000000"/>
            <w:sz w:val="26"/>
            <w:szCs w:val="26"/>
          </w:rPr>
          <w:t>https://ssweb.seap.minhap.es/almacen/descarga/envio/67bb0a1d08c4c0dd7b249ef82b19158a7f43981d</w:t>
        </w:r>
      </w:hyperlink>
    </w:p>
    <w:p w:rsidR="00584AE9" w:rsidRDefault="00584AE9">
      <w:pPr>
        <w:jc w:val="both"/>
        <w:rPr>
          <w:color w:val="000000"/>
        </w:rPr>
      </w:pPr>
    </w:p>
    <w:sectPr w:rsidR="00584AE9">
      <w:headerReference w:type="even" r:id="rId7"/>
      <w:headerReference w:type="default" r:id="rId8"/>
      <w:footerReference w:type="even" r:id="rId9"/>
      <w:footerReference w:type="default" r:id="rId10"/>
      <w:headerReference w:type="first" r:id="rId11"/>
      <w:footerReference w:type="first" r:id="rId12"/>
      <w:pgSz w:w="11906" w:h="16838"/>
      <w:pgMar w:top="2268" w:right="1418" w:bottom="1985" w:left="1418" w:header="709" w:footer="567"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56030">
      <w:pPr>
        <w:spacing w:after="0"/>
      </w:pPr>
      <w:r>
        <w:separator/>
      </w:r>
    </w:p>
  </w:endnote>
  <w:endnote w:type="continuationSeparator" w:id="0">
    <w:p w:rsidR="00000000" w:rsidRDefault="005560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OpenSymbol">
    <w:altName w:val="Code 128"/>
    <w:charset w:val="00"/>
    <w:family w:val="auto"/>
    <w:pitch w:val="variable"/>
    <w:sig w:usb0="00000001"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Lucida Grande">
    <w:charset w:val="00"/>
    <w:family w:val="roman"/>
    <w:pitch w:val="variable"/>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altName w:val="Times New Roman"/>
    <w:charset w:val="00"/>
    <w:family w:val="roman"/>
    <w:pitch w:val="variable"/>
  </w:font>
  <w:font w:name="F">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Gill Sans Std Light">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AE9" w:rsidRDefault="00584AE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AE9" w:rsidRDefault="00584AE9">
    <w:pPr>
      <w:pStyle w:val="Piedepgina"/>
      <w:spacing w:line="220" w:lineRule="exact"/>
      <w:rPr>
        <w:rFonts w:ascii="Gill Sans Std Light" w:hAnsi="Gill Sans Std Light" w:cs="Gill Sans Std Light"/>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AE9" w:rsidRDefault="00584AE9">
    <w:pPr>
      <w:pStyle w:val="Piedepgina"/>
      <w:spacing w:line="220" w:lineRule="exact"/>
      <w:rPr>
        <w:rFonts w:ascii="Gill Sans Std Light" w:hAnsi="Gill Sans Std Light" w:cs="Gill Sans Std Light"/>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56030">
      <w:pPr>
        <w:spacing w:after="0"/>
      </w:pPr>
      <w:r>
        <w:separator/>
      </w:r>
    </w:p>
  </w:footnote>
  <w:footnote w:type="continuationSeparator" w:id="0">
    <w:p w:rsidR="00000000" w:rsidRDefault="0055603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AE9" w:rsidRDefault="00584AE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AE9" w:rsidRDefault="00556030">
    <w:pPr>
      <w:pStyle w:val="Encabezado"/>
      <w:ind w:left="-142"/>
    </w:pPr>
    <w:r>
      <w:rPr>
        <w:noProof/>
        <w:lang w:eastAsia="es-ES"/>
      </w:rPr>
      <w:drawing>
        <wp:inline distT="0" distB="0" distL="0" distR="0">
          <wp:extent cx="6481445" cy="1080135"/>
          <wp:effectExtent l="0" t="0" r="0" b="0"/>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pic:cNvPicPr>
                    <a:picLocks noChangeAspect="1" noChangeArrowheads="1"/>
                  </pic:cNvPicPr>
                </pic:nvPicPr>
                <pic:blipFill>
                  <a:blip r:embed="rId1"/>
                  <a:stretch>
                    <a:fillRect/>
                  </a:stretch>
                </pic:blipFill>
                <pic:spPr bwMode="auto">
                  <a:xfrm>
                    <a:off x="0" y="0"/>
                    <a:ext cx="6481445" cy="1080135"/>
                  </a:xfrm>
                  <a:prstGeom prst="rect">
                    <a:avLst/>
                  </a:prstGeom>
                  <a:noFill/>
                </pic:spPr>
              </pic:pic>
            </a:graphicData>
          </a:graphic>
        </wp:inline>
      </w:drawing>
    </w:r>
  </w:p>
  <w:p w:rsidR="00584AE9" w:rsidRDefault="00556030">
    <w:pPr>
      <w:pStyle w:val="Encabezado"/>
    </w:pPr>
    <w:r>
      <w:rPr>
        <w:rFonts w:cs="Cambr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AE9" w:rsidRDefault="00556030">
    <w:pPr>
      <w:pStyle w:val="Encabezado"/>
      <w:ind w:left="-142"/>
    </w:pPr>
    <w:r>
      <w:rPr>
        <w:noProof/>
        <w:lang w:eastAsia="es-ES"/>
      </w:rPr>
      <w:drawing>
        <wp:inline distT="0" distB="0" distL="0" distR="0">
          <wp:extent cx="6481445" cy="1080135"/>
          <wp:effectExtent l="0" t="0" r="0" b="0"/>
          <wp:docPr id="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0"/>
                  <pic:cNvPicPr>
                    <a:picLocks noChangeAspect="1" noChangeArrowheads="1"/>
                  </pic:cNvPicPr>
                </pic:nvPicPr>
                <pic:blipFill>
                  <a:blip r:embed="rId1"/>
                  <a:stretch>
                    <a:fillRect/>
                  </a:stretch>
                </pic:blipFill>
                <pic:spPr bwMode="auto">
                  <a:xfrm>
                    <a:off x="0" y="0"/>
                    <a:ext cx="6481445" cy="1080135"/>
                  </a:xfrm>
                  <a:prstGeom prst="rect">
                    <a:avLst/>
                  </a:prstGeom>
                  <a:noFill/>
                </pic:spPr>
              </pic:pic>
            </a:graphicData>
          </a:graphic>
        </wp:inline>
      </w:drawing>
    </w:r>
  </w:p>
  <w:p w:rsidR="00584AE9" w:rsidRDefault="00556030">
    <w:pPr>
      <w:pStyle w:val="Encabezado"/>
    </w:pPr>
    <w:r>
      <w:rPr>
        <w:rFonts w:cs="Cambr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584AE9"/>
    <w:rsid w:val="00556030"/>
    <w:rsid w:val="00584AE9"/>
    <w:rsid w:val="00E511C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F3F512-D72F-4015-A4CF-F84BF97BC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ascii="Cambria" w:eastAsia="Cambria" w:hAnsi="Cambria"/>
      <w:color w:val="00000A"/>
      <w:sz w:val="24"/>
      <w:szCs w:val="24"/>
      <w:lang w:eastAsia="en-US"/>
    </w:rPr>
  </w:style>
  <w:style w:type="paragraph" w:styleId="Ttulo4">
    <w:name w:val="heading 4"/>
    <w:basedOn w:val="Ttulo"/>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Wingdings" w:hAnsi="Wingdings" w:cs="OpenSymbol"/>
    </w:rPr>
  </w:style>
  <w:style w:type="character" w:customStyle="1" w:styleId="WW8Num1z1">
    <w:name w:val="WW8Num1z1"/>
    <w:qFormat/>
    <w:rPr>
      <w:rFonts w:ascii="Symbol" w:hAnsi="Symbol" w:cs="OpenSymbol"/>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1">
    <w:name w:val="Fuente de párrafo predeter.1"/>
    <w:qFormat/>
  </w:style>
  <w:style w:type="character" w:customStyle="1" w:styleId="EncabezadoCar">
    <w:name w:val="Encabezado Car"/>
    <w:basedOn w:val="Fuentedeprrafopredeter1"/>
    <w:qFormat/>
  </w:style>
  <w:style w:type="character" w:customStyle="1" w:styleId="PiedepginaCar">
    <w:name w:val="Pie de página Car"/>
    <w:basedOn w:val="Fuentedeprrafopredeter1"/>
    <w:qFormat/>
  </w:style>
  <w:style w:type="character" w:styleId="Hipervnculo">
    <w:name w:val="Hyperlink"/>
    <w:rPr>
      <w:color w:val="0000FF"/>
      <w:u w:val="single"/>
    </w:rPr>
  </w:style>
  <w:style w:type="character" w:customStyle="1" w:styleId="Smbolosdenumeracin">
    <w:name w:val="Símbolos de numeración"/>
    <w:qFormat/>
  </w:style>
  <w:style w:type="character" w:customStyle="1" w:styleId="TextodegloboCar">
    <w:name w:val="Texto de globo Car"/>
    <w:qFormat/>
    <w:rPr>
      <w:rFonts w:ascii="Lucida Grande" w:hAnsi="Lucida Grande" w:cs="Lucida Grande"/>
      <w:color w:val="00000A"/>
      <w:sz w:val="18"/>
      <w:szCs w:val="18"/>
      <w:lang w:eastAsia="en-US"/>
    </w:rPr>
  </w:style>
  <w:style w:type="character" w:styleId="Textoennegrita">
    <w:name w:val="Strong"/>
    <w:qFormat/>
    <w:rPr>
      <w:b/>
      <w:bCs/>
    </w:rPr>
  </w:style>
  <w:style w:type="character" w:customStyle="1" w:styleId="Textoennegrita1">
    <w:name w:val="Texto en negrita1"/>
    <w:basedOn w:val="Fuentedeprrafopredeter1"/>
    <w:qFormat/>
    <w:rPr>
      <w:b/>
      <w:bCs/>
    </w:rPr>
  </w:style>
  <w:style w:type="character" w:customStyle="1" w:styleId="Vietas">
    <w:name w:val="Viñetas"/>
    <w:qFormat/>
    <w:rPr>
      <w:rFonts w:ascii="OpenSymbol" w:eastAsia="OpenSymbol" w:hAnsi="OpenSymbol" w:cs="OpenSymbol"/>
    </w:rPr>
  </w:style>
  <w:style w:type="character" w:customStyle="1" w:styleId="TextodegloboCar1">
    <w:name w:val="Texto de globo Car1"/>
    <w:basedOn w:val="Fuentedeprrafopredeter"/>
    <w:link w:val="Textodeglobo"/>
    <w:uiPriority w:val="99"/>
    <w:semiHidden/>
    <w:qFormat/>
    <w:rsid w:val="00CE1805"/>
    <w:rPr>
      <w:rFonts w:ascii="Segoe UI" w:eastAsia="Cambria" w:hAnsi="Segoe UI" w:cs="Segoe UI"/>
      <w:color w:val="00000A"/>
      <w:sz w:val="18"/>
      <w:szCs w:val="18"/>
      <w:lang w:eastAsia="en-US"/>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nfasis1">
    <w:name w:val="Énfasis1"/>
    <w:qFormat/>
    <w:rPr>
      <w:i/>
      <w:iCs/>
    </w:rPr>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Hipervnculovisitado1">
    <w:name w:val="Hipervínculo visitado1"/>
    <w:qFormat/>
    <w:rPr>
      <w:color w:val="800080"/>
      <w:u w:val="single"/>
    </w:rPr>
  </w:style>
  <w:style w:type="character" w:customStyle="1" w:styleId="Hipervnculo1">
    <w:name w:val="Hipervínculo1"/>
    <w:qFormat/>
    <w:rPr>
      <w:color w:val="0563C1"/>
      <w:u w:val="single"/>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rPr>
  </w:style>
  <w:style w:type="character" w:customStyle="1" w:styleId="Fuentedeprrafopredeter2">
    <w:name w:val="Fuente de párrafo predeter.2"/>
    <w:qFormat/>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Lucida Sans"/>
    </w:rPr>
  </w:style>
  <w:style w:type="paragraph" w:customStyle="1" w:styleId="Ttulo2">
    <w:name w:val="Título2"/>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Ttulo1">
    <w:name w:val="Título1"/>
    <w:basedOn w:val="Normal"/>
    <w:qFormat/>
    <w:pPr>
      <w:keepNext/>
      <w:spacing w:before="240" w:after="120"/>
    </w:pPr>
    <w:rPr>
      <w:rFonts w:ascii="Liberation Sans" w:eastAsia="Microsoft YaHei" w:hAnsi="Liberation Sans" w:cs="Lucida Sans"/>
      <w:sz w:val="28"/>
      <w:szCs w:val="28"/>
    </w:rPr>
  </w:style>
  <w:style w:type="paragraph" w:customStyle="1" w:styleId="Descripcin1">
    <w:name w:val="Descripción1"/>
    <w:basedOn w:val="Normal"/>
    <w:qFormat/>
    <w:pPr>
      <w:suppressLineNumbers/>
      <w:spacing w:before="120" w:after="120"/>
    </w:pPr>
    <w:rPr>
      <w:rFonts w:cs="Lucida Sans"/>
      <w:i/>
      <w:iCs/>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pPr>
      <w:tabs>
        <w:tab w:val="center" w:pos="4252"/>
        <w:tab w:val="right" w:pos="8504"/>
      </w:tabs>
      <w:spacing w:after="0"/>
    </w:pPr>
  </w:style>
  <w:style w:type="paragraph" w:styleId="Piedepgina">
    <w:name w:val="footer"/>
    <w:basedOn w:val="Normal"/>
    <w:pPr>
      <w:tabs>
        <w:tab w:val="center" w:pos="4252"/>
        <w:tab w:val="right" w:pos="8504"/>
      </w:tabs>
      <w:spacing w:after="0"/>
    </w:pPr>
  </w:style>
  <w:style w:type="paragraph" w:customStyle="1" w:styleId="Encabezado1">
    <w:name w:val="Encabezado 1"/>
    <w:basedOn w:val="Normal"/>
    <w:next w:val="Normal"/>
    <w:qFormat/>
    <w:pPr>
      <w:keepNext/>
      <w:jc w:val="right"/>
    </w:pPr>
    <w:rPr>
      <w:rFonts w:ascii="Arial" w:eastAsia="Times New Roman" w:hAnsi="Arial" w:cs="Arial"/>
      <w:b/>
      <w:bCs/>
    </w:rPr>
  </w:style>
  <w:style w:type="paragraph" w:customStyle="1" w:styleId="Textodeglobo1">
    <w:name w:val="Texto de globo1"/>
    <w:basedOn w:val="Normal"/>
    <w:qFormat/>
    <w:pPr>
      <w:spacing w:after="0"/>
    </w:pPr>
    <w:rPr>
      <w:rFonts w:ascii="Lucida Grande" w:hAnsi="Lucida Grande" w:cs="Lucida Grande"/>
      <w:sz w:val="18"/>
      <w:szCs w:val="18"/>
    </w:rPr>
  </w:style>
  <w:style w:type="paragraph" w:styleId="NormalWeb">
    <w:name w:val="Normal (Web)"/>
    <w:basedOn w:val="Normal"/>
    <w:qFormat/>
    <w:pPr>
      <w:spacing w:before="280" w:after="280"/>
    </w:pPr>
    <w:rPr>
      <w:rFonts w:ascii="Times New Roman" w:eastAsia="Times New Roman" w:hAnsi="Times New Roman"/>
      <w:lang w:eastAsia="es-ES"/>
    </w:rPr>
  </w:style>
  <w:style w:type="paragraph" w:customStyle="1" w:styleId="Prrafodelista1">
    <w:name w:val="Párrafo de lista1"/>
    <w:basedOn w:val="Normal"/>
    <w:qFormat/>
    <w:pPr>
      <w:spacing w:after="0"/>
      <w:ind w:left="720"/>
    </w:pPr>
    <w:rPr>
      <w:rFonts w:ascii="Calibri" w:hAnsi="Calibri" w:cs="Calibri"/>
    </w:rPr>
  </w:style>
  <w:style w:type="paragraph" w:styleId="Textodeglobo">
    <w:name w:val="Balloon Text"/>
    <w:basedOn w:val="Normal"/>
    <w:link w:val="TextodegloboCar1"/>
    <w:uiPriority w:val="99"/>
    <w:semiHidden/>
    <w:unhideWhenUsed/>
    <w:qFormat/>
    <w:rsid w:val="00CE1805"/>
    <w:pPr>
      <w:spacing w:after="0"/>
    </w:pPr>
    <w:rPr>
      <w:rFonts w:ascii="Segoe UI" w:hAnsi="Segoe UI" w:cs="Segoe UI"/>
      <w:sz w:val="18"/>
      <w:szCs w:val="18"/>
    </w:rPr>
  </w:style>
  <w:style w:type="paragraph" w:customStyle="1" w:styleId="Tablanormal3">
    <w:name w:val="Tabla normal3"/>
    <w:qFormat/>
    <w:rPr>
      <w:lang w:eastAsia="es-ES"/>
    </w:rPr>
  </w:style>
  <w:style w:type="paragraph" w:customStyle="1" w:styleId="Tablanormal2">
    <w:name w:val="Tabla normal2"/>
    <w:qFormat/>
    <w:rPr>
      <w:rFonts w:ascii="Liberation Serif" w:eastAsia="NSimSun" w:hAnsi="Liberation Serif" w:cs="Arial"/>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eastAsia="Tahoma"/>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lang w:eastAsia="es-ES"/>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sz w:val="28"/>
      <w:szCs w:val="28"/>
    </w:rPr>
  </w:style>
  <w:style w:type="paragraph" w:customStyle="1" w:styleId="Descripcin3">
    <w:name w:val="Descripción3"/>
    <w:basedOn w:val="Normal"/>
    <w:qFormat/>
    <w:pPr>
      <w:spacing w:before="120" w:after="120"/>
    </w:pPr>
    <w:rPr>
      <w:i/>
      <w:iCs/>
    </w:rPr>
  </w:style>
  <w:style w:type="paragraph" w:customStyle="1" w:styleId="Asuntodelcomentario1">
    <w:name w:val="Asunto del comentario1"/>
    <w:qFormat/>
    <w:rPr>
      <w:b/>
      <w:bCs/>
    </w:rPr>
  </w:style>
  <w:style w:type="paragraph" w:customStyle="1" w:styleId="Textocomentario1">
    <w:name w:val="Texto comentario1"/>
    <w:basedOn w:val="Normal"/>
    <w:qFormat/>
    <w:rPr>
      <w:sz w:val="20"/>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sz w:val="20"/>
    </w:rPr>
  </w:style>
  <w:style w:type="paragraph" w:customStyle="1" w:styleId="Textosinformato2">
    <w:name w:val="Texto sin formato2"/>
    <w:basedOn w:val="Normal"/>
    <w:qFormat/>
    <w:rPr>
      <w:rFonts w:ascii="Consolas" w:eastAsia="Calibri" w:hAnsi="Consolas"/>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Textosinformato1">
    <w:name w:val="Texto sin formato1"/>
    <w:basedOn w:val="Normal"/>
    <w:qFormat/>
    <w:rPr>
      <w:rFonts w:ascii="Consolas" w:eastAsia="Calibri" w:hAnsi="Consolas"/>
      <w:sz w:val="21"/>
      <w:szCs w:val="21"/>
      <w:lang w:bidi="hi-IN"/>
    </w:rPr>
  </w:style>
  <w:style w:type="paragraph" w:customStyle="1" w:styleId="mce">
    <w:name w:val="mce"/>
    <w:basedOn w:val="Normal"/>
    <w:qFormat/>
    <w:pPr>
      <w:suppressAutoHyphens w:val="0"/>
      <w:spacing w:before="280" w:after="280"/>
    </w:pPr>
    <w:rPr>
      <w:rFonts w:ascii="Times New Roman" w:hAnsi="Times New Roman"/>
    </w:rPr>
  </w:style>
  <w:style w:type="paragraph" w:customStyle="1" w:styleId="Default">
    <w:name w:val="Default"/>
    <w:qFormat/>
    <w:rPr>
      <w:rFonts w:ascii="Arial" w:hAnsi="Arial" w:cs="Arial"/>
      <w:color w:val="000000"/>
      <w:kern w:val="2"/>
      <w:sz w:val="24"/>
      <w:szCs w:val="24"/>
      <w:lang w:eastAsia="zh-CN"/>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Textosinformato3">
    <w:name w:val="Texto sin formato3"/>
    <w:basedOn w:val="Normal"/>
    <w:qFormat/>
    <w:rPr>
      <w:rFonts w:ascii="Consolas" w:eastAsia="Calibri" w:hAnsi="Consolas"/>
      <w:sz w:val="21"/>
      <w:szCs w:val="21"/>
    </w:rPr>
  </w:style>
  <w:style w:type="paragraph" w:customStyle="1" w:styleId="Cuerpo">
    <w:name w:val="Cuerpo"/>
    <w:qFormat/>
    <w:rPr>
      <w:rFonts w:ascii="Helvetica" w:eastAsia="Arial Unicode MS" w:hAnsi="Helvetica" w:cs="Arial Unicode MS"/>
      <w:color w:val="000000"/>
      <w:kern w:val="2"/>
      <w:sz w:val="22"/>
      <w:szCs w:val="22"/>
      <w:lang w:eastAsia="zh-CN"/>
    </w:rPr>
  </w:style>
  <w:style w:type="paragraph" w:customStyle="1" w:styleId="western">
    <w:name w:val="western"/>
    <w:basedOn w:val="Normal"/>
    <w:qFormat/>
    <w:rPr>
      <w:rFonts w:ascii="Times New Roman" w:eastAsia="Calibri" w:hAnsi="Times New Roman"/>
    </w:rPr>
  </w:style>
  <w:style w:type="paragraph" w:customStyle="1" w:styleId="Epgrafe1">
    <w:name w:val="Epígrafe1"/>
    <w:basedOn w:val="Normal"/>
    <w:qFormat/>
    <w:pPr>
      <w:spacing w:before="120" w:after="120"/>
    </w:pPr>
    <w:rPr>
      <w:i/>
      <w:iCs/>
    </w:rPr>
  </w:style>
  <w:style w:type="paragraph" w:customStyle="1" w:styleId="Descripcin2">
    <w:name w:val="Descripción2"/>
    <w:basedOn w:val="Normal"/>
    <w:qFormat/>
    <w:pPr>
      <w:spacing w:before="120" w:after="120"/>
    </w:pPr>
    <w:rPr>
      <w:i/>
      <w:iCs/>
    </w:rPr>
  </w:style>
  <w:style w:type="paragraph" w:customStyle="1" w:styleId="Ttulo3">
    <w:name w:val="Título3"/>
    <w:basedOn w:val="Normal"/>
    <w:qFormat/>
    <w:pPr>
      <w:keepNext/>
      <w:spacing w:before="240" w:after="120"/>
    </w:pPr>
    <w:rPr>
      <w:rFonts w:ascii="Liberation Sans" w:eastAsia="Microsoft YaHei" w:hAnsi="Liberation Sans"/>
      <w:sz w:val="28"/>
      <w:szCs w:val="28"/>
    </w:rPr>
  </w:style>
  <w:style w:type="paragraph" w:customStyle="1" w:styleId="Descripcin4">
    <w:name w:val="Descripción4"/>
    <w:basedOn w:val="Normal"/>
    <w:qFormat/>
    <w:pPr>
      <w:spacing w:before="120" w:after="120"/>
    </w:pPr>
    <w:rPr>
      <w:i/>
      <w:iCs/>
    </w:rPr>
  </w:style>
  <w:style w:type="paragraph" w:customStyle="1" w:styleId="Ttulo40">
    <w:name w:val="Título4"/>
    <w:basedOn w:val="Normal"/>
    <w:qFormat/>
    <w:pPr>
      <w:keepNext/>
      <w:spacing w:before="240" w:after="120"/>
    </w:pPr>
    <w:rPr>
      <w:rFonts w:ascii="Liberation Sans" w:eastAsia="Microsoft YaHei" w:hAnsi="Liberation Sans"/>
      <w:sz w:val="28"/>
      <w:szCs w:val="28"/>
    </w:rPr>
  </w:style>
  <w:style w:type="paragraph" w:customStyle="1" w:styleId="Ttulo6">
    <w:name w:val="Título6"/>
    <w:basedOn w:val="Normal"/>
    <w:qFormat/>
    <w:pPr>
      <w:keepNext/>
      <w:spacing w:before="240" w:after="120"/>
    </w:pPr>
    <w:rPr>
      <w:rFonts w:ascii="Liberation Sans" w:eastAsia="Microsoft YaHei" w:hAnsi="Liberation Sans"/>
      <w:sz w:val="28"/>
      <w:szCs w:val="28"/>
    </w:rPr>
  </w:style>
  <w:style w:type="paragraph" w:customStyle="1" w:styleId="Epgrafe2">
    <w:name w:val="Epígrafe2"/>
    <w:basedOn w:val="Normal"/>
    <w:qFormat/>
    <w:pPr>
      <w:spacing w:before="120" w:after="120"/>
    </w:pPr>
    <w:rPr>
      <w:i/>
      <w:iCs/>
    </w:rPr>
  </w:style>
  <w:style w:type="paragraph" w:customStyle="1" w:styleId="Ttulo7">
    <w:name w:val="Título7"/>
    <w:basedOn w:val="Normal"/>
    <w:qFormat/>
    <w:pPr>
      <w:keepNext/>
      <w:spacing w:before="240" w:after="120"/>
    </w:pPr>
    <w:rPr>
      <w:rFonts w:ascii="Liberation Sans" w:eastAsia="Microsoft YaHei" w:hAnsi="Liberation Sans"/>
      <w:sz w:val="28"/>
      <w:szCs w:val="28"/>
    </w:rPr>
  </w:style>
  <w:style w:type="paragraph" w:customStyle="1" w:styleId="Epgrafe3">
    <w:name w:val="Epígrafe3"/>
    <w:basedOn w:val="Normal"/>
    <w:qFormat/>
    <w:pPr>
      <w:spacing w:before="120" w:after="120"/>
    </w:pPr>
    <w:rPr>
      <w:i/>
      <w:iCs/>
    </w:rPr>
  </w:style>
  <w:style w:type="paragraph" w:customStyle="1" w:styleId="Ttulo8">
    <w:name w:val="Título8"/>
    <w:basedOn w:val="Normal"/>
    <w:qFormat/>
    <w:pPr>
      <w:keepNext/>
      <w:spacing w:before="240" w:after="120"/>
    </w:pPr>
    <w:rPr>
      <w:rFonts w:ascii="Liberation Sans" w:eastAsia="Microsoft YaHei" w:hAnsi="Liberation Sans"/>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sz w:val="28"/>
      <w:szCs w:val="28"/>
    </w:rPr>
  </w:style>
  <w:style w:type="paragraph" w:customStyle="1" w:styleId="Puesto1">
    <w:name w:val="Puesto1"/>
    <w:basedOn w:val="Normal"/>
    <w:qFormat/>
    <w:pPr>
      <w:keepNext/>
      <w:spacing w:before="240" w:after="120"/>
    </w:pPr>
    <w:rPr>
      <w:rFonts w:ascii="Liberation Sans" w:eastAsia="Microsoft YaHei" w:hAnsi="Liberation Sans"/>
      <w:sz w:val="28"/>
      <w:szCs w:val="28"/>
    </w:rPr>
  </w:style>
  <w:style w:type="paragraph" w:customStyle="1" w:styleId="caption11">
    <w:name w:val="caption11"/>
    <w:basedOn w:val="Normal"/>
    <w:qFormat/>
    <w:pPr>
      <w:spacing w:before="120" w:after="120"/>
    </w:pPr>
    <w:rPr>
      <w:i/>
      <w:iCs/>
    </w:rPr>
  </w:style>
  <w:style w:type="paragraph" w:customStyle="1" w:styleId="caption12">
    <w:name w:val="caption12"/>
    <w:basedOn w:val="Normal"/>
    <w:qFormat/>
    <w:pPr>
      <w:spacing w:before="120" w:after="120"/>
    </w:pPr>
    <w:rPr>
      <w:i/>
      <w:iCs/>
    </w:rPr>
  </w:style>
  <w:style w:type="numbering" w:customStyle="1" w:styleId="Ningunalista">
    <w:name w:val="Ninguna lista"/>
    <w:uiPriority w:val="99"/>
    <w:semiHidden/>
    <w:unhideWhenUsed/>
    <w:qFormat/>
  </w:style>
  <w:style w:type="table" w:styleId="Tablaconcuadrcula">
    <w:name w:val="Table Grid"/>
    <w:basedOn w:val="Tablanormal"/>
    <w:uiPriority w:val="39"/>
    <w:rsid w:val="004C20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sweb.seap.minhap.es/almacen/descarga/envio/67bb0a1d08c4c0dd7b249ef82b19158a7f43981d"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1059</Words>
  <Characters>5826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ayto</Company>
  <LinksUpToDate>false</LinksUpToDate>
  <CharactersWithSpaces>6872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María Vega Soto</dc:creator>
  <dc:description/>
  <cp:lastModifiedBy>Ana Isabel Maestro de Pablos</cp:lastModifiedBy>
  <cp:revision>16</cp:revision>
  <dcterms:created xsi:type="dcterms:W3CDTF">2025-05-07T09:46:00Z</dcterms:created>
  <dcterms:modified xsi:type="dcterms:W3CDTF">2025-05-07T10:12:00Z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