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7000" w:rsidRDefault="0083531C" w:rsidP="00C72C7F">
      <w:pPr>
        <w:pStyle w:val="Textoindependiente"/>
        <w:spacing w:line="240" w:lineRule="auto"/>
        <w:rPr>
          <w:rFonts w:ascii="Arial Narrow" w:eastAsia="Arial" w:hAnsi="Arial Narrow" w:cs="Arial Narrow"/>
          <w:b/>
          <w:sz w:val="40"/>
          <w:szCs w:val="26"/>
          <w:lang w:eastAsia="es-ES_tradnl"/>
        </w:rPr>
      </w:pPr>
      <w:r>
        <w:rPr>
          <w:rFonts w:ascii="Arial Narrow" w:eastAsia="Arial" w:hAnsi="Arial Narrow" w:cs="Arial Narrow"/>
          <w:b/>
          <w:sz w:val="40"/>
          <w:szCs w:val="26"/>
          <w:lang w:eastAsia="es-ES_tradnl"/>
        </w:rPr>
        <w:t xml:space="preserve">El </w:t>
      </w:r>
      <w:r w:rsidR="00433672">
        <w:rPr>
          <w:rFonts w:ascii="Arial Narrow" w:eastAsia="Arial" w:hAnsi="Arial Narrow" w:cs="Arial Narrow"/>
          <w:b/>
          <w:sz w:val="40"/>
          <w:szCs w:val="26"/>
          <w:lang w:eastAsia="es-ES_tradnl"/>
        </w:rPr>
        <w:t xml:space="preserve">Ayuntamiento pone en marcha el Registro Preventivo de Personas </w:t>
      </w:r>
      <w:proofErr w:type="spellStart"/>
      <w:r w:rsidR="00433672">
        <w:rPr>
          <w:rFonts w:ascii="Arial Narrow" w:eastAsia="Arial" w:hAnsi="Arial Narrow" w:cs="Arial Narrow"/>
          <w:b/>
          <w:sz w:val="40"/>
          <w:szCs w:val="26"/>
          <w:lang w:eastAsia="es-ES_tradnl"/>
        </w:rPr>
        <w:t>Electrodependientes</w:t>
      </w:r>
      <w:proofErr w:type="spellEnd"/>
    </w:p>
    <w:p w:rsidR="002E2342" w:rsidRPr="0083531C" w:rsidRDefault="0083531C" w:rsidP="0083531C">
      <w:pPr>
        <w:rPr>
          <w:rFonts w:ascii="Arial Narrow" w:hAnsi="Arial Narrow" w:cs="Arial"/>
          <w:bCs/>
          <w:sz w:val="36"/>
          <w:szCs w:val="36"/>
        </w:rPr>
      </w:pPr>
      <w:r w:rsidRPr="0083531C">
        <w:rPr>
          <w:rFonts w:ascii="Arial Narrow" w:hAnsi="Arial Narrow" w:cs="Arial"/>
          <w:bCs/>
          <w:sz w:val="36"/>
          <w:szCs w:val="36"/>
        </w:rPr>
        <w:t xml:space="preserve">La alcaldesa </w:t>
      </w:r>
      <w:r w:rsidR="005A0195">
        <w:rPr>
          <w:rFonts w:ascii="Arial Narrow" w:hAnsi="Arial Narrow" w:cs="Arial"/>
          <w:bCs/>
          <w:sz w:val="36"/>
          <w:szCs w:val="36"/>
        </w:rPr>
        <w:t>envía una carta a estas personas en situación de especial vulnerabilidad para que, voluntariamente, se inscriban en este Registro</w:t>
      </w:r>
      <w:r w:rsidR="004545C0">
        <w:rPr>
          <w:rFonts w:ascii="Arial Narrow" w:hAnsi="Arial Narrow" w:cs="Arial"/>
          <w:bCs/>
          <w:sz w:val="36"/>
          <w:szCs w:val="36"/>
        </w:rPr>
        <w:t xml:space="preserve"> cuyo objetivo es </w:t>
      </w:r>
      <w:r w:rsidR="002E2342">
        <w:rPr>
          <w:rFonts w:ascii="Arial Narrow" w:hAnsi="Arial Narrow" w:cs="Arial"/>
          <w:bCs/>
          <w:sz w:val="36"/>
          <w:szCs w:val="36"/>
        </w:rPr>
        <w:t>priorizar la asistencia y la respuesta municipal ante situaciones de emergencia</w:t>
      </w:r>
    </w:p>
    <w:p w:rsidR="00C72C7F" w:rsidRDefault="00C72C7F" w:rsidP="00C72C7F">
      <w:pPr>
        <w:pStyle w:val="Textoindependiente"/>
        <w:widowControl w:val="0"/>
        <w:shd w:val="clear" w:color="auto" w:fill="FFFFFF"/>
        <w:tabs>
          <w:tab w:val="left" w:pos="729"/>
        </w:tabs>
        <w:spacing w:after="142"/>
        <w:jc w:val="both"/>
        <w:rPr>
          <w:rFonts w:ascii="Arial Narrow" w:eastAsia="Arial" w:hAnsi="Arial Narrow" w:cs="Arial Narrow"/>
          <w:sz w:val="12"/>
          <w:szCs w:val="12"/>
          <w:lang w:eastAsia="es-ES_tradnl"/>
        </w:rPr>
      </w:pPr>
    </w:p>
    <w:p w:rsidR="00AF7C59" w:rsidRDefault="00AA48F6"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28</w:t>
      </w:r>
      <w:r w:rsidR="00A80554">
        <w:rPr>
          <w:rFonts w:ascii="Arial Narrow" w:eastAsia="Arial" w:hAnsi="Arial Narrow" w:cs="Arial Narrow"/>
          <w:b/>
          <w:bCs/>
          <w:sz w:val="26"/>
          <w:szCs w:val="26"/>
          <w:lang w:eastAsia="es-ES_tradnl"/>
        </w:rPr>
        <w:t xml:space="preserve"> de mayo de 2025</w:t>
      </w:r>
      <w:r w:rsidR="00C72C7F">
        <w:rPr>
          <w:rFonts w:ascii="Arial Narrow" w:eastAsia="Arial" w:hAnsi="Arial Narrow" w:cs="Arial Narrow"/>
          <w:b/>
          <w:bCs/>
          <w:sz w:val="26"/>
          <w:szCs w:val="26"/>
          <w:lang w:eastAsia="es-ES_tradnl"/>
        </w:rPr>
        <w:t>.</w:t>
      </w:r>
      <w:r w:rsidR="00C72C7F">
        <w:rPr>
          <w:rFonts w:ascii="Arial Narrow" w:eastAsia="Arial" w:hAnsi="Arial Narrow" w:cs="Arial Narrow"/>
          <w:sz w:val="26"/>
          <w:szCs w:val="26"/>
          <w:lang w:eastAsia="es-ES_tradnl"/>
        </w:rPr>
        <w:t xml:space="preserve"> </w:t>
      </w:r>
      <w:r w:rsidR="00333715">
        <w:rPr>
          <w:rFonts w:ascii="Arial Narrow" w:eastAsia="Arial" w:hAnsi="Arial Narrow" w:cs="Arial Narrow"/>
          <w:sz w:val="26"/>
          <w:szCs w:val="26"/>
          <w:lang w:eastAsia="es-ES_tradnl"/>
        </w:rPr>
        <w:t xml:space="preserve">La alcaldesa de Jerez, María José García-Pelayo, ha remitido una carta a las personas en situación de especial vulnerabilidad para informarles de la puesta en marcha del Registro Preventivo de Personas </w:t>
      </w:r>
      <w:proofErr w:type="spellStart"/>
      <w:r w:rsidR="00333715">
        <w:rPr>
          <w:rFonts w:ascii="Arial Narrow" w:eastAsia="Arial" w:hAnsi="Arial Narrow" w:cs="Arial Narrow"/>
          <w:sz w:val="26"/>
          <w:szCs w:val="26"/>
          <w:lang w:eastAsia="es-ES_tradnl"/>
        </w:rPr>
        <w:t>Electrodependientes</w:t>
      </w:r>
      <w:proofErr w:type="spellEnd"/>
      <w:r w:rsidR="00333715">
        <w:rPr>
          <w:rFonts w:ascii="Arial Narrow" w:eastAsia="Arial" w:hAnsi="Arial Narrow" w:cs="Arial Narrow"/>
          <w:sz w:val="26"/>
          <w:szCs w:val="26"/>
          <w:lang w:eastAsia="es-ES_tradnl"/>
        </w:rPr>
        <w:t xml:space="preserve"> y para que, de forma voluntaria, se inscriban en el mismo. </w:t>
      </w:r>
    </w:p>
    <w:p w:rsidR="00333715" w:rsidRDefault="00333715"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Registro tiene como finalidad identificar a aquellas personas </w:t>
      </w:r>
      <w:r w:rsidR="00D52150">
        <w:rPr>
          <w:rFonts w:ascii="Arial Narrow" w:eastAsia="Arial" w:hAnsi="Arial Narrow" w:cs="Arial Narrow"/>
          <w:sz w:val="26"/>
          <w:szCs w:val="26"/>
          <w:lang w:eastAsia="es-ES_tradnl"/>
        </w:rPr>
        <w:t xml:space="preserve">que dependen de un equipamiento médico que requiere suministro eléctrico continuo, respirador, concentrador de oxígeno, monitores… con el objetivo de priorizar la asistencia y la respuesta municipal ante posibles interrupciones del servicio eléctrico, como apagones, emergencias climáticas o fallos técnicos. </w:t>
      </w:r>
      <w:r w:rsidR="009C4F35">
        <w:rPr>
          <w:rFonts w:ascii="Arial Narrow" w:eastAsia="Arial" w:hAnsi="Arial Narrow" w:cs="Arial Narrow"/>
          <w:sz w:val="26"/>
          <w:szCs w:val="26"/>
          <w:lang w:eastAsia="es-ES_tradnl"/>
        </w:rPr>
        <w:t>Esta respuesta estaría coordinada desde el Ayuntamiento por el área de Salud y Bienestar Social, que dirige la delegada</w:t>
      </w:r>
      <w:bookmarkStart w:id="0" w:name="_GoBack"/>
      <w:bookmarkEnd w:id="0"/>
      <w:r w:rsidR="009C4F35">
        <w:rPr>
          <w:rFonts w:ascii="Arial Narrow" w:eastAsia="Arial" w:hAnsi="Arial Narrow" w:cs="Arial Narrow"/>
          <w:sz w:val="26"/>
          <w:szCs w:val="26"/>
          <w:lang w:eastAsia="es-ES_tradnl"/>
        </w:rPr>
        <w:t xml:space="preserve"> </w:t>
      </w:r>
      <w:proofErr w:type="spellStart"/>
      <w:r w:rsidR="009C4F35">
        <w:rPr>
          <w:rFonts w:ascii="Arial Narrow" w:eastAsia="Arial" w:hAnsi="Arial Narrow" w:cs="Arial Narrow"/>
          <w:sz w:val="26"/>
          <w:szCs w:val="26"/>
          <w:lang w:eastAsia="es-ES_tradnl"/>
        </w:rPr>
        <w:t>Yessika</w:t>
      </w:r>
      <w:proofErr w:type="spellEnd"/>
      <w:r w:rsidR="009C4F35">
        <w:rPr>
          <w:rFonts w:ascii="Arial Narrow" w:eastAsia="Arial" w:hAnsi="Arial Narrow" w:cs="Arial Narrow"/>
          <w:sz w:val="26"/>
          <w:szCs w:val="26"/>
          <w:lang w:eastAsia="es-ES_tradnl"/>
        </w:rPr>
        <w:t xml:space="preserve"> Quintero. </w:t>
      </w:r>
    </w:p>
    <w:p w:rsidR="004063D0" w:rsidRDefault="000804D9"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destaca que "desgraciadamente hace unas semanas vivimos una situación muy dramática por el apagón que sufrió todo el Estado español. Un apagón que nos llegó sin previo aviso y para el que no </w:t>
      </w:r>
      <w:r w:rsidR="004545C0">
        <w:rPr>
          <w:rFonts w:ascii="Arial Narrow" w:eastAsia="Arial" w:hAnsi="Arial Narrow" w:cs="Arial Narrow"/>
          <w:sz w:val="26"/>
          <w:szCs w:val="26"/>
          <w:lang w:eastAsia="es-ES_tradnl"/>
        </w:rPr>
        <w:t>teníamos</w:t>
      </w:r>
      <w:r>
        <w:rPr>
          <w:rFonts w:ascii="Arial Narrow" w:eastAsia="Arial" w:hAnsi="Arial Narrow" w:cs="Arial Narrow"/>
          <w:sz w:val="26"/>
          <w:szCs w:val="26"/>
          <w:lang w:eastAsia="es-ES_tradnl"/>
        </w:rPr>
        <w:t xml:space="preserve"> directrices de actuación por parte del Gobierno </w:t>
      </w:r>
      <w:r w:rsidR="00BB1499">
        <w:rPr>
          <w:rFonts w:ascii="Arial Narrow" w:eastAsia="Arial" w:hAnsi="Arial Narrow" w:cs="Arial Narrow"/>
          <w:sz w:val="26"/>
          <w:szCs w:val="26"/>
          <w:lang w:eastAsia="es-ES_tradnl"/>
        </w:rPr>
        <w:t xml:space="preserve">de España, nos tuvimos que adaptar </w:t>
      </w:r>
      <w:r w:rsidR="006543B0">
        <w:rPr>
          <w:rFonts w:ascii="Arial Narrow" w:eastAsia="Arial" w:hAnsi="Arial Narrow" w:cs="Arial Narrow"/>
          <w:sz w:val="26"/>
          <w:szCs w:val="26"/>
          <w:lang w:eastAsia="es-ES_tradnl"/>
        </w:rPr>
        <w:t xml:space="preserve">y les estamos muy agradecidos a Policía Local, Policía Nacional, Bomberos y Protección Civil así como las distintas delegaciones municipales por su respuesta tan eficaz en una situación tan </w:t>
      </w:r>
      <w:r w:rsidR="004063D0">
        <w:rPr>
          <w:rFonts w:ascii="Arial Narrow" w:eastAsia="Arial" w:hAnsi="Arial Narrow" w:cs="Arial Narrow"/>
          <w:sz w:val="26"/>
          <w:szCs w:val="26"/>
          <w:lang w:eastAsia="es-ES_tradnl"/>
        </w:rPr>
        <w:t>difícil como la que vivimos".</w:t>
      </w:r>
    </w:p>
    <w:p w:rsidR="004063D0" w:rsidRDefault="004063D0"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García-Pelayo añade que "de aquella situación sacamos algunas conclusiones como la necesidad de tener al día un registro de personas vulnerables que nos permita actuar con la mayor diligencia para priorizar la respuesta municipal. Fruto de este compromiso nace este Registro para que las personas </w:t>
      </w:r>
      <w:proofErr w:type="spellStart"/>
      <w:r>
        <w:rPr>
          <w:rFonts w:ascii="Arial Narrow" w:eastAsia="Arial" w:hAnsi="Arial Narrow" w:cs="Arial Narrow"/>
          <w:sz w:val="26"/>
          <w:szCs w:val="26"/>
          <w:lang w:eastAsia="es-ES_tradnl"/>
        </w:rPr>
        <w:t>electrodependientes</w:t>
      </w:r>
      <w:proofErr w:type="spellEnd"/>
      <w:r>
        <w:rPr>
          <w:rFonts w:ascii="Arial Narrow" w:eastAsia="Arial" w:hAnsi="Arial Narrow" w:cs="Arial Narrow"/>
          <w:sz w:val="26"/>
          <w:szCs w:val="26"/>
          <w:lang w:eastAsia="es-ES_tradnl"/>
        </w:rPr>
        <w:t>, de manera totalmente voluntaria y gratuita, puedan inscribirse".</w:t>
      </w:r>
    </w:p>
    <w:p w:rsidR="004063D0" w:rsidRDefault="004063D0"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inscripción en el Registro permitirá coordinar de forma más eficaz la actuación de los servicios de emergencia, las áreas de salud y bienestar social</w:t>
      </w:r>
      <w:r w:rsidR="009C4F35">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así como mantener una comunicación </w:t>
      </w:r>
      <w:proofErr w:type="gramStart"/>
      <w:r>
        <w:rPr>
          <w:rFonts w:ascii="Arial Narrow" w:eastAsia="Arial" w:hAnsi="Arial Narrow" w:cs="Arial Narrow"/>
          <w:sz w:val="26"/>
          <w:szCs w:val="26"/>
          <w:lang w:eastAsia="es-ES_tradnl"/>
        </w:rPr>
        <w:t>directa</w:t>
      </w:r>
      <w:proofErr w:type="gramEnd"/>
      <w:r>
        <w:rPr>
          <w:rFonts w:ascii="Arial Narrow" w:eastAsia="Arial" w:hAnsi="Arial Narrow" w:cs="Arial Narrow"/>
          <w:sz w:val="26"/>
          <w:szCs w:val="26"/>
          <w:lang w:eastAsia="es-ES_tradnl"/>
        </w:rPr>
        <w:t xml:space="preserve"> y preventiva con las personas registradas. </w:t>
      </w:r>
    </w:p>
    <w:p w:rsidR="004063D0" w:rsidRDefault="004063D0"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Todas las personas interesadas pueden realizar la inscripción</w:t>
      </w:r>
      <w:r w:rsidR="004545C0">
        <w:rPr>
          <w:rFonts w:ascii="Arial Narrow" w:eastAsia="Arial" w:hAnsi="Arial Narrow" w:cs="Arial Narrow"/>
          <w:sz w:val="26"/>
          <w:szCs w:val="26"/>
          <w:lang w:eastAsia="es-ES_tradnl"/>
        </w:rPr>
        <w:t xml:space="preserve">, ellas mismas, </w:t>
      </w:r>
      <w:r w:rsidR="002E2342">
        <w:rPr>
          <w:rFonts w:ascii="Arial Narrow" w:eastAsia="Arial" w:hAnsi="Arial Narrow" w:cs="Arial Narrow"/>
          <w:sz w:val="26"/>
          <w:szCs w:val="26"/>
          <w:lang w:eastAsia="es-ES_tradnl"/>
        </w:rPr>
        <w:t>sus familiares o cuidadores,</w:t>
      </w:r>
      <w:r>
        <w:rPr>
          <w:rFonts w:ascii="Arial Narrow" w:eastAsia="Arial" w:hAnsi="Arial Narrow" w:cs="Arial Narrow"/>
          <w:sz w:val="26"/>
          <w:szCs w:val="26"/>
          <w:lang w:eastAsia="es-ES_tradnl"/>
        </w:rPr>
        <w:t xml:space="preserve"> presencialmente en los centros de servicios sociales del Ayuntamiento o a través de la web:</w:t>
      </w:r>
    </w:p>
    <w:p w:rsidR="00433672" w:rsidRDefault="00433672" w:rsidP="00433672">
      <w:pPr>
        <w:suppressAutoHyphens w:val="0"/>
        <w:autoSpaceDE w:val="0"/>
        <w:autoSpaceDN w:val="0"/>
        <w:adjustRightInd w:val="0"/>
        <w:spacing w:after="0"/>
        <w:rPr>
          <w:rFonts w:ascii="CenturyGothic" w:eastAsia="Times New Roman" w:hAnsi="CenturyGothic" w:cs="CenturyGothic"/>
          <w:color w:val="0563C2"/>
          <w:lang w:eastAsia="es-ES_tradnl"/>
        </w:rPr>
      </w:pPr>
      <w:r>
        <w:rPr>
          <w:rFonts w:ascii="CenturyGothic" w:eastAsia="Times New Roman" w:hAnsi="CenturyGothic" w:cs="CenturyGothic"/>
          <w:color w:val="0563C2"/>
          <w:lang w:eastAsia="es-ES_tradnl"/>
        </w:rPr>
        <w:lastRenderedPageBreak/>
        <w:t>https://www.jerez.es/websmunicipales/</w:t>
      </w:r>
    </w:p>
    <w:p w:rsidR="00433672" w:rsidRDefault="00433672" w:rsidP="00433672">
      <w:pPr>
        <w:suppressAutoHyphens w:val="0"/>
        <w:autoSpaceDE w:val="0"/>
        <w:autoSpaceDN w:val="0"/>
        <w:adjustRightInd w:val="0"/>
        <w:spacing w:after="0"/>
        <w:rPr>
          <w:rFonts w:ascii="CenturyGothic" w:eastAsia="Times New Roman" w:hAnsi="CenturyGothic" w:cs="CenturyGothic"/>
          <w:color w:val="0563C2"/>
          <w:lang w:eastAsia="es-ES_tradnl"/>
        </w:rPr>
      </w:pPr>
      <w:proofErr w:type="spellStart"/>
      <w:proofErr w:type="gramStart"/>
      <w:r>
        <w:rPr>
          <w:rFonts w:ascii="CenturyGothic" w:eastAsia="Times New Roman" w:hAnsi="CenturyGothic" w:cs="CenturyGothic"/>
          <w:color w:val="0563C2"/>
          <w:lang w:eastAsia="es-ES_tradnl"/>
        </w:rPr>
        <w:t>inclusion</w:t>
      </w:r>
      <w:proofErr w:type="spellEnd"/>
      <w:r>
        <w:rPr>
          <w:rFonts w:ascii="CenturyGothic" w:eastAsia="Times New Roman" w:hAnsi="CenturyGothic" w:cs="CenturyGothic"/>
          <w:color w:val="0563C2"/>
          <w:lang w:eastAsia="es-ES_tradnl"/>
        </w:rPr>
        <w:t>-social/programas-y-servicios/</w:t>
      </w:r>
      <w:proofErr w:type="spellStart"/>
      <w:r>
        <w:rPr>
          <w:rFonts w:ascii="CenturyGothic" w:eastAsia="Times New Roman" w:hAnsi="CenturyGothic" w:cs="CenturyGothic"/>
          <w:color w:val="0563C2"/>
          <w:lang w:eastAsia="es-ES_tradnl"/>
        </w:rPr>
        <w:t>registromunicipal</w:t>
      </w:r>
      <w:proofErr w:type="spellEnd"/>
      <w:proofErr w:type="gramEnd"/>
      <w:r>
        <w:rPr>
          <w:rFonts w:ascii="CenturyGothic" w:eastAsia="Times New Roman" w:hAnsi="CenturyGothic" w:cs="CenturyGothic"/>
          <w:color w:val="0563C2"/>
          <w:lang w:eastAsia="es-ES_tradnl"/>
        </w:rPr>
        <w:t>-</w:t>
      </w:r>
    </w:p>
    <w:p w:rsidR="00433672" w:rsidRDefault="00433672" w:rsidP="00433672">
      <w:pPr>
        <w:suppressAutoHyphens w:val="0"/>
        <w:autoSpaceDE w:val="0"/>
        <w:autoSpaceDN w:val="0"/>
        <w:adjustRightInd w:val="0"/>
        <w:spacing w:after="0"/>
        <w:rPr>
          <w:rFonts w:ascii="CenturyGothic" w:eastAsia="Times New Roman" w:hAnsi="CenturyGothic" w:cs="CenturyGothic"/>
          <w:color w:val="0563C2"/>
          <w:lang w:eastAsia="es-ES_tradnl"/>
        </w:rPr>
      </w:pPr>
      <w:proofErr w:type="gramStart"/>
      <w:r>
        <w:rPr>
          <w:rFonts w:ascii="CenturyGothic" w:eastAsia="Times New Roman" w:hAnsi="CenturyGothic" w:cs="CenturyGothic"/>
          <w:color w:val="0563C2"/>
          <w:lang w:eastAsia="es-ES_tradnl"/>
        </w:rPr>
        <w:t>personas-</w:t>
      </w:r>
      <w:proofErr w:type="spellStart"/>
      <w:r>
        <w:rPr>
          <w:rFonts w:ascii="CenturyGothic" w:eastAsia="Times New Roman" w:hAnsi="CenturyGothic" w:cs="CenturyGothic"/>
          <w:color w:val="0563C2"/>
          <w:lang w:eastAsia="es-ES_tradnl"/>
        </w:rPr>
        <w:t>electrodependientes</w:t>
      </w:r>
      <w:proofErr w:type="spellEnd"/>
      <w:proofErr w:type="gramEnd"/>
    </w:p>
    <w:p w:rsidR="002E2342" w:rsidRDefault="002E2342" w:rsidP="002E2342">
      <w:pPr>
        <w:suppressAutoHyphens w:val="0"/>
        <w:autoSpaceDE w:val="0"/>
        <w:autoSpaceDN w:val="0"/>
        <w:adjustRightInd w:val="0"/>
        <w:spacing w:after="0"/>
        <w:jc w:val="both"/>
        <w:rPr>
          <w:rFonts w:ascii="CenturyGothic" w:eastAsia="Times New Roman" w:hAnsi="CenturyGothic" w:cs="CenturyGothic"/>
          <w:lang w:eastAsia="es-ES_tradnl"/>
        </w:rPr>
      </w:pPr>
    </w:p>
    <w:p w:rsidR="002E2342" w:rsidRDefault="002E2342" w:rsidP="002E2342">
      <w:pPr>
        <w:suppressAutoHyphens w:val="0"/>
        <w:autoSpaceDE w:val="0"/>
        <w:autoSpaceDN w:val="0"/>
        <w:adjustRightInd w:val="0"/>
        <w:spacing w:after="0"/>
        <w:jc w:val="both"/>
        <w:rPr>
          <w:rFonts w:ascii="CenturyGothic" w:eastAsia="Times New Roman" w:hAnsi="CenturyGothic" w:cs="CenturyGothic"/>
          <w:lang w:eastAsia="es-ES_tradnl"/>
        </w:rPr>
      </w:pPr>
      <w:r>
        <w:rPr>
          <w:rFonts w:ascii="Arial Narrow" w:eastAsia="Arial" w:hAnsi="Arial Narrow" w:cs="Arial Narrow"/>
          <w:sz w:val="26"/>
          <w:szCs w:val="26"/>
          <w:lang w:eastAsia="es-ES_tradnl"/>
        </w:rPr>
        <w:t xml:space="preserve">En el formulario se solicitan algunos datos personales y médicos básicos que se tratarán bajo la normativa de Protección de Datos vigente y con el debido respeto a la confidencialidad. </w:t>
      </w:r>
    </w:p>
    <w:p w:rsidR="002E2342" w:rsidRDefault="002E2342" w:rsidP="002E2342">
      <w:pPr>
        <w:suppressAutoHyphens w:val="0"/>
        <w:autoSpaceDE w:val="0"/>
        <w:autoSpaceDN w:val="0"/>
        <w:adjustRightInd w:val="0"/>
        <w:spacing w:after="0"/>
        <w:jc w:val="both"/>
        <w:rPr>
          <w:rFonts w:ascii="CenturyGothic" w:eastAsia="Times New Roman" w:hAnsi="CenturyGothic" w:cs="CenturyGothic"/>
          <w:lang w:eastAsia="es-ES_tradnl"/>
        </w:rPr>
      </w:pPr>
    </w:p>
    <w:p w:rsidR="00CF19D2" w:rsidRPr="00C72C7F" w:rsidRDefault="00CF19D2" w:rsidP="002E2342">
      <w:pPr>
        <w:pStyle w:val="Textoindependiente"/>
        <w:widowControl w:val="0"/>
        <w:shd w:val="clear" w:color="auto" w:fill="FFFFFF"/>
        <w:tabs>
          <w:tab w:val="left" w:pos="729"/>
        </w:tabs>
        <w:spacing w:after="142" w:line="240" w:lineRule="auto"/>
        <w:jc w:val="both"/>
      </w:pPr>
    </w:p>
    <w:sectPr w:rsidR="00CF19D2" w:rsidRPr="00C72C7F">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A6A" w:rsidRDefault="00377A6A">
      <w:pPr>
        <w:spacing w:after="0"/>
      </w:pPr>
      <w:r>
        <w:separator/>
      </w:r>
    </w:p>
  </w:endnote>
  <w:endnote w:type="continuationSeparator" w:id="0">
    <w:p w:rsidR="00377A6A" w:rsidRDefault="00377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A6A" w:rsidRDefault="00377A6A">
      <w:pPr>
        <w:spacing w:after="0"/>
      </w:pPr>
      <w:r>
        <w:separator/>
      </w:r>
    </w:p>
  </w:footnote>
  <w:footnote w:type="continuationSeparator" w:id="0">
    <w:p w:rsidR="00377A6A" w:rsidRDefault="00377A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7B53C9">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F19D2" w:rsidRDefault="007B53C9">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7B53C9">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F19D2" w:rsidRDefault="007B53C9">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D2"/>
    <w:rsid w:val="00037000"/>
    <w:rsid w:val="00045D7E"/>
    <w:rsid w:val="000804D9"/>
    <w:rsid w:val="000A0974"/>
    <w:rsid w:val="0010125F"/>
    <w:rsid w:val="00115703"/>
    <w:rsid w:val="001C4670"/>
    <w:rsid w:val="002178C0"/>
    <w:rsid w:val="0023266B"/>
    <w:rsid w:val="00236A60"/>
    <w:rsid w:val="0024400B"/>
    <w:rsid w:val="0025583D"/>
    <w:rsid w:val="00285833"/>
    <w:rsid w:val="002E2342"/>
    <w:rsid w:val="00333715"/>
    <w:rsid w:val="00377A6A"/>
    <w:rsid w:val="004063D0"/>
    <w:rsid w:val="00433672"/>
    <w:rsid w:val="00440AD4"/>
    <w:rsid w:val="004543C2"/>
    <w:rsid w:val="004545C0"/>
    <w:rsid w:val="004939E5"/>
    <w:rsid w:val="004B1B2E"/>
    <w:rsid w:val="004B3F7F"/>
    <w:rsid w:val="004D454A"/>
    <w:rsid w:val="005A0195"/>
    <w:rsid w:val="006543B0"/>
    <w:rsid w:val="006B1E80"/>
    <w:rsid w:val="006F2CDC"/>
    <w:rsid w:val="00726105"/>
    <w:rsid w:val="00734B5F"/>
    <w:rsid w:val="007511E5"/>
    <w:rsid w:val="00755645"/>
    <w:rsid w:val="007A1B45"/>
    <w:rsid w:val="007B53C9"/>
    <w:rsid w:val="007B684C"/>
    <w:rsid w:val="008110E9"/>
    <w:rsid w:val="0081519E"/>
    <w:rsid w:val="0083531C"/>
    <w:rsid w:val="008751C6"/>
    <w:rsid w:val="00885E64"/>
    <w:rsid w:val="008A5787"/>
    <w:rsid w:val="008C2800"/>
    <w:rsid w:val="008E3BFE"/>
    <w:rsid w:val="00997491"/>
    <w:rsid w:val="009B4531"/>
    <w:rsid w:val="009B49B4"/>
    <w:rsid w:val="009B7311"/>
    <w:rsid w:val="009C4F35"/>
    <w:rsid w:val="00A4356A"/>
    <w:rsid w:val="00A4407D"/>
    <w:rsid w:val="00A80554"/>
    <w:rsid w:val="00AA48F6"/>
    <w:rsid w:val="00AF75EA"/>
    <w:rsid w:val="00AF7C59"/>
    <w:rsid w:val="00BB1499"/>
    <w:rsid w:val="00BD3487"/>
    <w:rsid w:val="00BF3D60"/>
    <w:rsid w:val="00C302C1"/>
    <w:rsid w:val="00C72C7F"/>
    <w:rsid w:val="00C87A4E"/>
    <w:rsid w:val="00C95966"/>
    <w:rsid w:val="00CF19D2"/>
    <w:rsid w:val="00D52150"/>
    <w:rsid w:val="00E0407D"/>
    <w:rsid w:val="00F14F75"/>
    <w:rsid w:val="00FF06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51970-0E0D-4C27-9585-41D1A2F3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
    <w:name w:val="caption1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basedOn w:val="Normal"/>
    <w:qFormat/>
    <w:pPr>
      <w:ind w:left="720"/>
      <w:contextualSpacing/>
    </w:p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1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429</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14</cp:revision>
  <dcterms:created xsi:type="dcterms:W3CDTF">2025-05-28T08:35:00Z</dcterms:created>
  <dcterms:modified xsi:type="dcterms:W3CDTF">2025-05-28T12:10:00Z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