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672128" w:rsidRDefault="00672128" w:rsidP="00C82C33">
      <w:pPr>
        <w:jc w:val="both"/>
        <w:rPr>
          <w:rFonts w:ascii="Arial Narrow" w:hAnsi="Arial Narrow"/>
          <w:b/>
          <w:bCs/>
          <w:sz w:val="40"/>
          <w:szCs w:val="40"/>
        </w:rPr>
      </w:pPr>
      <w:bookmarkStart w:id="0" w:name="_GoBack1"/>
      <w:bookmarkEnd w:id="0"/>
      <w:r>
        <w:rPr>
          <w:rFonts w:ascii="Arial Narrow" w:hAnsi="Arial Narrow"/>
          <w:b/>
          <w:bCs/>
          <w:sz w:val="40"/>
          <w:szCs w:val="40"/>
        </w:rPr>
        <w:t xml:space="preserve">La alcaldesa recibe a representes de </w:t>
      </w:r>
      <w:proofErr w:type="spellStart"/>
      <w:r>
        <w:rPr>
          <w:rFonts w:ascii="Arial Narrow" w:hAnsi="Arial Narrow"/>
          <w:b/>
          <w:bCs/>
          <w:sz w:val="40"/>
          <w:szCs w:val="40"/>
        </w:rPr>
        <w:t>Family</w:t>
      </w:r>
      <w:proofErr w:type="spellEnd"/>
      <w:r>
        <w:rPr>
          <w:rFonts w:ascii="Arial Narrow" w:hAnsi="Arial Narrow"/>
          <w:b/>
          <w:bCs/>
          <w:sz w:val="40"/>
          <w:szCs w:val="40"/>
        </w:rPr>
        <w:t xml:space="preserve"> Cash, nuevo hipermercado que creará en Jerez </w:t>
      </w:r>
      <w:r w:rsidR="00C740B8">
        <w:rPr>
          <w:rFonts w:ascii="Arial Narrow" w:hAnsi="Arial Narrow"/>
          <w:b/>
          <w:bCs/>
          <w:sz w:val="40"/>
          <w:szCs w:val="40"/>
        </w:rPr>
        <w:t>cien puestos de trabajo</w:t>
      </w:r>
    </w:p>
    <w:p w:rsidR="004343BA" w:rsidRDefault="00873BAC" w:rsidP="004343BA">
      <w:pPr>
        <w:jc w:val="both"/>
        <w:rPr>
          <w:rFonts w:ascii="Arial Narrow" w:hAnsi="Arial Narrow"/>
          <w:sz w:val="26"/>
          <w:szCs w:val="26"/>
        </w:rPr>
      </w:pPr>
      <w:r>
        <w:rPr>
          <w:rFonts w:ascii="Arial Narrow" w:hAnsi="Arial Narrow"/>
          <w:b/>
          <w:sz w:val="26"/>
          <w:szCs w:val="26"/>
        </w:rPr>
        <w:t>6</w:t>
      </w:r>
      <w:r w:rsidR="00C82C33">
        <w:rPr>
          <w:rFonts w:ascii="Arial Narrow" w:hAnsi="Arial Narrow"/>
          <w:b/>
          <w:sz w:val="26"/>
          <w:szCs w:val="26"/>
        </w:rPr>
        <w:t xml:space="preserve"> </w:t>
      </w:r>
      <w:r w:rsidR="009B3883" w:rsidRPr="008546FC">
        <w:rPr>
          <w:rFonts w:ascii="Arial Narrow" w:hAnsi="Arial Narrow"/>
          <w:b/>
          <w:sz w:val="26"/>
          <w:szCs w:val="26"/>
        </w:rPr>
        <w:t xml:space="preserve">de </w:t>
      </w:r>
      <w:r w:rsidR="004343BA">
        <w:rPr>
          <w:rFonts w:ascii="Arial Narrow" w:hAnsi="Arial Narrow"/>
          <w:b/>
          <w:sz w:val="26"/>
          <w:szCs w:val="26"/>
        </w:rPr>
        <w:t xml:space="preserve">junio </w:t>
      </w:r>
      <w:r w:rsidR="009B3883" w:rsidRPr="008546FC">
        <w:rPr>
          <w:rFonts w:ascii="Arial Narrow" w:hAnsi="Arial Narrow"/>
          <w:b/>
          <w:sz w:val="26"/>
          <w:szCs w:val="26"/>
        </w:rPr>
        <w:t>de 2025.</w:t>
      </w:r>
      <w:r w:rsidR="009B3883">
        <w:rPr>
          <w:rFonts w:ascii="Arial Narrow" w:hAnsi="Arial Narrow"/>
          <w:sz w:val="26"/>
          <w:szCs w:val="26"/>
        </w:rPr>
        <w:t xml:space="preserve"> </w:t>
      </w:r>
      <w:r w:rsidR="004343BA">
        <w:rPr>
          <w:rFonts w:ascii="Arial Narrow" w:hAnsi="Arial Narrow"/>
          <w:sz w:val="26"/>
          <w:szCs w:val="26"/>
        </w:rPr>
        <w:t xml:space="preserve">La alcaldesa </w:t>
      </w:r>
      <w:r w:rsidR="002338B5">
        <w:rPr>
          <w:rFonts w:ascii="Arial Narrow" w:hAnsi="Arial Narrow"/>
          <w:sz w:val="26"/>
          <w:szCs w:val="26"/>
        </w:rPr>
        <w:t>de Jerez</w:t>
      </w:r>
      <w:r w:rsidR="004343BA">
        <w:rPr>
          <w:rFonts w:ascii="Arial Narrow" w:hAnsi="Arial Narrow"/>
          <w:sz w:val="26"/>
          <w:szCs w:val="26"/>
        </w:rPr>
        <w:t xml:space="preserve">, María José García-Pelayo, se ha reunido días atrás con responsables de la cadena de hipermercados </w:t>
      </w:r>
      <w:proofErr w:type="spellStart"/>
      <w:r w:rsidR="004343BA">
        <w:rPr>
          <w:rFonts w:ascii="Arial Narrow" w:hAnsi="Arial Narrow"/>
          <w:sz w:val="26"/>
          <w:szCs w:val="26"/>
        </w:rPr>
        <w:t>Family</w:t>
      </w:r>
      <w:proofErr w:type="spellEnd"/>
      <w:r w:rsidR="004343BA">
        <w:rPr>
          <w:rFonts w:ascii="Arial Narrow" w:hAnsi="Arial Narrow"/>
          <w:sz w:val="26"/>
          <w:szCs w:val="26"/>
        </w:rPr>
        <w:t xml:space="preserve"> Cash que se implantará en Jerez con un centro</w:t>
      </w:r>
      <w:r w:rsidR="008F4107">
        <w:rPr>
          <w:rFonts w:ascii="Arial Narrow" w:hAnsi="Arial Narrow"/>
          <w:sz w:val="26"/>
          <w:szCs w:val="26"/>
        </w:rPr>
        <w:t xml:space="preserve"> de 3.800 metros cuadrados</w:t>
      </w:r>
      <w:r w:rsidR="004343BA" w:rsidRPr="004343BA">
        <w:rPr>
          <w:rFonts w:ascii="Arial Narrow" w:hAnsi="Arial Narrow"/>
          <w:sz w:val="26"/>
          <w:szCs w:val="26"/>
        </w:rPr>
        <w:t xml:space="preserve"> de sala de venta, 424 plazas de aparcamiento distribuidas en dos parcelas y </w:t>
      </w:r>
      <w:r w:rsidR="00EA6C77">
        <w:rPr>
          <w:rFonts w:ascii="Arial Narrow" w:hAnsi="Arial Narrow"/>
          <w:sz w:val="26"/>
          <w:szCs w:val="26"/>
        </w:rPr>
        <w:t>zona verde de más de 1.000 metros cuadrados</w:t>
      </w:r>
      <w:r w:rsidR="004343BA" w:rsidRPr="004343BA">
        <w:rPr>
          <w:rFonts w:ascii="Arial Narrow" w:hAnsi="Arial Narrow"/>
          <w:sz w:val="26"/>
          <w:szCs w:val="26"/>
        </w:rPr>
        <w:t>.</w:t>
      </w:r>
    </w:p>
    <w:p w:rsidR="004343BA" w:rsidRDefault="004343BA" w:rsidP="004343BA">
      <w:pPr>
        <w:jc w:val="both"/>
        <w:rPr>
          <w:rFonts w:ascii="Arial Narrow" w:hAnsi="Arial Narrow"/>
          <w:sz w:val="26"/>
          <w:szCs w:val="26"/>
        </w:rPr>
      </w:pPr>
      <w:r>
        <w:rPr>
          <w:rFonts w:ascii="Arial Narrow" w:hAnsi="Arial Narrow"/>
          <w:sz w:val="26"/>
          <w:szCs w:val="26"/>
        </w:rPr>
        <w:t>La regidora ha agradecido a sus representantes el que hayan escogido Jerez para desarrollar su actividad comercial. “Este</w:t>
      </w:r>
      <w:r w:rsidR="002338B5">
        <w:rPr>
          <w:rFonts w:ascii="Arial Narrow" w:hAnsi="Arial Narrow"/>
          <w:sz w:val="26"/>
          <w:szCs w:val="26"/>
        </w:rPr>
        <w:t xml:space="preserve"> G</w:t>
      </w:r>
      <w:r w:rsidRPr="004343BA">
        <w:rPr>
          <w:rFonts w:ascii="Arial Narrow" w:hAnsi="Arial Narrow"/>
          <w:sz w:val="26"/>
          <w:szCs w:val="26"/>
        </w:rPr>
        <w:t>obierno tiende siempre la mano a cuantos, como vuestra empresa, aportan riqueza, empleo y desarrollo a la ciudad.</w:t>
      </w:r>
      <w:r>
        <w:rPr>
          <w:rFonts w:ascii="Arial Narrow" w:hAnsi="Arial Narrow"/>
          <w:sz w:val="26"/>
          <w:szCs w:val="26"/>
        </w:rPr>
        <w:t xml:space="preserve"> Máxime si el proyecto viene acompañado de empleo ya que se prevé la contratación de cien trabajadores para cubrir </w:t>
      </w:r>
      <w:r w:rsidRPr="004343BA">
        <w:rPr>
          <w:rFonts w:ascii="Arial Narrow" w:hAnsi="Arial Narrow"/>
          <w:sz w:val="26"/>
          <w:szCs w:val="26"/>
        </w:rPr>
        <w:t xml:space="preserve"> todas </w:t>
      </w:r>
      <w:r>
        <w:rPr>
          <w:rFonts w:ascii="Arial Narrow" w:hAnsi="Arial Narrow"/>
          <w:sz w:val="26"/>
          <w:szCs w:val="26"/>
        </w:rPr>
        <w:t>l</w:t>
      </w:r>
      <w:r w:rsidRPr="004343BA">
        <w:rPr>
          <w:rFonts w:ascii="Arial Narrow" w:hAnsi="Arial Narrow"/>
          <w:sz w:val="26"/>
          <w:szCs w:val="26"/>
        </w:rPr>
        <w:t>as secciones del nuevo establecimiento</w:t>
      </w:r>
      <w:r>
        <w:rPr>
          <w:rFonts w:ascii="Arial Narrow" w:hAnsi="Arial Narrow"/>
          <w:sz w:val="26"/>
          <w:szCs w:val="26"/>
        </w:rPr>
        <w:t xml:space="preserve"> por lo que creo que es una gran noticia el que empresa</w:t>
      </w:r>
      <w:r w:rsidR="00672128">
        <w:rPr>
          <w:rFonts w:ascii="Arial Narrow" w:hAnsi="Arial Narrow"/>
          <w:sz w:val="26"/>
          <w:szCs w:val="26"/>
        </w:rPr>
        <w:t>s</w:t>
      </w:r>
      <w:r>
        <w:rPr>
          <w:rFonts w:ascii="Arial Narrow" w:hAnsi="Arial Narrow"/>
          <w:sz w:val="26"/>
          <w:szCs w:val="26"/>
        </w:rPr>
        <w:t xml:space="preserve"> como ésta, que tiene una dilatada experiencia con hasta</w:t>
      </w:r>
      <w:r w:rsidRPr="004343BA">
        <w:rPr>
          <w:rFonts w:ascii="Arial Narrow" w:hAnsi="Arial Narrow"/>
          <w:sz w:val="26"/>
          <w:szCs w:val="26"/>
        </w:rPr>
        <w:t xml:space="preserve"> 44 hipermercados repartidos por toda la geografía española</w:t>
      </w:r>
      <w:r w:rsidR="00672128">
        <w:rPr>
          <w:rFonts w:ascii="Arial Narrow" w:hAnsi="Arial Narrow"/>
          <w:sz w:val="26"/>
          <w:szCs w:val="26"/>
        </w:rPr>
        <w:t>,</w:t>
      </w:r>
      <w:r w:rsidRPr="004343BA">
        <w:rPr>
          <w:rFonts w:ascii="Arial Narrow" w:hAnsi="Arial Narrow"/>
          <w:sz w:val="26"/>
          <w:szCs w:val="26"/>
        </w:rPr>
        <w:t xml:space="preserve"> </w:t>
      </w:r>
      <w:r>
        <w:rPr>
          <w:rFonts w:ascii="Arial Narrow" w:hAnsi="Arial Narrow"/>
          <w:sz w:val="26"/>
          <w:szCs w:val="26"/>
        </w:rPr>
        <w:t>aterricen en nuestra ciudad”, ha afirmado la alcaldesa.</w:t>
      </w:r>
    </w:p>
    <w:p w:rsidR="00672128" w:rsidRDefault="004343BA" w:rsidP="00672128">
      <w:pPr>
        <w:jc w:val="both"/>
        <w:rPr>
          <w:rFonts w:ascii="Arial Narrow" w:hAnsi="Arial Narrow"/>
          <w:sz w:val="26"/>
          <w:szCs w:val="26"/>
        </w:rPr>
      </w:pPr>
      <w:r>
        <w:rPr>
          <w:rFonts w:ascii="Arial Narrow" w:hAnsi="Arial Narrow"/>
          <w:sz w:val="26"/>
          <w:szCs w:val="26"/>
        </w:rPr>
        <w:t xml:space="preserve">Igualmente ha recordado que </w:t>
      </w:r>
      <w:r w:rsidRPr="004343BA">
        <w:rPr>
          <w:rFonts w:ascii="Arial Narrow" w:hAnsi="Arial Narrow"/>
          <w:sz w:val="26"/>
          <w:szCs w:val="26"/>
        </w:rPr>
        <w:t xml:space="preserve">actualmente </w:t>
      </w:r>
      <w:r>
        <w:rPr>
          <w:rFonts w:ascii="Arial Narrow" w:hAnsi="Arial Narrow"/>
          <w:sz w:val="26"/>
          <w:szCs w:val="26"/>
        </w:rPr>
        <w:t>“Jerez cuenta</w:t>
      </w:r>
      <w:r w:rsidRPr="004343BA">
        <w:rPr>
          <w:rFonts w:ascii="Arial Narrow" w:hAnsi="Arial Narrow"/>
          <w:sz w:val="26"/>
          <w:szCs w:val="26"/>
        </w:rPr>
        <w:t xml:space="preserve"> con más de nueve millones de metros cuadrados para actividades económicas localizadas en 19 polígonos en todo el municipio siendo una ciudad con un gran atractivo p</w:t>
      </w:r>
      <w:r w:rsidR="00D22916">
        <w:rPr>
          <w:rFonts w:ascii="Arial Narrow" w:hAnsi="Arial Narrow"/>
          <w:sz w:val="26"/>
          <w:szCs w:val="26"/>
        </w:rPr>
        <w:t>ara la implantación de empresas por lo que, como en este caso, brindamos toda la</w:t>
      </w:r>
      <w:r w:rsidR="00672128">
        <w:rPr>
          <w:rFonts w:ascii="Arial Narrow" w:hAnsi="Arial Narrow"/>
          <w:sz w:val="26"/>
          <w:szCs w:val="26"/>
        </w:rPr>
        <w:t xml:space="preserve"> colaboración </w:t>
      </w:r>
      <w:r w:rsidR="00D22916">
        <w:rPr>
          <w:rFonts w:ascii="Arial Narrow" w:hAnsi="Arial Narrow"/>
          <w:sz w:val="26"/>
          <w:szCs w:val="26"/>
        </w:rPr>
        <w:t>que está a nuestro alcance para seguir atrayendo inversores y emprendedores a Jerez”.</w:t>
      </w:r>
      <w:r w:rsidR="00672128" w:rsidRPr="00672128">
        <w:rPr>
          <w:rFonts w:ascii="Arial Narrow" w:hAnsi="Arial Narrow"/>
          <w:sz w:val="26"/>
          <w:szCs w:val="26"/>
        </w:rPr>
        <w:t xml:space="preserve"> </w:t>
      </w:r>
    </w:p>
    <w:p w:rsidR="00CE3F0C" w:rsidRPr="00CE3F0C" w:rsidRDefault="00CE3F0C" w:rsidP="00CE3F0C">
      <w:pPr>
        <w:jc w:val="both"/>
        <w:rPr>
          <w:rFonts w:ascii="Arial Narrow" w:eastAsiaTheme="minorHAnsi" w:hAnsi="Arial Narrow" w:cs="Arial"/>
          <w:color w:val="auto"/>
          <w:sz w:val="26"/>
          <w:szCs w:val="26"/>
        </w:rPr>
      </w:pPr>
      <w:r w:rsidRPr="00CE3F0C">
        <w:rPr>
          <w:rFonts w:ascii="Arial Narrow" w:eastAsiaTheme="minorHAnsi" w:hAnsi="Arial Narrow" w:cs="Arial"/>
          <w:sz w:val="26"/>
          <w:szCs w:val="26"/>
        </w:rPr>
        <w:t xml:space="preserve">Por su parte, </w:t>
      </w:r>
      <w:r>
        <w:rPr>
          <w:rFonts w:ascii="Arial Narrow" w:eastAsiaTheme="minorHAnsi" w:hAnsi="Arial Narrow" w:cs="Arial"/>
          <w:sz w:val="26"/>
          <w:szCs w:val="26"/>
        </w:rPr>
        <w:t>"</w:t>
      </w:r>
      <w:r w:rsidRPr="00CE3F0C">
        <w:rPr>
          <w:rFonts w:ascii="Arial Narrow" w:eastAsiaTheme="minorHAnsi" w:hAnsi="Arial Narrow" w:cs="Arial"/>
          <w:sz w:val="26"/>
          <w:szCs w:val="26"/>
        </w:rPr>
        <w:t>la compañía confía en que la apertura de su nuevo establecimiento se convierta en un importante impulso comercial para una ciudad en constante crecimiento. Asimismo, aseguran que cuentan ya con una importante presencia en el sur de España donde esperan seguir aportando valor mediante una amplia oferta de productos bajo una política de precios que los ha llevado a convertirse en la cadena nacional más barata del país durante tres años consecutivos según la Organizac</w:t>
      </w:r>
      <w:r w:rsidR="00873BAC">
        <w:rPr>
          <w:rFonts w:ascii="Arial Narrow" w:eastAsiaTheme="minorHAnsi" w:hAnsi="Arial Narrow" w:cs="Arial"/>
          <w:sz w:val="26"/>
          <w:szCs w:val="26"/>
        </w:rPr>
        <w:t>ión de Consumidores y Usuarios”. Y han recordado que el proceso de selección para el personal del hipermercado de Jerez se abrirá en lo</w:t>
      </w:r>
      <w:bookmarkStart w:id="1" w:name="_GoBack"/>
      <w:bookmarkEnd w:id="1"/>
      <w:r w:rsidR="00873BAC">
        <w:rPr>
          <w:rFonts w:ascii="Arial Narrow" w:eastAsiaTheme="minorHAnsi" w:hAnsi="Arial Narrow" w:cs="Arial"/>
          <w:sz w:val="26"/>
          <w:szCs w:val="26"/>
        </w:rPr>
        <w:t>s próximos meses.</w:t>
      </w:r>
    </w:p>
    <w:p w:rsidR="00672128" w:rsidRPr="004343BA" w:rsidRDefault="00672128" w:rsidP="00672128">
      <w:pPr>
        <w:jc w:val="both"/>
        <w:rPr>
          <w:rFonts w:ascii="Arial Narrow" w:hAnsi="Arial Narrow"/>
          <w:sz w:val="26"/>
          <w:szCs w:val="26"/>
        </w:rPr>
      </w:pPr>
      <w:r>
        <w:rPr>
          <w:rFonts w:ascii="Arial Narrow" w:hAnsi="Arial Narrow"/>
          <w:sz w:val="26"/>
          <w:szCs w:val="26"/>
        </w:rPr>
        <w:t>Cabe recordar que l</w:t>
      </w:r>
      <w:r w:rsidR="002338B5">
        <w:rPr>
          <w:rFonts w:ascii="Arial Narrow" w:hAnsi="Arial Narrow"/>
          <w:sz w:val="26"/>
          <w:szCs w:val="26"/>
        </w:rPr>
        <w:t>a D</w:t>
      </w:r>
      <w:r w:rsidRPr="004343BA">
        <w:rPr>
          <w:rFonts w:ascii="Arial Narrow" w:hAnsi="Arial Narrow"/>
          <w:sz w:val="26"/>
          <w:szCs w:val="26"/>
        </w:rPr>
        <w:t xml:space="preserve">elegación de Urbanismo dio licencia el pasado 29 de diciembre para las obras de urbanización del Polígono Industrial Guadalquivir, situado junto a la Carretera de Circunvalación y frente al parque Mirador de </w:t>
      </w:r>
      <w:proofErr w:type="spellStart"/>
      <w:r w:rsidRPr="004343BA">
        <w:rPr>
          <w:rFonts w:ascii="Arial Narrow" w:hAnsi="Arial Narrow"/>
          <w:sz w:val="26"/>
          <w:szCs w:val="26"/>
        </w:rPr>
        <w:t>Picadueñas</w:t>
      </w:r>
      <w:proofErr w:type="spellEnd"/>
      <w:r w:rsidRPr="004343BA">
        <w:rPr>
          <w:rFonts w:ascii="Arial Narrow" w:hAnsi="Arial Narrow"/>
          <w:sz w:val="26"/>
          <w:szCs w:val="26"/>
        </w:rPr>
        <w:t>, permitiendo así el desarrollo de esta bolsa de suelo de actividades económicas para posibilitar la instalación de nuevas empresas en la ciudad.</w:t>
      </w:r>
    </w:p>
    <w:p w:rsidR="004343BA" w:rsidRPr="004343BA" w:rsidRDefault="00D22916" w:rsidP="004343BA">
      <w:pPr>
        <w:jc w:val="both"/>
        <w:rPr>
          <w:rFonts w:ascii="Arial Narrow" w:hAnsi="Arial Narrow"/>
          <w:sz w:val="26"/>
          <w:szCs w:val="26"/>
        </w:rPr>
      </w:pPr>
      <w:r>
        <w:rPr>
          <w:rFonts w:ascii="Arial Narrow" w:hAnsi="Arial Narrow"/>
          <w:sz w:val="26"/>
          <w:szCs w:val="26"/>
        </w:rPr>
        <w:t xml:space="preserve">El nuevo supermercado estará </w:t>
      </w:r>
      <w:r w:rsidRPr="004343BA">
        <w:rPr>
          <w:rFonts w:ascii="Arial Narrow" w:hAnsi="Arial Narrow"/>
          <w:sz w:val="26"/>
          <w:szCs w:val="26"/>
        </w:rPr>
        <w:t xml:space="preserve">ubicado en </w:t>
      </w:r>
      <w:r w:rsidR="008F4107">
        <w:rPr>
          <w:rFonts w:ascii="Arial Narrow" w:hAnsi="Arial Narrow"/>
          <w:sz w:val="26"/>
          <w:szCs w:val="26"/>
        </w:rPr>
        <w:t>esta</w:t>
      </w:r>
      <w:r w:rsidRPr="004343BA">
        <w:rPr>
          <w:rFonts w:ascii="Arial Narrow" w:hAnsi="Arial Narrow"/>
          <w:sz w:val="26"/>
          <w:szCs w:val="26"/>
        </w:rPr>
        <w:t xml:space="preserve"> zona </w:t>
      </w:r>
      <w:r w:rsidR="008F4107">
        <w:rPr>
          <w:rFonts w:ascii="Arial Narrow" w:hAnsi="Arial Narrow"/>
          <w:sz w:val="26"/>
          <w:szCs w:val="26"/>
        </w:rPr>
        <w:t xml:space="preserve">del </w:t>
      </w:r>
      <w:r w:rsidRPr="004343BA">
        <w:rPr>
          <w:rFonts w:ascii="Arial Narrow" w:hAnsi="Arial Narrow"/>
          <w:sz w:val="26"/>
          <w:szCs w:val="26"/>
        </w:rPr>
        <w:t>sureste de la ciudad junto al enlace de la antigua N-</w:t>
      </w:r>
      <w:r>
        <w:rPr>
          <w:rFonts w:ascii="Arial Narrow" w:hAnsi="Arial Narrow"/>
          <w:sz w:val="26"/>
          <w:szCs w:val="26"/>
        </w:rPr>
        <w:t>IV con la carretera de Sanlúcar.</w:t>
      </w:r>
      <w:r w:rsidR="00672128">
        <w:rPr>
          <w:rFonts w:ascii="Arial Narrow" w:hAnsi="Arial Narrow"/>
          <w:sz w:val="26"/>
          <w:szCs w:val="26"/>
        </w:rPr>
        <w:t xml:space="preserve"> </w:t>
      </w:r>
      <w:proofErr w:type="spellStart"/>
      <w:r w:rsidR="004343BA" w:rsidRPr="004343BA">
        <w:rPr>
          <w:rFonts w:ascii="Arial Narrow" w:hAnsi="Arial Narrow"/>
          <w:sz w:val="26"/>
          <w:szCs w:val="26"/>
        </w:rPr>
        <w:t>Family</w:t>
      </w:r>
      <w:proofErr w:type="spellEnd"/>
      <w:r w:rsidR="004343BA" w:rsidRPr="004343BA">
        <w:rPr>
          <w:rFonts w:ascii="Arial Narrow" w:hAnsi="Arial Narrow"/>
          <w:sz w:val="26"/>
          <w:szCs w:val="26"/>
        </w:rPr>
        <w:t xml:space="preserve"> Cash es una cadena de </w:t>
      </w:r>
      <w:r w:rsidR="00873BAC">
        <w:rPr>
          <w:rFonts w:ascii="Arial Narrow" w:hAnsi="Arial Narrow"/>
          <w:sz w:val="26"/>
          <w:szCs w:val="26"/>
        </w:rPr>
        <w:t>hipermercados</w:t>
      </w:r>
      <w:r w:rsidR="004343BA" w:rsidRPr="004343BA">
        <w:rPr>
          <w:rFonts w:ascii="Arial Narrow" w:hAnsi="Arial Narrow"/>
          <w:sz w:val="26"/>
          <w:szCs w:val="26"/>
        </w:rPr>
        <w:t xml:space="preserve"> que </w:t>
      </w:r>
      <w:r>
        <w:rPr>
          <w:rFonts w:ascii="Arial Narrow" w:hAnsi="Arial Narrow"/>
          <w:sz w:val="26"/>
          <w:szCs w:val="26"/>
        </w:rPr>
        <w:t xml:space="preserve">abrió </w:t>
      </w:r>
      <w:r w:rsidR="004343BA" w:rsidRPr="004343BA">
        <w:rPr>
          <w:rFonts w:ascii="Arial Narrow" w:hAnsi="Arial Narrow"/>
          <w:sz w:val="26"/>
          <w:szCs w:val="26"/>
        </w:rPr>
        <w:t xml:space="preserve">sus puertas en el año 2013 en el municipio valenciano de </w:t>
      </w:r>
      <w:proofErr w:type="spellStart"/>
      <w:r w:rsidR="004343BA" w:rsidRPr="004343BA">
        <w:rPr>
          <w:rFonts w:ascii="Arial Narrow" w:hAnsi="Arial Narrow"/>
          <w:sz w:val="26"/>
          <w:szCs w:val="26"/>
        </w:rPr>
        <w:t>X</w:t>
      </w:r>
      <w:r w:rsidR="008F4107">
        <w:rPr>
          <w:rFonts w:ascii="Arial Narrow" w:hAnsi="Arial Narrow"/>
          <w:sz w:val="26"/>
          <w:szCs w:val="26"/>
        </w:rPr>
        <w:t>á</w:t>
      </w:r>
      <w:r w:rsidR="004343BA" w:rsidRPr="004343BA">
        <w:rPr>
          <w:rFonts w:ascii="Arial Narrow" w:hAnsi="Arial Narrow"/>
          <w:sz w:val="26"/>
          <w:szCs w:val="26"/>
        </w:rPr>
        <w:t>tiva</w:t>
      </w:r>
      <w:proofErr w:type="spellEnd"/>
      <w:r w:rsidR="004343BA" w:rsidRPr="004343BA">
        <w:rPr>
          <w:rFonts w:ascii="Arial Narrow" w:hAnsi="Arial Narrow"/>
          <w:sz w:val="26"/>
          <w:szCs w:val="26"/>
        </w:rPr>
        <w:t xml:space="preserve">. </w:t>
      </w:r>
      <w:r>
        <w:rPr>
          <w:rFonts w:ascii="Arial Narrow" w:hAnsi="Arial Narrow"/>
          <w:sz w:val="26"/>
          <w:szCs w:val="26"/>
        </w:rPr>
        <w:t xml:space="preserve">Desde entonces </w:t>
      </w:r>
      <w:r w:rsidR="004343BA" w:rsidRPr="004343BA">
        <w:rPr>
          <w:rFonts w:ascii="Arial Narrow" w:hAnsi="Arial Narrow"/>
          <w:sz w:val="26"/>
          <w:szCs w:val="26"/>
        </w:rPr>
        <w:t xml:space="preserve">ha </w:t>
      </w:r>
      <w:r w:rsidR="004343BA" w:rsidRPr="004343BA">
        <w:rPr>
          <w:rFonts w:ascii="Arial Narrow" w:hAnsi="Arial Narrow"/>
          <w:sz w:val="26"/>
          <w:szCs w:val="26"/>
        </w:rPr>
        <w:lastRenderedPageBreak/>
        <w:t>continuado escalando su modelo hasta en un total de 16 ciudades y provincia</w:t>
      </w:r>
      <w:r w:rsidR="008F4107">
        <w:rPr>
          <w:rFonts w:ascii="Arial Narrow" w:hAnsi="Arial Narrow"/>
          <w:sz w:val="26"/>
          <w:szCs w:val="26"/>
        </w:rPr>
        <w:t>s. Bajo la filosofía de las 3P (Producto, Proximidad y Precio)</w:t>
      </w:r>
      <w:r w:rsidR="004343BA" w:rsidRPr="004343BA">
        <w:rPr>
          <w:rFonts w:ascii="Arial Narrow" w:hAnsi="Arial Narrow"/>
          <w:sz w:val="26"/>
          <w:szCs w:val="26"/>
        </w:rPr>
        <w:t xml:space="preserve"> la cadena ha sido distinguida durante los últimos tres años como la </w:t>
      </w:r>
      <w:r w:rsidR="008F4107">
        <w:rPr>
          <w:rFonts w:ascii="Arial Narrow" w:hAnsi="Arial Narrow"/>
          <w:sz w:val="26"/>
          <w:szCs w:val="26"/>
        </w:rPr>
        <w:t xml:space="preserve">española </w:t>
      </w:r>
      <w:r w:rsidR="004343BA" w:rsidRPr="004343BA">
        <w:rPr>
          <w:rFonts w:ascii="Arial Narrow" w:hAnsi="Arial Narrow"/>
          <w:sz w:val="26"/>
          <w:szCs w:val="26"/>
        </w:rPr>
        <w:t>más barata del país según la Organización de Consumidores y Usuarios (OCU), así como una de las 10 cadenas mejor valoradas del país según una encuesta llevada a cabo por la misma entidad.</w:t>
      </w:r>
      <w:r>
        <w:rPr>
          <w:rFonts w:ascii="Arial Narrow" w:hAnsi="Arial Narrow"/>
          <w:sz w:val="26"/>
          <w:szCs w:val="26"/>
        </w:rPr>
        <w:t xml:space="preserve"> Cuenta con </w:t>
      </w:r>
      <w:r w:rsidRPr="004343BA">
        <w:rPr>
          <w:rFonts w:ascii="Arial Narrow" w:hAnsi="Arial Narrow"/>
          <w:sz w:val="26"/>
          <w:szCs w:val="26"/>
        </w:rPr>
        <w:t xml:space="preserve">3.650 </w:t>
      </w:r>
      <w:r>
        <w:rPr>
          <w:rFonts w:ascii="Arial Narrow" w:hAnsi="Arial Narrow"/>
          <w:sz w:val="26"/>
          <w:szCs w:val="26"/>
        </w:rPr>
        <w:t>empleados</w:t>
      </w:r>
      <w:r w:rsidR="004343BA" w:rsidRPr="004343BA">
        <w:rPr>
          <w:rFonts w:ascii="Arial Narrow" w:hAnsi="Arial Narrow"/>
          <w:sz w:val="26"/>
          <w:szCs w:val="26"/>
        </w:rPr>
        <w:t xml:space="preserve"> </w:t>
      </w:r>
      <w:r>
        <w:rPr>
          <w:rFonts w:ascii="Arial Narrow" w:hAnsi="Arial Narrow"/>
          <w:sz w:val="26"/>
          <w:szCs w:val="26"/>
        </w:rPr>
        <w:t xml:space="preserve">aproximadamente y una </w:t>
      </w:r>
      <w:r w:rsidR="008F4107">
        <w:rPr>
          <w:rFonts w:ascii="Arial Narrow" w:hAnsi="Arial Narrow"/>
          <w:sz w:val="26"/>
          <w:szCs w:val="26"/>
        </w:rPr>
        <w:t>f</w:t>
      </w:r>
      <w:r w:rsidR="004343BA" w:rsidRPr="004343BA">
        <w:rPr>
          <w:rFonts w:ascii="Arial Narrow" w:hAnsi="Arial Narrow"/>
          <w:sz w:val="26"/>
          <w:szCs w:val="26"/>
        </w:rPr>
        <w:t>acturación</w:t>
      </w:r>
      <w:r>
        <w:rPr>
          <w:rFonts w:ascii="Arial Narrow" w:hAnsi="Arial Narrow"/>
          <w:sz w:val="26"/>
          <w:szCs w:val="26"/>
        </w:rPr>
        <w:t xml:space="preserve"> de</w:t>
      </w:r>
      <w:r w:rsidR="004343BA" w:rsidRPr="004343BA">
        <w:rPr>
          <w:rFonts w:ascii="Arial Narrow" w:hAnsi="Arial Narrow"/>
          <w:sz w:val="26"/>
          <w:szCs w:val="26"/>
        </w:rPr>
        <w:t xml:space="preserve"> 673 millones de </w:t>
      </w:r>
      <w:r w:rsidR="00672128">
        <w:rPr>
          <w:rFonts w:ascii="Arial Narrow" w:hAnsi="Arial Narrow"/>
          <w:sz w:val="26"/>
          <w:szCs w:val="26"/>
        </w:rPr>
        <w:t xml:space="preserve">euros. </w:t>
      </w:r>
      <w:r>
        <w:rPr>
          <w:rFonts w:ascii="Arial Narrow" w:hAnsi="Arial Narrow"/>
          <w:sz w:val="26"/>
          <w:szCs w:val="26"/>
        </w:rPr>
        <w:t>En Andalucía cuenta con</w:t>
      </w:r>
      <w:r w:rsidR="004343BA" w:rsidRPr="004343BA">
        <w:rPr>
          <w:rFonts w:ascii="Arial Narrow" w:hAnsi="Arial Narrow"/>
          <w:sz w:val="26"/>
          <w:szCs w:val="26"/>
        </w:rPr>
        <w:t xml:space="preserve"> 8 </w:t>
      </w:r>
      <w:r w:rsidR="00873BAC">
        <w:rPr>
          <w:rFonts w:ascii="Arial Narrow" w:hAnsi="Arial Narrow"/>
          <w:sz w:val="26"/>
          <w:szCs w:val="26"/>
        </w:rPr>
        <w:t>hipermercados</w:t>
      </w:r>
      <w:r w:rsidR="004343BA" w:rsidRPr="004343BA">
        <w:rPr>
          <w:rFonts w:ascii="Arial Narrow" w:hAnsi="Arial Narrow"/>
          <w:sz w:val="26"/>
          <w:szCs w:val="26"/>
        </w:rPr>
        <w:t xml:space="preserve"> (Montilla, Morón, Osuna, Alcalá de Guadaíra, Utrera, Lebrija, Chiclana y San Juan de </w:t>
      </w:r>
      <w:proofErr w:type="spellStart"/>
      <w:r w:rsidR="004343BA" w:rsidRPr="004343BA">
        <w:rPr>
          <w:rFonts w:ascii="Arial Narrow" w:hAnsi="Arial Narrow"/>
          <w:sz w:val="26"/>
          <w:szCs w:val="26"/>
        </w:rPr>
        <w:t>Aznalfarache</w:t>
      </w:r>
      <w:proofErr w:type="spellEnd"/>
      <w:r w:rsidR="004343BA" w:rsidRPr="004343BA">
        <w:rPr>
          <w:rFonts w:ascii="Arial Narrow" w:hAnsi="Arial Narrow"/>
          <w:sz w:val="26"/>
          <w:szCs w:val="26"/>
        </w:rPr>
        <w:t>).</w:t>
      </w:r>
    </w:p>
    <w:sectPr w:rsidR="004343BA" w:rsidRPr="004343BA">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88" w:rsidRDefault="004C3F88">
      <w:pPr>
        <w:spacing w:after="0"/>
      </w:pPr>
      <w:r>
        <w:separator/>
      </w:r>
    </w:p>
  </w:endnote>
  <w:endnote w:type="continuationSeparator" w:id="0">
    <w:p w:rsidR="004C3F88" w:rsidRDefault="004C3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88" w:rsidRDefault="004C3F88">
      <w:pPr>
        <w:spacing w:after="0"/>
      </w:pPr>
      <w:r>
        <w:separator/>
      </w:r>
    </w:p>
  </w:footnote>
  <w:footnote w:type="continuationSeparator" w:id="0">
    <w:p w:rsidR="004C3F88" w:rsidRDefault="004C3F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2338B5"/>
    <w:rsid w:val="00255B88"/>
    <w:rsid w:val="0036471E"/>
    <w:rsid w:val="003A66DD"/>
    <w:rsid w:val="004343BA"/>
    <w:rsid w:val="0046575B"/>
    <w:rsid w:val="004940AD"/>
    <w:rsid w:val="004C3F88"/>
    <w:rsid w:val="00597686"/>
    <w:rsid w:val="005D3EBF"/>
    <w:rsid w:val="005E1B78"/>
    <w:rsid w:val="00601B39"/>
    <w:rsid w:val="00672128"/>
    <w:rsid w:val="006D25EC"/>
    <w:rsid w:val="00770B9D"/>
    <w:rsid w:val="007836B0"/>
    <w:rsid w:val="008546FC"/>
    <w:rsid w:val="00873BAC"/>
    <w:rsid w:val="008F4107"/>
    <w:rsid w:val="009336B0"/>
    <w:rsid w:val="009A4D56"/>
    <w:rsid w:val="009B3883"/>
    <w:rsid w:val="009E463D"/>
    <w:rsid w:val="00A45AF8"/>
    <w:rsid w:val="00A60F2C"/>
    <w:rsid w:val="00AB1A2A"/>
    <w:rsid w:val="00C740B8"/>
    <w:rsid w:val="00C82B3D"/>
    <w:rsid w:val="00C82C33"/>
    <w:rsid w:val="00CB52C4"/>
    <w:rsid w:val="00CE2C11"/>
    <w:rsid w:val="00CE3F0C"/>
    <w:rsid w:val="00D22916"/>
    <w:rsid w:val="00EA6C77"/>
    <w:rsid w:val="00F25073"/>
    <w:rsid w:val="00F62E03"/>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10</cp:revision>
  <dcterms:created xsi:type="dcterms:W3CDTF">2025-06-05T08:52:00Z</dcterms:created>
  <dcterms:modified xsi:type="dcterms:W3CDTF">2025-06-06T06:03:00Z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