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072" w:rsidRPr="00424DD4" w:rsidRDefault="00C33A73" w:rsidP="00FD7B05">
      <w:pPr>
        <w:pStyle w:val="NormalWeb"/>
        <w:rPr>
          <w:rStyle w:val="Textoennegrita"/>
          <w:rFonts w:ascii="Arial Narrow" w:hAnsi="Arial Narrow"/>
          <w:bCs w:val="0"/>
          <w:sz w:val="40"/>
          <w:szCs w:val="40"/>
        </w:rPr>
      </w:pPr>
      <w:r>
        <w:rPr>
          <w:rStyle w:val="Textoennegrita"/>
          <w:rFonts w:ascii="Arial Narrow" w:hAnsi="Arial Narrow"/>
          <w:bCs w:val="0"/>
          <w:sz w:val="40"/>
          <w:szCs w:val="40"/>
        </w:rPr>
        <w:t>La alcaldesa</w:t>
      </w:r>
      <w:r w:rsidR="00424DD4" w:rsidRPr="00424DD4">
        <w:rPr>
          <w:rStyle w:val="Textoennegrita"/>
          <w:rFonts w:ascii="Arial Narrow" w:hAnsi="Arial Narrow"/>
          <w:bCs w:val="0"/>
          <w:sz w:val="40"/>
          <w:szCs w:val="40"/>
        </w:rPr>
        <w:t xml:space="preserve"> invita a ‘Las Cadenas’ a ser protagonistas del futuro cultural de Jerez 2031</w:t>
      </w:r>
    </w:p>
    <w:p w:rsidR="00C41072" w:rsidRPr="00C41072" w:rsidRDefault="00C41072" w:rsidP="00FD7B05">
      <w:pPr>
        <w:pStyle w:val="NormalWeb"/>
        <w:rPr>
          <w:rStyle w:val="Textoennegrita"/>
          <w:rFonts w:ascii="Arial Narrow" w:hAnsi="Arial Narrow"/>
          <w:b w:val="0"/>
          <w:sz w:val="36"/>
        </w:rPr>
      </w:pPr>
      <w:r w:rsidRPr="00C41072">
        <w:rPr>
          <w:rStyle w:val="Textoennegrita"/>
          <w:rFonts w:ascii="Arial Narrow" w:hAnsi="Arial Narrow"/>
          <w:b w:val="0"/>
          <w:sz w:val="36"/>
        </w:rPr>
        <w:t xml:space="preserve">María José García-Pelayo se reúne con </w:t>
      </w:r>
      <w:r>
        <w:rPr>
          <w:rStyle w:val="Textoennegrita"/>
          <w:rFonts w:ascii="Arial Narrow" w:hAnsi="Arial Narrow"/>
          <w:b w:val="0"/>
          <w:sz w:val="36"/>
        </w:rPr>
        <w:t>los miembros de esta</w:t>
      </w:r>
      <w:r w:rsidRPr="00C41072">
        <w:rPr>
          <w:rStyle w:val="Textoennegrita"/>
          <w:rFonts w:ascii="Arial Narrow" w:hAnsi="Arial Narrow"/>
          <w:b w:val="0"/>
          <w:sz w:val="36"/>
        </w:rPr>
        <w:t xml:space="preserve"> asociación para explorar nuevas vías de colaboración y proyectos </w:t>
      </w:r>
    </w:p>
    <w:p w:rsidR="00424DD4" w:rsidRDefault="00C33A73" w:rsidP="00424DD4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b/>
          <w:color w:val="auto"/>
          <w:sz w:val="26"/>
          <w:szCs w:val="26"/>
        </w:rPr>
        <w:t>7</w:t>
      </w:r>
      <w:bookmarkStart w:id="0" w:name="_GoBack"/>
      <w:bookmarkEnd w:id="0"/>
      <w:r w:rsidR="00C41072">
        <w:rPr>
          <w:rFonts w:ascii="Arial Narrow" w:hAnsi="Arial Narrow"/>
          <w:b/>
          <w:color w:val="auto"/>
          <w:sz w:val="26"/>
          <w:szCs w:val="26"/>
        </w:rPr>
        <w:t xml:space="preserve"> de junio</w:t>
      </w:r>
      <w:r w:rsidR="001B14BD" w:rsidRPr="00FD7B05">
        <w:rPr>
          <w:rFonts w:ascii="Arial Narrow" w:hAnsi="Arial Narrow"/>
          <w:b/>
          <w:color w:val="auto"/>
          <w:sz w:val="26"/>
          <w:szCs w:val="26"/>
        </w:rPr>
        <w:t xml:space="preserve"> de 2025. </w:t>
      </w:r>
      <w:r w:rsidR="00424DD4" w:rsidRPr="00424DD4">
        <w:rPr>
          <w:rFonts w:ascii="Arial Narrow" w:hAnsi="Arial Narrow"/>
          <w:color w:val="auto"/>
          <w:sz w:val="26"/>
          <w:szCs w:val="26"/>
        </w:rPr>
        <w:t>La alcaldesa de Jerez, María José García-Pelayo, ha mantenido un encuentro en el Ayuntamiento con representantes de la Asociación Cultural Flamenca 'Las Cadenas', presidida por Daniel López Márquez</w:t>
      </w:r>
      <w:r w:rsidR="00424DD4">
        <w:rPr>
          <w:rFonts w:ascii="Arial Narrow" w:hAnsi="Arial Narrow"/>
          <w:color w:val="auto"/>
          <w:sz w:val="26"/>
          <w:szCs w:val="26"/>
        </w:rPr>
        <w:t>,</w:t>
      </w:r>
      <w:r w:rsidR="00424DD4" w:rsidRPr="00424DD4">
        <w:rPr>
          <w:rFonts w:ascii="Arial Narrow" w:hAnsi="Arial Narrow"/>
          <w:color w:val="auto"/>
          <w:sz w:val="26"/>
          <w:szCs w:val="26"/>
        </w:rPr>
        <w:t xml:space="preserve"> en el que ha estado acompañada por el delegado de Cultura, Fiestas, Patrimonio Histórico y Capitalidad Europea de la Cultura, Francisco Zurita. </w:t>
      </w:r>
    </w:p>
    <w:p w:rsidR="00424DD4" w:rsidRPr="00424DD4" w:rsidRDefault="00424DD4" w:rsidP="00424DD4">
      <w:pPr>
        <w:pStyle w:val="NormalWeb"/>
        <w:jc w:val="both"/>
        <w:rPr>
          <w:rFonts w:ascii="Arial Narrow" w:hAnsi="Arial Narrow"/>
          <w:b/>
          <w:color w:val="auto"/>
          <w:sz w:val="26"/>
          <w:szCs w:val="26"/>
        </w:rPr>
      </w:pPr>
      <w:r w:rsidRPr="00424DD4">
        <w:rPr>
          <w:rFonts w:ascii="Arial Narrow" w:hAnsi="Arial Narrow"/>
          <w:color w:val="auto"/>
          <w:sz w:val="26"/>
          <w:szCs w:val="26"/>
        </w:rPr>
        <w:t>Durante esta reunión, la alcaldesa</w:t>
      </w:r>
      <w:r w:rsidR="005B769D">
        <w:rPr>
          <w:rFonts w:ascii="Arial Narrow" w:hAnsi="Arial Narrow"/>
          <w:color w:val="auto"/>
          <w:sz w:val="26"/>
          <w:szCs w:val="26"/>
        </w:rPr>
        <w:t xml:space="preserve"> ha reiterado su respaldo a la entidad</w:t>
      </w:r>
      <w:r w:rsidRPr="00424DD4">
        <w:rPr>
          <w:rFonts w:ascii="Arial Narrow" w:hAnsi="Arial Narrow"/>
          <w:color w:val="auto"/>
          <w:sz w:val="26"/>
          <w:szCs w:val="26"/>
        </w:rPr>
        <w:t xml:space="preserve">, destacando su papel como aliada fundamental en el proceso participativo de la candidatura de Jerez al título de Capital Europea de la Cultura en 2031.García-Pelayo ha animado a los miembros de la asociación a </w:t>
      </w:r>
      <w:r>
        <w:rPr>
          <w:rFonts w:ascii="Arial Narrow" w:hAnsi="Arial Narrow"/>
          <w:color w:val="auto"/>
          <w:sz w:val="26"/>
          <w:szCs w:val="26"/>
        </w:rPr>
        <w:t>formar</w:t>
      </w:r>
      <w:r w:rsidRPr="00424DD4">
        <w:rPr>
          <w:rFonts w:ascii="Arial Narrow" w:hAnsi="Arial Narrow"/>
          <w:color w:val="auto"/>
          <w:sz w:val="26"/>
          <w:szCs w:val="26"/>
        </w:rPr>
        <w:t xml:space="preserve"> parte activa de este proceso, que </w:t>
      </w:r>
      <w:r w:rsidR="005B769D">
        <w:rPr>
          <w:rFonts w:ascii="Arial Narrow" w:hAnsi="Arial Narrow"/>
          <w:color w:val="auto"/>
          <w:sz w:val="26"/>
          <w:szCs w:val="26"/>
        </w:rPr>
        <w:t xml:space="preserve">durante este semestre </w:t>
      </w:r>
      <w:r w:rsidRPr="00424DD4">
        <w:rPr>
          <w:rFonts w:ascii="Arial Narrow" w:hAnsi="Arial Narrow"/>
          <w:color w:val="auto"/>
          <w:sz w:val="26"/>
          <w:szCs w:val="26"/>
        </w:rPr>
        <w:t>entra en una nueva fase de impulso participativo a través de encuentros con los agentes sociales y culturales de la ciudad</w:t>
      </w:r>
      <w:r>
        <w:rPr>
          <w:rFonts w:ascii="Arial Narrow" w:hAnsi="Arial Narrow"/>
          <w:color w:val="auto"/>
          <w:sz w:val="26"/>
          <w:szCs w:val="26"/>
        </w:rPr>
        <w:t xml:space="preserve"> y </w:t>
      </w:r>
      <w:r w:rsidR="005B769D">
        <w:rPr>
          <w:rFonts w:ascii="Arial Narrow" w:hAnsi="Arial Narrow"/>
          <w:color w:val="auto"/>
          <w:sz w:val="26"/>
          <w:szCs w:val="26"/>
        </w:rPr>
        <w:t xml:space="preserve">de la </w:t>
      </w:r>
      <w:r>
        <w:rPr>
          <w:rFonts w:ascii="Arial Narrow" w:hAnsi="Arial Narrow"/>
          <w:color w:val="auto"/>
          <w:sz w:val="26"/>
          <w:szCs w:val="26"/>
        </w:rPr>
        <w:t>provincia</w:t>
      </w:r>
      <w:r w:rsidRPr="00424DD4">
        <w:rPr>
          <w:rFonts w:ascii="Arial Narrow" w:hAnsi="Arial Narrow"/>
          <w:color w:val="auto"/>
          <w:sz w:val="26"/>
          <w:szCs w:val="26"/>
        </w:rPr>
        <w:t>, destacando "tanto el conocimiento, como el respeto por el legado y la savia para proyectar juntos la ciudad que queremos a</w:t>
      </w:r>
      <w:r w:rsidR="005B769D">
        <w:rPr>
          <w:rFonts w:ascii="Arial Narrow" w:hAnsi="Arial Narrow"/>
          <w:color w:val="auto"/>
          <w:sz w:val="26"/>
          <w:szCs w:val="26"/>
        </w:rPr>
        <w:t xml:space="preserve"> través de la cultura en 2031”.</w:t>
      </w:r>
    </w:p>
    <w:p w:rsidR="00424DD4" w:rsidRDefault="00424DD4" w:rsidP="00424DD4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 w:rsidRPr="00424DD4">
        <w:rPr>
          <w:rFonts w:ascii="Arial Narrow" w:hAnsi="Arial Narrow"/>
          <w:color w:val="auto"/>
          <w:sz w:val="26"/>
          <w:szCs w:val="26"/>
        </w:rPr>
        <w:t xml:space="preserve">La alcaldesa ha subrayado especialmente la importancia de que la juventud jerezana se involucre en este proyecto colectivo. Ha destacado que </w:t>
      </w:r>
      <w:r w:rsidR="005B769D">
        <w:rPr>
          <w:rFonts w:ascii="Arial Narrow" w:hAnsi="Arial Narrow"/>
          <w:color w:val="auto"/>
          <w:sz w:val="26"/>
          <w:szCs w:val="26"/>
        </w:rPr>
        <w:t>"</w:t>
      </w:r>
      <w:r w:rsidRPr="00424DD4">
        <w:rPr>
          <w:rFonts w:ascii="Arial Narrow" w:hAnsi="Arial Narrow"/>
          <w:color w:val="auto"/>
          <w:sz w:val="26"/>
          <w:szCs w:val="26"/>
        </w:rPr>
        <w:t>el proceso de candidatura de Jerez 2031 necesita de la mirada fresca, la energía creativa y el compromiso social de los jóvenes para construir un modelo de ciudad abierto, inte</w:t>
      </w:r>
      <w:r>
        <w:rPr>
          <w:rFonts w:ascii="Arial Narrow" w:hAnsi="Arial Narrow"/>
          <w:color w:val="auto"/>
          <w:sz w:val="26"/>
          <w:szCs w:val="26"/>
        </w:rPr>
        <w:t>grador y con visión de futuro".</w:t>
      </w:r>
    </w:p>
    <w:p w:rsidR="00424DD4" w:rsidRDefault="00424DD4" w:rsidP="00424DD4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 xml:space="preserve">Durante la sesión, </w:t>
      </w:r>
      <w:r w:rsidRPr="00424DD4">
        <w:rPr>
          <w:rFonts w:ascii="Arial Narrow" w:hAnsi="Arial Narrow"/>
          <w:color w:val="auto"/>
          <w:sz w:val="26"/>
          <w:szCs w:val="26"/>
        </w:rPr>
        <w:t xml:space="preserve">también se </w:t>
      </w:r>
      <w:r w:rsidR="005B769D">
        <w:rPr>
          <w:rFonts w:ascii="Arial Narrow" w:hAnsi="Arial Narrow"/>
          <w:color w:val="auto"/>
          <w:sz w:val="26"/>
          <w:szCs w:val="26"/>
        </w:rPr>
        <w:t xml:space="preserve">abordaron </w:t>
      </w:r>
      <w:r w:rsidRPr="00424DD4">
        <w:rPr>
          <w:rFonts w:ascii="Arial Narrow" w:hAnsi="Arial Narrow"/>
          <w:color w:val="auto"/>
          <w:sz w:val="26"/>
          <w:szCs w:val="26"/>
        </w:rPr>
        <w:t>las actividades desarrolladas por la asociación hasta la fecha, así como las necesidades logísticas y organizativas que pl</w:t>
      </w:r>
      <w:r w:rsidR="005B769D">
        <w:rPr>
          <w:rFonts w:ascii="Arial Narrow" w:hAnsi="Arial Narrow"/>
          <w:color w:val="auto"/>
          <w:sz w:val="26"/>
          <w:szCs w:val="26"/>
        </w:rPr>
        <w:t>antea para el desarrollo de su próxima programación</w:t>
      </w:r>
      <w:r w:rsidRPr="00424DD4">
        <w:rPr>
          <w:rFonts w:ascii="Arial Narrow" w:hAnsi="Arial Narrow"/>
          <w:color w:val="auto"/>
          <w:sz w:val="26"/>
          <w:szCs w:val="26"/>
        </w:rPr>
        <w:t xml:space="preserve">. A este respecto, el Gobierno local mostró su disposición a colaborar en la mejora de estas condiciones para seguir fortaleciendo </w:t>
      </w:r>
      <w:r w:rsidR="005B769D">
        <w:rPr>
          <w:rFonts w:ascii="Arial Narrow" w:hAnsi="Arial Narrow"/>
          <w:color w:val="auto"/>
          <w:sz w:val="26"/>
          <w:szCs w:val="26"/>
        </w:rPr>
        <w:t>el tejido cultural de la ciudad, comentando lo</w:t>
      </w:r>
      <w:r w:rsidR="00205433">
        <w:rPr>
          <w:rFonts w:ascii="Arial Narrow" w:hAnsi="Arial Narrow"/>
          <w:color w:val="auto"/>
          <w:sz w:val="26"/>
          <w:szCs w:val="26"/>
        </w:rPr>
        <w:t>s recursos y procedimientos exist</w:t>
      </w:r>
      <w:r w:rsidR="005B769D">
        <w:rPr>
          <w:rFonts w:ascii="Arial Narrow" w:hAnsi="Arial Narrow"/>
          <w:color w:val="auto"/>
          <w:sz w:val="26"/>
          <w:szCs w:val="26"/>
        </w:rPr>
        <w:t>entes.</w:t>
      </w:r>
    </w:p>
    <w:p w:rsidR="00424DD4" w:rsidRDefault="005B769D" w:rsidP="00424DD4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Cabe recordar que l</w:t>
      </w:r>
      <w:r w:rsidR="00424DD4" w:rsidRPr="00424DD4">
        <w:rPr>
          <w:rFonts w:ascii="Arial Narrow" w:hAnsi="Arial Narrow"/>
          <w:color w:val="auto"/>
          <w:sz w:val="26"/>
          <w:szCs w:val="26"/>
        </w:rPr>
        <w:t>a Asociación Cultural Flamenca 'Las Cadenas'</w:t>
      </w:r>
      <w:r>
        <w:rPr>
          <w:rFonts w:ascii="Arial Narrow" w:hAnsi="Arial Narrow"/>
          <w:color w:val="auto"/>
          <w:sz w:val="26"/>
          <w:szCs w:val="26"/>
        </w:rPr>
        <w:t xml:space="preserve"> cuenta</w:t>
      </w:r>
      <w:r w:rsidR="00C620A0">
        <w:rPr>
          <w:rFonts w:ascii="Arial Narrow" w:hAnsi="Arial Narrow"/>
          <w:color w:val="auto"/>
          <w:sz w:val="26"/>
          <w:szCs w:val="26"/>
        </w:rPr>
        <w:t xml:space="preserve"> con un centenar de</w:t>
      </w:r>
      <w:r w:rsidR="00424DD4" w:rsidRPr="00424DD4">
        <w:rPr>
          <w:rFonts w:ascii="Arial Narrow" w:hAnsi="Arial Narrow"/>
          <w:color w:val="auto"/>
          <w:sz w:val="26"/>
          <w:szCs w:val="26"/>
        </w:rPr>
        <w:t xml:space="preserve"> socios, </w:t>
      </w:r>
      <w:r>
        <w:rPr>
          <w:rFonts w:ascii="Arial Narrow" w:hAnsi="Arial Narrow"/>
          <w:color w:val="auto"/>
          <w:sz w:val="26"/>
          <w:szCs w:val="26"/>
        </w:rPr>
        <w:t xml:space="preserve">y que en febrero de este año </w:t>
      </w:r>
      <w:r w:rsidR="00424DD4" w:rsidRPr="00424DD4">
        <w:rPr>
          <w:rFonts w:ascii="Arial Narrow" w:hAnsi="Arial Narrow"/>
          <w:color w:val="auto"/>
          <w:sz w:val="26"/>
          <w:szCs w:val="26"/>
        </w:rPr>
        <w:t>celebró su presentación oficial</w:t>
      </w:r>
      <w:r>
        <w:rPr>
          <w:rFonts w:ascii="Arial Narrow" w:hAnsi="Arial Narrow"/>
          <w:color w:val="auto"/>
          <w:sz w:val="26"/>
          <w:szCs w:val="26"/>
        </w:rPr>
        <w:t xml:space="preserve"> en el Palacio </w:t>
      </w:r>
      <w:proofErr w:type="spellStart"/>
      <w:r>
        <w:rPr>
          <w:rFonts w:ascii="Arial Narrow" w:hAnsi="Arial Narrow"/>
          <w:color w:val="auto"/>
          <w:sz w:val="26"/>
          <w:szCs w:val="26"/>
        </w:rPr>
        <w:t>Villapanés</w:t>
      </w:r>
      <w:proofErr w:type="spellEnd"/>
      <w:r w:rsidR="00424DD4" w:rsidRPr="00424DD4">
        <w:rPr>
          <w:rFonts w:ascii="Arial Narrow" w:hAnsi="Arial Narrow"/>
          <w:color w:val="auto"/>
          <w:sz w:val="26"/>
          <w:szCs w:val="26"/>
        </w:rPr>
        <w:t>, con el objetivo de promover el flamenco de Jerez, rendir homenaje a artistas consagrados y ofrecer un</w:t>
      </w:r>
      <w:r>
        <w:rPr>
          <w:rFonts w:ascii="Arial Narrow" w:hAnsi="Arial Narrow"/>
          <w:color w:val="auto"/>
          <w:sz w:val="26"/>
          <w:szCs w:val="26"/>
        </w:rPr>
        <w:t>a excelente programación.</w:t>
      </w:r>
    </w:p>
    <w:p w:rsidR="005B769D" w:rsidRPr="00424DD4" w:rsidRDefault="005B769D" w:rsidP="00424DD4"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(Se adjunta fotografía)</w:t>
      </w:r>
    </w:p>
    <w:sectPr w:rsidR="005B769D" w:rsidRPr="00424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14" w:rsidRDefault="00785E14">
      <w:pPr>
        <w:spacing w:after="0"/>
      </w:pPr>
      <w:r>
        <w:separator/>
      </w:r>
    </w:p>
  </w:endnote>
  <w:endnote w:type="continuationSeparator" w:id="0">
    <w:p w:rsidR="00785E14" w:rsidRDefault="0078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14" w:rsidRDefault="00785E14">
      <w:pPr>
        <w:spacing w:after="0"/>
      </w:pPr>
      <w:r>
        <w:separator/>
      </w:r>
    </w:p>
  </w:footnote>
  <w:footnote w:type="continuationSeparator" w:id="0">
    <w:p w:rsidR="00785E14" w:rsidRDefault="0078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CF2"/>
    <w:multiLevelType w:val="multilevel"/>
    <w:tmpl w:val="3874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F7119"/>
    <w:multiLevelType w:val="multilevel"/>
    <w:tmpl w:val="440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459B4"/>
    <w:multiLevelType w:val="multilevel"/>
    <w:tmpl w:val="22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D79C7"/>
    <w:multiLevelType w:val="multilevel"/>
    <w:tmpl w:val="190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47D88"/>
    <w:multiLevelType w:val="multilevel"/>
    <w:tmpl w:val="384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02719"/>
    <w:multiLevelType w:val="multilevel"/>
    <w:tmpl w:val="56C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84273"/>
    <w:multiLevelType w:val="multilevel"/>
    <w:tmpl w:val="F2D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83EDA"/>
    <w:rsid w:val="000B1F10"/>
    <w:rsid w:val="000E2B5A"/>
    <w:rsid w:val="0016768E"/>
    <w:rsid w:val="001B14BD"/>
    <w:rsid w:val="00205433"/>
    <w:rsid w:val="002263C9"/>
    <w:rsid w:val="002E7956"/>
    <w:rsid w:val="00341862"/>
    <w:rsid w:val="003663EC"/>
    <w:rsid w:val="003F5A15"/>
    <w:rsid w:val="00424DD4"/>
    <w:rsid w:val="005B769D"/>
    <w:rsid w:val="00663E89"/>
    <w:rsid w:val="006F785C"/>
    <w:rsid w:val="00775F1D"/>
    <w:rsid w:val="00785E14"/>
    <w:rsid w:val="007A1773"/>
    <w:rsid w:val="00987192"/>
    <w:rsid w:val="00A5256A"/>
    <w:rsid w:val="00B41D16"/>
    <w:rsid w:val="00C33A73"/>
    <w:rsid w:val="00C41072"/>
    <w:rsid w:val="00C620A0"/>
    <w:rsid w:val="00CC2957"/>
    <w:rsid w:val="00CC779B"/>
    <w:rsid w:val="00D93B44"/>
    <w:rsid w:val="00DC4F51"/>
    <w:rsid w:val="00E93B56"/>
    <w:rsid w:val="00F52492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2CA9-D6A3-457E-8777-4ACECD18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2025-04-02T08:22:00Z</cp:lastPrinted>
  <dcterms:created xsi:type="dcterms:W3CDTF">2025-06-02T08:27:00Z</dcterms:created>
  <dcterms:modified xsi:type="dcterms:W3CDTF">2025-06-06T11:09:00Z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