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Alcázar acogerá mañana jueves el I Encuentro Andaluz de Ciudades por el Comercio Justo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Ayuntamiento colabora con IDEAS y Proyde en un evento que respalda el trabajo que realiza Jerez por el consumo responsable</w:t>
      </w:r>
    </w:p>
    <w:p>
      <w:pPr>
        <w:pStyle w:val="Normal"/>
        <w:jc w:val="both"/>
        <w:rPr/>
      </w:pPr>
      <w:r>
        <w:rPr>
          <w:rFonts w:ascii="Arial Narrow" w:hAnsi="Arial Narrow"/>
          <w:b/>
          <w:bCs/>
          <w:sz w:val="26"/>
          <w:szCs w:val="26"/>
        </w:rPr>
        <w:t>18 de junio de 2025.</w:t>
      </w:r>
      <w:r>
        <w:rPr>
          <w:rFonts w:ascii="Arial Narrow" w:hAnsi="Arial Narrow"/>
          <w:sz w:val="26"/>
          <w:szCs w:val="26"/>
        </w:rPr>
        <w:t xml:space="preserve"> Jerez se convierte mañana jueves, día 19 de junio, en sede del I Encuentro Andaluz de Ciudades por el Comercio Justo, que se celebrará a partir de las 9 horas en El Alcázar. El Ayuntamiento colabora con un programa organizado por IDEAS y Proyde, con el apoyo de la Agencia Andaluza de Cooperación Internacional para el Desarrollo.  La delegada de Empleo y Comercio, Nela García, ha presentado esta jornada junto a Marta Mangrané, coordinadora del Área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de Acción Social de IDEAS, y Leticia García, representante de Proyde.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La Delegación de Participación Ciudadana coordina el compromiso del Ayuntamiento a favor de la certificación de Jerez como Ciudad por el Comercio Justo, un reconocimiento que requiere de una labor constante de sensibilización e implicación de nuevos agentes sociales, para su consolidación y mantenimiento. En este camino, es fundamental el trabajo y aportación del Grupo Motor, conformado por las áreas municipales de Participación Ciudadana y Empleo y Comercio, junto a la Coordinadora de ONGD de la Provincia de Cádiz, Oxfam Intermón, PROYDE, Madre Coraje, Cáritas, Bululú, Inter y Fondo Ecosoje.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En esta presentación, la delegada Nela García ha animado a la ciudadanía a inscribirse en esta jornada de aprendizaje y sensibilización, recordando que “no están abiertas solo a entidades, administraciones o centros educativos, también invitamos a participar a la población en general, para que puedan asistir y sumarse a este proyecto”, destacando que “iniciativas como esta suman y apoyan nuestra Candidatura a Capital Gastronómica, y por supuesto se alinean con la Candidatura a la Capitalidad Europea de la Cultura”.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Marta Mangrané, por su parte, ha agradecido la acogida de Jerez a este encuentro, y ha reivindicado la importancia de un encuentro como este, que reúne a todos los actores sociales para fomentar el comercio justo, “un modelo que respeta los derechos humanos, las condiciones sociales y que garantiza la protección del planeta. El comercio justo es una alternativa que demuestra que otra forma de hacer las cosas es posible y a través de esta campaña tenemos la oportunidad de fomentar esta opción en nuestras ciudades y barrios”.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Leticia García, desde Proyde, ha señalado que “nosotros dentro de este proyecto estamos vinculados sobre todo al ámbito educativo. En Jerez trabajamos de manera constante con diez centros educativos, y cinco los tenemos ya acreditados como centros por el Comercio Justo. Entendemos que la educación es una manera de transformar y construir conciencia crítica, y el comercio justo es una forma de tomar partido por la justicia global, el trabajo digno, los derechos de las mujeres o el medio ambiente”.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El I Encuentro Andaluz de Ciudades por el Comercio Justo contará con diferentes mesas de experiencias aunando la perspectiva global y la mirada local, con la aportación por parte de diferentes ayuntamientos, entre ellos el de Jerez, de sus experiencias en esta materia; también se expondrán ejemplos de buenas prácticas y se aunarán compromisos para reivindicar la creación de una alianza entre las ciudades participantes para la creación de la red de ciudades andaluzas por el comercio justo y la generación de una campaña común de sensibilización.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En el transcurso de las jornadas, el público asistente podrá disfrutar de material y documentación elaborados para seguir avanzando en la difusión del conocimiento de los objetivos del comercio justo, con la exposición ‘Territorias. La tierra de las mujeres’; el podca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t ‘Altavoces por el comercio justo’ y documentos y herramientas de trabajo como las guías del mentoring de Ciudades por el Comercio Justo.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Toda la información sobre el programa e inscripciones puede consultarse en: </w:t>
      </w:r>
      <w:hyperlink r:id="rId2">
        <w:r>
          <w:rPr>
            <w:rStyle w:val="EnlacedeInternet"/>
            <w:rFonts w:ascii="Arial Narrow" w:hAnsi="Arial Narrow"/>
            <w:sz w:val="26"/>
            <w:szCs w:val="26"/>
          </w:rPr>
          <w:t>Primer Encuentro Andaluz de Ciudades por el Comercio Justo • Ideas Coop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Se adjunta fotografía y enlace de audio</w:t>
      </w:r>
      <w:r>
        <w:rPr>
          <w:rFonts w:ascii="Arial Narrow" w:hAnsi="Arial Narrow"/>
          <w:sz w:val="26"/>
          <w:szCs w:val="26"/>
        </w:rPr>
        <w:t>)</w:t>
      </w:r>
    </w:p>
    <w:p>
      <w:pPr>
        <w:pStyle w:val="Normal"/>
        <w:jc w:val="both"/>
        <w:rPr/>
      </w:pPr>
      <w:hyperlink r:id="rId3">
        <w:r>
          <w:rPr>
            <w:rStyle w:val="EnlacedeInternet"/>
            <w:rFonts w:ascii="Arial Narrow" w:hAnsi="Arial Narrow"/>
            <w:sz w:val="26"/>
            <w:szCs w:val="26"/>
          </w:rPr>
          <w:t>https://ssweb.seap.minhap.es/almacen/descarga/envio/0dbfecb383709f85405a22bffebe4e945aeaf3b0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deas.coop/primer-encuentro-andaluz-de-ciudades-por-el-comercio-justo/" TargetMode="External"/><Relationship Id="rId3" Type="http://schemas.openxmlformats.org/officeDocument/2006/relationships/hyperlink" Target="https://ssweb.seap.minhap.es/almacen/descarga/envio/0dbfecb383709f85405a22bffebe4e945aeaf3b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LibreOffice/7.3.6.2$Windows_X86_64 LibreOffice_project/c28ca90fd6e1a19e189fc16c05f8f8924961e12e</Application>
  <AppVersion>15.0000</AppVersion>
  <Pages>2</Pages>
  <Words>646</Words>
  <Characters>3506</Characters>
  <CharactersWithSpaces>4146</CharactersWithSpaces>
  <Paragraphs>16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2025-06-18T08:35:00Z</dcterms:created>
  <dc:creator>José María Vega Soto</dc:creator>
  <dc:description/>
  <dc:language>es-ES</dc:language>
  <cp:lastModifiedBy/>
  <dcterms:modified xsi:type="dcterms:W3CDTF">2025-06-18T13:09:38Z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