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pPr>
      <w:r>
        <w:rPr>
          <w:rStyle w:val="Ninguno"/>
          <w:rFonts w:ascii="Arial Narrow" w:hAnsi="Arial Narrow"/>
          <w:b/>
          <w:bCs/>
          <w:sz w:val="40"/>
          <w:szCs w:val="40"/>
        </w:rPr>
        <w:t>El Ayuntamiento mejora la señalización horizontal y vertical en la barriada de Icovesa en el marco de la</w:t>
      </w:r>
      <w:r>
        <w:rPr>
          <w:rStyle w:val="Ninguno"/>
          <w:rFonts w:eastAsia="Cambria" w:ascii="Arial Narrow" w:hAnsi="Arial Narrow"/>
          <w:b/>
          <w:bCs/>
          <w:color w:val="00000A"/>
          <w:sz w:val="40"/>
          <w:szCs w:val="40"/>
          <w:lang w:eastAsia="en-US"/>
        </w:rPr>
        <w:t xml:space="preserve"> Campaña de Seguridad vial </w:t>
      </w:r>
    </w:p>
    <w:p>
      <w:pPr>
        <w:pStyle w:val="Normal"/>
        <w:spacing w:before="0" w:after="0"/>
        <w:rPr>
          <w:rStyle w:val="Ninguno"/>
          <w:rFonts w:ascii="Arial Narrow" w:hAnsi="Arial Narrow" w:eastAsia="Cambria"/>
          <w:b/>
          <w:b/>
          <w:bCs/>
          <w:color w:val="00000A"/>
          <w:sz w:val="40"/>
          <w:szCs w:val="40"/>
          <w:lang w:eastAsia="en-US"/>
        </w:rPr>
      </w:pPr>
      <w:r>
        <w:rPr/>
      </w:r>
    </w:p>
    <w:p>
      <w:pPr>
        <w:pStyle w:val="Normal"/>
        <w:spacing w:before="0" w:after="0"/>
        <w:rPr/>
      </w:pPr>
      <w:r>
        <w:rPr>
          <w:rFonts w:ascii="Arial Narrow" w:hAnsi="Arial Narrow"/>
          <w:sz w:val="36"/>
          <w:szCs w:val="36"/>
        </w:rPr>
        <w:t>Jaime Espinar destaca la importancia de este tipo de medidas</w:t>
      </w:r>
      <w:r>
        <w:rPr>
          <w:rFonts w:eastAsia="Cambria" w:ascii="Arial Narrow" w:hAnsi="Arial Narrow"/>
          <w:color w:val="00000A"/>
          <w:sz w:val="36"/>
          <w:szCs w:val="36"/>
          <w:lang w:eastAsia="en-US"/>
        </w:rPr>
        <w:t xml:space="preserve"> “para la seguridad y eficiencia del tráfico y el cumplimiento de la normativa”</w:t>
      </w:r>
    </w:p>
    <w:p>
      <w:pPr>
        <w:pStyle w:val="Normal"/>
        <w:spacing w:before="0" w:after="0"/>
        <w:rPr>
          <w:rFonts w:ascii="Arial Narrow" w:hAnsi="Arial Narrow" w:eastAsia="Cambria"/>
          <w:color w:val="00000A"/>
          <w:sz w:val="36"/>
          <w:szCs w:val="36"/>
          <w:lang w:eastAsia="en-US"/>
        </w:rPr>
      </w:pPr>
      <w:r>
        <w:rPr/>
      </w:r>
    </w:p>
    <w:p>
      <w:pPr>
        <w:pStyle w:val="Normal"/>
        <w:spacing w:before="0" w:after="0"/>
        <w:jc w:val="both"/>
        <w:rPr/>
      </w:pPr>
      <w:r>
        <w:rPr>
          <w:rFonts w:ascii="Arial Narrow" w:hAnsi="Arial Narrow"/>
          <w:b/>
          <w:sz w:val="26"/>
          <w:szCs w:val="26"/>
        </w:rPr>
        <w:t>21</w:t>
      </w:r>
      <w:r>
        <w:rPr>
          <w:rFonts w:ascii="Arial Narrow" w:hAnsi="Arial Narrow"/>
          <w:b/>
          <w:sz w:val="26"/>
          <w:szCs w:val="26"/>
        </w:rPr>
        <w:t xml:space="preserve"> de junio de 2025</w:t>
      </w:r>
      <w:r>
        <w:rPr>
          <w:rFonts w:ascii="Arial Narrow" w:hAnsi="Arial Narrow"/>
          <w:sz w:val="26"/>
          <w:szCs w:val="26"/>
        </w:rPr>
        <w:t xml:space="preserve">.  El Ayuntamiento, a través de la Tenencia de alcaldía de Servicios Públicos, y </w:t>
      </w:r>
      <w:r>
        <w:rPr>
          <w:rFonts w:ascii="Arial Narrow" w:hAnsi="Arial Narrow"/>
          <w:sz w:val="26"/>
          <w:szCs w:val="26"/>
        </w:rPr>
        <w:t xml:space="preserve">en </w:t>
      </w:r>
      <w:r>
        <w:rPr>
          <w:rFonts w:ascii="Arial Narrow" w:hAnsi="Arial Narrow"/>
          <w:sz w:val="26"/>
          <w:szCs w:val="26"/>
        </w:rPr>
        <w:t xml:space="preserve">el marco de la Campaña de Seguridad </w:t>
      </w:r>
      <w:r>
        <w:rPr>
          <w:rFonts w:ascii="Arial Narrow" w:hAnsi="Arial Narrow"/>
          <w:sz w:val="26"/>
          <w:szCs w:val="26"/>
        </w:rPr>
        <w:t>V</w:t>
      </w:r>
      <w:r>
        <w:rPr>
          <w:rFonts w:ascii="Arial Narrow" w:hAnsi="Arial Narrow"/>
          <w:sz w:val="26"/>
          <w:szCs w:val="26"/>
        </w:rPr>
        <w:t xml:space="preserve">ial,  está actuando en estas últimas semanas en el entorno de la barriada de Icovesa, con el objetivo de reforzar las medidas preventivas y mejorar la seguridad en el tráfico rodado y de peatones. </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 xml:space="preserve">Concretamente, el Servicio de Movilidad está repintando pasos de cebra y reponiendo señales en esta zona oeste de la ciudad, para mejorar la seguridad vial y la señalización horizontal y vertical en general. </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El teniente de alcaldesa de Servicios Públicos, Jaime Espinar, ha puesto en valor estos trabajos para mejorar la seguridad vial en la zona, a través del mantenimiento de la señalización. Ha explicado que “mantener la señalización vial en buen estado es crucial para la seguridad y eficiencia del tráfico”. Ha incidido en que “una señalización en buen estado, clara y visible reduce el riesgo de accidentes, promueve un tráfico más fluido y contribuye a la seguridad de conductores, peatones y ciclistas, así como al cumplimiento de la normativa”.</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 xml:space="preserve">Precisamente por la importancia de un mantenimiento óptimo de la señalización de seguridad vial de la ciudad, el Ayuntamiento está desarrollando desde finales de 2024 la Campaña de Seguridad </w:t>
      </w:r>
      <w:r>
        <w:rPr>
          <w:rFonts w:ascii="Arial Narrow" w:hAnsi="Arial Narrow"/>
          <w:sz w:val="26"/>
          <w:szCs w:val="26"/>
        </w:rPr>
        <w:t>V</w:t>
      </w:r>
      <w:r>
        <w:rPr>
          <w:rFonts w:ascii="Arial Narrow" w:hAnsi="Arial Narrow"/>
          <w:sz w:val="26"/>
          <w:szCs w:val="26"/>
        </w:rPr>
        <w:t>ial, como respuesta a</w:t>
      </w:r>
      <w:r>
        <w:rPr>
          <w:rFonts w:cs="Arial" w:ascii="Arial Narrow" w:hAnsi="Arial Narrow"/>
          <w:color w:val="222222"/>
          <w:sz w:val="26"/>
          <w:szCs w:val="26"/>
          <w:lang w:eastAsia="es-ES"/>
        </w:rPr>
        <w:t xml:space="preserve"> las solicitudes de los colectivos vecinales que atiende el Gobierno municipal, así como a los propios diagnósticos del Servicio de Movilidad y la Policía Local. En el  marco de esta campaña, se han puesto en marcha diversas medidas en toda la ciudad, como la instalación de nuevas señales luminosas LED, la instalación de radares pedagógicos, semáforos con señal descontador</w:t>
      </w:r>
      <w:r>
        <w:rPr>
          <w:rFonts w:cs="Arial" w:ascii="Arial Narrow" w:hAnsi="Arial Narrow"/>
          <w:color w:val="222222"/>
          <w:sz w:val="26"/>
          <w:szCs w:val="26"/>
          <w:lang w:eastAsia="es-ES"/>
        </w:rPr>
        <w:t>a</w:t>
      </w:r>
      <w:r>
        <w:rPr>
          <w:rFonts w:cs="Arial" w:ascii="Arial Narrow" w:hAnsi="Arial Narrow"/>
          <w:color w:val="222222"/>
          <w:sz w:val="26"/>
          <w:szCs w:val="26"/>
          <w:lang w:eastAsia="es-ES"/>
        </w:rPr>
        <w:t xml:space="preserve"> de tiempo para peatones, vallas de carril-bici, cámaras de movilidad, y otras, como en este caso, el repintado de señales, limpieza y sustitución de las señales verticales. Igualmente, se han instalado pasos de peatones elevados, en los que el Ayuntamiento ha invertido hasta 50.000 euros.</w:t>
      </w:r>
    </w:p>
    <w:p>
      <w:pPr>
        <w:pStyle w:val="Normal"/>
        <w:spacing w:before="0" w:after="0"/>
        <w:jc w:val="both"/>
        <w:rPr>
          <w:rFonts w:ascii="Arial Narrow" w:hAnsi="Arial Narrow" w:cs="Arial"/>
          <w:color w:val="222222"/>
          <w:sz w:val="26"/>
          <w:szCs w:val="26"/>
          <w:lang w:eastAsia="es-ES"/>
        </w:rPr>
      </w:pPr>
      <w:r>
        <w:rPr/>
      </w:r>
    </w:p>
    <w:p>
      <w:pPr>
        <w:pStyle w:val="Normal"/>
        <w:spacing w:before="0" w:after="0"/>
        <w:jc w:val="both"/>
        <w:rPr/>
      </w:pPr>
      <w:r>
        <w:rPr>
          <w:rFonts w:cs="Arial" w:ascii="Arial Narrow" w:hAnsi="Arial Narrow"/>
          <w:color w:val="222222"/>
          <w:sz w:val="26"/>
          <w:szCs w:val="26"/>
          <w:lang w:eastAsia="es-ES"/>
        </w:rPr>
        <w:t xml:space="preserve">Jaime Espinar ha recordado que “todas estas actuaciones se están llevando a cabo  </w:t>
      </w:r>
      <w:r>
        <w:rPr>
          <w:rFonts w:cs="Calibri" w:ascii="Arial Narrow" w:hAnsi="Arial Narrow"/>
          <w:color w:val="222222"/>
          <w:sz w:val="26"/>
          <w:szCs w:val="26"/>
          <w:lang w:eastAsia="es-ES"/>
        </w:rPr>
        <w:t xml:space="preserve">gracias a que el Gobierno municipal modificó y amplió el contrato con la concesionaria y también, gracias a  una dotación del Presupuesto Municipal de 350.000 euros, destinados al refuerzo de la seguridad vial </w:t>
      </w:r>
      <w:r>
        <w:rPr>
          <w:rFonts w:cs="Arial" w:ascii="Arial Narrow" w:hAnsi="Arial Narrow"/>
          <w:color w:val="222222"/>
          <w:sz w:val="26"/>
          <w:szCs w:val="26"/>
          <w:lang w:eastAsia="es-ES"/>
        </w:rPr>
        <w:t>como inversión</w:t>
      </w:r>
      <w:r>
        <w:rPr>
          <w:rFonts w:cs="Calibri" w:ascii="Arial Narrow" w:hAnsi="Arial Narrow"/>
          <w:color w:val="222222"/>
          <w:sz w:val="26"/>
          <w:szCs w:val="26"/>
          <w:lang w:eastAsia="es-ES"/>
        </w:rPr>
        <w:t xml:space="preserve"> ‘extra’, que se suma a la actuaciones que se llevan a cabo anualmente y de forma ordinaria, desde el Servicio de Movilidad”.</w:t>
      </w:r>
    </w:p>
    <w:p>
      <w:pPr>
        <w:pStyle w:val="Normal"/>
        <w:spacing w:before="0" w:after="0"/>
        <w:jc w:val="both"/>
        <w:rPr>
          <w:rFonts w:ascii="Arial Narrow" w:hAnsi="Arial Narrow" w:cs="Calibri"/>
          <w:color w:val="222222"/>
          <w:sz w:val="26"/>
          <w:szCs w:val="26"/>
          <w:lang w:eastAsia="es-ES"/>
        </w:rPr>
      </w:pPr>
      <w:r>
        <w:rPr/>
      </w:r>
    </w:p>
    <w:p>
      <w:pPr>
        <w:pStyle w:val="Normal"/>
        <w:spacing w:before="0" w:after="0"/>
        <w:jc w:val="both"/>
        <w:rPr/>
      </w:pPr>
      <w:r>
        <w:rPr>
          <w:rFonts w:cs="Arial" w:ascii="Arial Narrow" w:hAnsi="Arial Narrow"/>
          <w:sz w:val="26"/>
          <w:szCs w:val="26"/>
        </w:rPr>
        <w:t>(Se adjunta fotografía)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8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name w:val="Destacado"/>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character" w:styleId="Mdcbuttonlabel" w:customStyle="1">
    <w:name w:val="mdc-button__label"/>
    <w:basedOn w:val="DefaultParagraphFont"/>
    <w:qFormat/>
    <w:rsid w:val="000e2b5a"/>
    <w:rPr/>
  </w:style>
  <w:style w:type="character" w:styleId="Ninguno" w:customStyle="1">
    <w:name w:val="Ninguno"/>
    <w:qFormat/>
    <w:rsid w:val="00c35ebf"/>
    <w:rPr>
      <w:lang w:val="es-ES_tradn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2CA5-FBEC-405D-8F1B-D2205C45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Application>LibreOffice/7.3.6.2$Windows_X86_64 LibreOffice_project/c28ca90fd6e1a19e189fc16c05f8f8924961e12e</Application>
  <AppVersion>15.0000</AppVersion>
  <Pages>2</Pages>
  <Words>436</Words>
  <Characters>2258</Characters>
  <CharactersWithSpaces>2696</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2025-06-09T07:28:00Z</dcterms:created>
  <dc:creator>José María Vega Soto</dc:creator>
  <dc:description/>
  <dc:language>es-ES</dc:language>
  <cp:lastModifiedBy/>
  <cp:lastPrinted>2025-04-02T08:22:00Z</cp:lastPrinted>
  <dcterms:modified xsi:type="dcterms:W3CDTF">2025-06-21T11:02:11Z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