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rFonts w:ascii="Arial Narrow" w:hAnsi="Arial Narrow" w:eastAsia="Times New Roman"/>
          <w:b/>
          <w:b/>
          <w:color w:val="auto"/>
          <w:sz w:val="40"/>
          <w:szCs w:val="26"/>
          <w:lang w:eastAsia="es-ES"/>
        </w:rPr>
      </w:pPr>
      <w:r>
        <w:rPr>
          <w:rFonts w:eastAsia="Times New Roman" w:ascii="Arial Narrow" w:hAnsi="Arial Narrow"/>
          <w:b/>
          <w:color w:val="auto"/>
          <w:sz w:val="40"/>
          <w:szCs w:val="26"/>
          <w:lang w:eastAsia="es-ES"/>
        </w:rPr>
        <w:t>Avances en el proceso de hermanamiento entre Jerez y la ciudad maltesa de Victoria</w:t>
      </w:r>
    </w:p>
    <w:p>
      <w:pPr>
        <w:pStyle w:val="Normal"/>
        <w:spacing w:beforeAutospacing="1" w:afterAutospacing="1"/>
        <w:jc w:val="left"/>
        <w:rPr>
          <w:rFonts w:ascii="Arial Narrow" w:hAnsi="Arial Narrow" w:eastAsia="Times New Roman"/>
          <w:color w:val="auto"/>
          <w:sz w:val="36"/>
          <w:szCs w:val="26"/>
          <w:lang w:eastAsia="es-ES"/>
        </w:rPr>
      </w:pPr>
      <w:r>
        <w:rPr>
          <w:rFonts w:eastAsia="Times New Roman" w:ascii="Arial Narrow" w:hAnsi="Arial Narrow"/>
          <w:color w:val="auto"/>
          <w:sz w:val="36"/>
          <w:szCs w:val="26"/>
          <w:lang w:eastAsia="es-ES"/>
        </w:rPr>
        <w:t>La pasada semana se mantuvo un encuentro junto al Ateneo de Jerez para avanzar en los detalles de la colaboración entre ambas ciudades, aspirantes al título de Capital Europea de la Cultura</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b/>
          <w:color w:val="auto"/>
          <w:sz w:val="26"/>
          <w:szCs w:val="26"/>
          <w:lang w:eastAsia="es-ES"/>
        </w:rPr>
        <w:t xml:space="preserve">23 de junio de 2025. </w:t>
      </w:r>
      <w:r>
        <w:rPr>
          <w:rFonts w:eastAsia="Times New Roman" w:ascii="Arial Narrow" w:hAnsi="Arial Narrow"/>
          <w:color w:val="auto"/>
          <w:sz w:val="26"/>
          <w:szCs w:val="26"/>
          <w:lang w:eastAsia="es-ES"/>
        </w:rPr>
        <w:t xml:space="preserve">El Ayuntamiento ha dado nuevos pasos para consolidar la colaboración entre Jerez y la ciudad maltesa de Victoria, gracias a la labor de articulación del Ateneo de Jerez, con vistas a formalizar </w:t>
      </w:r>
      <w:r>
        <w:rPr>
          <w:rFonts w:eastAsia="Times New Roman" w:ascii="Arial Narrow" w:hAnsi="Arial Narrow"/>
          <w:color w:val="auto"/>
          <w:sz w:val="26"/>
          <w:szCs w:val="26"/>
          <w:lang w:eastAsia="es-ES"/>
        </w:rPr>
        <w:t>próximamente</w:t>
      </w:r>
      <w:r>
        <w:rPr>
          <w:rFonts w:eastAsia="Times New Roman" w:ascii="Arial Narrow" w:hAnsi="Arial Narrow"/>
          <w:color w:val="auto"/>
          <w:sz w:val="26"/>
          <w:szCs w:val="26"/>
          <w:lang w:eastAsia="es-ES"/>
        </w:rPr>
        <w:t xml:space="preserve"> el hermanamiento oficial entre ambas ciudades.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En el encuentro, celebrado por videoconferencia </w:t>
      </w:r>
      <w:r>
        <w:rPr>
          <w:rFonts w:eastAsia="Times New Roman" w:ascii="Arial Narrow" w:hAnsi="Arial Narrow"/>
          <w:color w:val="auto"/>
          <w:sz w:val="26"/>
          <w:szCs w:val="26"/>
          <w:lang w:eastAsia="es-ES"/>
        </w:rPr>
        <w:t>el pasado 17 de junio, p</w:t>
      </w:r>
      <w:r>
        <w:rPr>
          <w:rFonts w:eastAsia="Times New Roman" w:ascii="Arial Narrow" w:hAnsi="Arial Narrow"/>
          <w:color w:val="auto"/>
          <w:sz w:val="26"/>
          <w:szCs w:val="26"/>
          <w:lang w:eastAsia="es-ES"/>
        </w:rPr>
        <w:t>articip</w:t>
      </w:r>
      <w:r>
        <w:rPr>
          <w:rFonts w:eastAsia="Times New Roman" w:ascii="Arial Narrow" w:hAnsi="Arial Narrow"/>
          <w:color w:val="auto"/>
          <w:sz w:val="26"/>
          <w:szCs w:val="26"/>
          <w:lang w:eastAsia="es-ES"/>
        </w:rPr>
        <w:t>ó además d</w:t>
      </w:r>
      <w:r>
        <w:rPr>
          <w:rFonts w:eastAsia="Times New Roman" w:ascii="Arial Narrow" w:hAnsi="Arial Narrow"/>
          <w:color w:val="auto"/>
          <w:sz w:val="26"/>
          <w:szCs w:val="26"/>
          <w:lang w:eastAsia="es-ES"/>
        </w:rPr>
        <w:t xml:space="preserve">el primer teniente de alcaldesa, Agustín Muñoz, quien ha trasladado el firme compromiso de la alcaldesa, María José García-Pelayo, con esta alianza entre ciudades que comparten raíces culturales al alcalde de Victoria, Brian Azzopardi; </w:t>
      </w:r>
      <w:r>
        <w:rPr>
          <w:rFonts w:eastAsia="Times New Roman" w:ascii="Arial Narrow" w:hAnsi="Arial Narrow"/>
          <w:color w:val="auto"/>
          <w:sz w:val="26"/>
          <w:szCs w:val="26"/>
          <w:lang w:eastAsia="es-ES"/>
        </w:rPr>
        <w:t>e</w:t>
      </w:r>
      <w:r>
        <w:rPr>
          <w:rFonts w:eastAsia="Times New Roman" w:ascii="Arial Narrow" w:hAnsi="Arial Narrow"/>
          <w:color w:val="auto"/>
          <w:sz w:val="26"/>
          <w:szCs w:val="26"/>
          <w:lang w:eastAsia="es-ES"/>
        </w:rPr>
        <w:t>l delegado de Cultura, Fiestas, Patrimonio Histórico y Capitalidad Europea de la Cultura, Francisco Zurita; Patricio Pérez, miembro de la junta directiva del Ateneo de Jerez, y representantes de los equipos técnicos de ambas ciudades.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Agustín Muñoz ha subrayado que "la colaboración con Victoria supone un paso decisivo en la proyección internacional de Jerez", destacando "el papel del Ateneo de Jerez como entidad local que impulsa esta alianza con visión, compromiso y vocación europeísta".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En este sentido, ha incidido en "la importancia de la participación activa del tejido cultural de nuestro entorno, que además de fortalecer este tipo de iniciativas, las engrandece al conectarlas con la ciudadanía. De este modo, desarrollar proyectos conjuntos con Victoria refuerza nuestras aspiraciones de cara al proceso de candidatura de Jerez 2031, Capital Europea de la Cultura".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En dicho contexto, el equipo técnico de ambas ciudades trabaja ya en una hoja de ruta común que incluirá iniciativas artísticas y programas de educación cultural inclusiva y encuentros entre profesionales del ámbito creativo, todo ello bajo el marco del futuro hermanamiento.</w:t>
      </w:r>
    </w:p>
    <w:p>
      <w:pPr>
        <w:pStyle w:val="Normal"/>
        <w:spacing w:beforeAutospacing="1" w:afterAutospacing="1"/>
        <w:jc w:val="both"/>
        <w:rPr>
          <w:rFonts w:ascii="Arial Narrow" w:hAnsi="Arial Narrow" w:eastAsia="Times New Roman"/>
          <w:i/>
          <w:i/>
          <w:color w:val="auto"/>
          <w:sz w:val="26"/>
          <w:szCs w:val="26"/>
          <w:lang w:eastAsia="es-ES"/>
        </w:rPr>
      </w:pPr>
      <w:r>
        <w:rPr>
          <w:rFonts w:eastAsia="Times New Roman" w:ascii="Arial Narrow" w:hAnsi="Arial Narrow"/>
          <w:color w:val="auto"/>
          <w:sz w:val="26"/>
          <w:szCs w:val="26"/>
          <w:lang w:eastAsia="es-ES"/>
        </w:rPr>
        <w:t xml:space="preserve">Por último, cabe destacar que esta alianza entre Jerez y Victoria se consolida como un ejemplo de cooperación europea que trasciende fronteras y refuerza el papel de la cultura como motor de transformación y entendimiento mutuo. Dentro de este marco colaborativo se integran asimismo otras iniciativas promovidas por la Oficina Técnica de la </w:t>
      </w:r>
      <w:r>
        <w:rPr>
          <w:rFonts w:eastAsia="Times New Roman" w:ascii="Arial Narrow" w:hAnsi="Arial Narrow"/>
          <w:color w:val="auto"/>
          <w:sz w:val="26"/>
          <w:szCs w:val="26"/>
          <w:lang w:eastAsia="es-ES"/>
        </w:rPr>
        <w:t>c</w:t>
      </w:r>
      <w:r>
        <w:rPr>
          <w:rFonts w:eastAsia="Times New Roman" w:ascii="Arial Narrow" w:hAnsi="Arial Narrow"/>
          <w:color w:val="auto"/>
          <w:sz w:val="26"/>
          <w:szCs w:val="26"/>
          <w:lang w:eastAsia="es-ES"/>
        </w:rPr>
        <w:t>andidatura de Jerez 2031, contando con el respaldo de las instituciones que forman parte del Consejo Rector.</w:t>
      </w:r>
      <w:r>
        <w:rPr>
          <w:rFonts w:eastAsia="Times New Roman" w:ascii="Arial Narrow" w:hAnsi="Arial Narrow"/>
          <w:i/>
          <w:color w:val="auto"/>
          <w:sz w:val="26"/>
          <w:szCs w:val="26"/>
          <w:lang w:eastAsia="es-ES"/>
        </w:rPr>
        <w:t xml:space="preserve"> </w:t>
      </w:r>
    </w:p>
    <w:p>
      <w:pPr>
        <w:pStyle w:val="Normal"/>
        <w:spacing w:beforeAutospacing="1" w:afterAutospacing="1"/>
        <w:jc w:val="both"/>
        <w:rPr>
          <w:rFonts w:ascii="Arial Narrow" w:hAnsi="Arial Narrow" w:eastAsia="Times New Roman"/>
          <w:color w:val="auto"/>
          <w:sz w:val="26"/>
          <w:szCs w:val="26"/>
          <w:lang w:eastAsia="es-ES"/>
        </w:rPr>
      </w:pPr>
      <w:bookmarkStart w:id="0" w:name="_GoBack"/>
      <w:bookmarkEnd w:id="0"/>
      <w:r>
        <w:rPr>
          <w:rFonts w:eastAsia="Times New Roman" w:ascii="Arial Narrow" w:hAnsi="Arial Narrow"/>
          <w:color w:val="auto"/>
          <w:sz w:val="26"/>
          <w:szCs w:val="26"/>
          <w:lang w:eastAsia="es-ES"/>
        </w:rPr>
        <w:t>(Se adjunta fotografía)</w:t>
      </w:r>
    </w:p>
    <w:sectPr>
      <w:headerReference w:type="default" r:id="rId2"/>
      <w:footerReference w:type="default" r:id="rId3"/>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character" w:styleId="Mdcbuttonlabel" w:customStyle="1">
    <w:name w:val="mdc-button__label"/>
    <w:basedOn w:val="DefaultParagraphFont"/>
    <w:qFormat/>
    <w:rsid w:val="000e2b5a"/>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75BF-CECB-4AD8-BD49-E57E6A68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LibreOffice/7.3.6.2$Windows_X86_64 LibreOffice_project/c28ca90fd6e1a19e189fc16c05f8f8924961e12e</Application>
  <AppVersion>15.0000</AppVersion>
  <DocSecurity>4</DocSecurity>
  <Pages>1</Pages>
  <Words>384</Words>
  <Characters>2122</Characters>
  <CharactersWithSpaces>2503</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2025-06-23T07:35:00Z</dcterms:created>
  <dc:creator>José María Vega Soto</dc:creator>
  <dc:description/>
  <dc:language>es-ES</dc:language>
  <cp:lastModifiedBy/>
  <cp:lastPrinted>2025-04-02T08:22:00Z</cp:lastPrinted>
  <dcterms:modified xsi:type="dcterms:W3CDTF">2025-06-23T11:17:33Z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